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41958" w14:textId="6C714857" w:rsidR="005F5472" w:rsidRDefault="0060616A" w:rsidP="003A7EBC">
      <w:pPr>
        <w:jc w:val="center"/>
        <w:rPr>
          <w:b/>
          <w:bCs/>
          <w:sz w:val="24"/>
          <w:szCs w:val="24"/>
        </w:rPr>
      </w:pPr>
      <w:r>
        <w:rPr>
          <w:noProof/>
        </w:rPr>
        <w:drawing>
          <wp:anchor distT="0" distB="0" distL="114300" distR="114300" simplePos="0" relativeHeight="251659264" behindDoc="0" locked="0" layoutInCell="1" allowOverlap="1" wp14:anchorId="7D77D8CC" wp14:editId="02B8AD42">
            <wp:simplePos x="0" y="0"/>
            <wp:positionH relativeFrom="column">
              <wp:posOffset>7979229</wp:posOffset>
            </wp:positionH>
            <wp:positionV relativeFrom="paragraph">
              <wp:posOffset>-226467</wp:posOffset>
            </wp:positionV>
            <wp:extent cx="1055914" cy="766703"/>
            <wp:effectExtent l="0" t="0" r="0" b="0"/>
            <wp:wrapNone/>
            <wp:docPr id="5" name="Picture 5" descr="Communication &amp; Interaction - Castlechurch Primary School | Staf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unication &amp; Interaction - Castlechurch Primary School | Staffor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5914" cy="7667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sz w:val="24"/>
          <w:szCs w:val="24"/>
        </w:rPr>
        <w:drawing>
          <wp:anchor distT="0" distB="0" distL="114300" distR="114300" simplePos="0" relativeHeight="251661312" behindDoc="0" locked="0" layoutInCell="1" allowOverlap="1" wp14:anchorId="2E15977C" wp14:editId="287969B0">
            <wp:simplePos x="0" y="0"/>
            <wp:positionH relativeFrom="column">
              <wp:posOffset>9132640</wp:posOffset>
            </wp:positionH>
            <wp:positionV relativeFrom="paragraph">
              <wp:posOffset>-324032</wp:posOffset>
            </wp:positionV>
            <wp:extent cx="729343" cy="8647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9343" cy="864748"/>
                    </a:xfrm>
                    <a:prstGeom prst="rect">
                      <a:avLst/>
                    </a:prstGeom>
                    <a:noFill/>
                  </pic:spPr>
                </pic:pic>
              </a:graphicData>
            </a:graphic>
            <wp14:sizeRelH relativeFrom="margin">
              <wp14:pctWidth>0</wp14:pctWidth>
            </wp14:sizeRelH>
            <wp14:sizeRelV relativeFrom="margin">
              <wp14:pctHeight>0</wp14:pctHeight>
            </wp14:sizeRelV>
          </wp:anchor>
        </w:drawing>
      </w:r>
      <w:r w:rsidR="00564AD4">
        <w:rPr>
          <w:b/>
          <w:bCs/>
          <w:sz w:val="24"/>
          <w:szCs w:val="24"/>
        </w:rPr>
        <w:t xml:space="preserve"> </w:t>
      </w:r>
      <w:r w:rsidR="003A7EBC" w:rsidRPr="003A7EBC">
        <w:rPr>
          <w:b/>
          <w:bCs/>
          <w:sz w:val="24"/>
          <w:szCs w:val="24"/>
        </w:rPr>
        <w:t xml:space="preserve">Year </w:t>
      </w:r>
      <w:r w:rsidR="00CD6B73">
        <w:rPr>
          <w:b/>
          <w:bCs/>
          <w:sz w:val="24"/>
          <w:szCs w:val="24"/>
        </w:rPr>
        <w:t>6</w:t>
      </w:r>
      <w:r w:rsidR="003A7EBC" w:rsidRPr="003A7EBC">
        <w:rPr>
          <w:b/>
          <w:bCs/>
          <w:sz w:val="24"/>
          <w:szCs w:val="24"/>
        </w:rPr>
        <w:t xml:space="preserve"> </w:t>
      </w:r>
      <w:r w:rsidR="00C0421B">
        <w:rPr>
          <w:b/>
          <w:bCs/>
          <w:sz w:val="24"/>
          <w:szCs w:val="24"/>
        </w:rPr>
        <w:t>PSHE &amp; Citizenship</w:t>
      </w:r>
    </w:p>
    <w:p w14:paraId="7E8D1622" w14:textId="77777777" w:rsidR="0060616A" w:rsidRDefault="0060616A" w:rsidP="0060616A">
      <w:pPr>
        <w:rPr>
          <w:b/>
          <w:bCs/>
          <w:sz w:val="24"/>
          <w:szCs w:val="24"/>
        </w:rPr>
      </w:pPr>
    </w:p>
    <w:tbl>
      <w:tblPr>
        <w:tblStyle w:val="TableGrid"/>
        <w:tblW w:w="0" w:type="auto"/>
        <w:tblLook w:val="04A0" w:firstRow="1" w:lastRow="0" w:firstColumn="1" w:lastColumn="0" w:noHBand="0" w:noVBand="1"/>
      </w:tblPr>
      <w:tblGrid>
        <w:gridCol w:w="3847"/>
        <w:gridCol w:w="3847"/>
        <w:gridCol w:w="3847"/>
        <w:gridCol w:w="3847"/>
      </w:tblGrid>
      <w:tr w:rsidR="003A7EBC" w14:paraId="61AAC895" w14:textId="77777777" w:rsidTr="00955712">
        <w:tc>
          <w:tcPr>
            <w:tcW w:w="3847" w:type="dxa"/>
            <w:shd w:val="clear" w:color="auto" w:fill="FF0000"/>
          </w:tcPr>
          <w:p w14:paraId="6A8AF7BC" w14:textId="306CBC1B" w:rsidR="003A7EBC" w:rsidRDefault="0084153D" w:rsidP="003A7EBC">
            <w:pPr>
              <w:jc w:val="center"/>
              <w:rPr>
                <w:b/>
                <w:bCs/>
                <w:sz w:val="24"/>
                <w:szCs w:val="24"/>
              </w:rPr>
            </w:pPr>
            <w:r>
              <w:rPr>
                <w:b/>
                <w:bCs/>
                <w:sz w:val="24"/>
                <w:szCs w:val="24"/>
              </w:rPr>
              <w:t>Health and Wellbeing</w:t>
            </w:r>
          </w:p>
        </w:tc>
        <w:tc>
          <w:tcPr>
            <w:tcW w:w="3847" w:type="dxa"/>
            <w:shd w:val="clear" w:color="auto" w:fill="FF0000"/>
          </w:tcPr>
          <w:p w14:paraId="704ECCBF" w14:textId="5679334C" w:rsidR="003A7EBC" w:rsidRDefault="00C06B9B" w:rsidP="003A7EBC">
            <w:pPr>
              <w:jc w:val="center"/>
              <w:rPr>
                <w:b/>
                <w:bCs/>
                <w:sz w:val="24"/>
                <w:szCs w:val="24"/>
              </w:rPr>
            </w:pPr>
            <w:r>
              <w:rPr>
                <w:b/>
                <w:bCs/>
                <w:sz w:val="24"/>
                <w:szCs w:val="24"/>
              </w:rPr>
              <w:t xml:space="preserve">Relationships </w:t>
            </w:r>
          </w:p>
        </w:tc>
        <w:tc>
          <w:tcPr>
            <w:tcW w:w="3847" w:type="dxa"/>
            <w:shd w:val="clear" w:color="auto" w:fill="FF0000"/>
          </w:tcPr>
          <w:p w14:paraId="1A11B958" w14:textId="3446EE5A" w:rsidR="003A7EBC" w:rsidRDefault="00C06B9B" w:rsidP="003A7EBC">
            <w:pPr>
              <w:jc w:val="center"/>
              <w:rPr>
                <w:b/>
                <w:bCs/>
                <w:sz w:val="24"/>
                <w:szCs w:val="24"/>
              </w:rPr>
            </w:pPr>
            <w:r>
              <w:rPr>
                <w:b/>
                <w:bCs/>
                <w:sz w:val="24"/>
                <w:szCs w:val="24"/>
              </w:rPr>
              <w:t>Citizenship</w:t>
            </w:r>
          </w:p>
        </w:tc>
        <w:tc>
          <w:tcPr>
            <w:tcW w:w="3847" w:type="dxa"/>
            <w:shd w:val="clear" w:color="auto" w:fill="FF0000"/>
          </w:tcPr>
          <w:p w14:paraId="3500257C" w14:textId="65A5ACCC" w:rsidR="003A7EBC" w:rsidRDefault="00407A4A" w:rsidP="003A7EBC">
            <w:pPr>
              <w:jc w:val="center"/>
              <w:rPr>
                <w:b/>
                <w:bCs/>
                <w:sz w:val="24"/>
                <w:szCs w:val="24"/>
              </w:rPr>
            </w:pPr>
            <w:r>
              <w:rPr>
                <w:b/>
                <w:bCs/>
                <w:sz w:val="24"/>
                <w:szCs w:val="24"/>
              </w:rPr>
              <w:t xml:space="preserve"> S</w:t>
            </w:r>
            <w:r w:rsidR="00C90430">
              <w:rPr>
                <w:b/>
                <w:bCs/>
                <w:sz w:val="24"/>
                <w:szCs w:val="24"/>
              </w:rPr>
              <w:t>Z</w:t>
            </w:r>
            <w:r>
              <w:rPr>
                <w:b/>
                <w:bCs/>
                <w:sz w:val="24"/>
                <w:szCs w:val="24"/>
              </w:rPr>
              <w:t xml:space="preserve"> -</w:t>
            </w:r>
            <w:r w:rsidR="00C06B9B">
              <w:rPr>
                <w:b/>
                <w:bCs/>
                <w:sz w:val="24"/>
                <w:szCs w:val="24"/>
              </w:rPr>
              <w:t xml:space="preserve">Safe </w:t>
            </w:r>
            <w:r w:rsidR="00F01CE3">
              <w:rPr>
                <w:b/>
                <w:bCs/>
                <w:sz w:val="24"/>
                <w:szCs w:val="24"/>
              </w:rPr>
              <w:t>Zone</w:t>
            </w:r>
          </w:p>
        </w:tc>
      </w:tr>
      <w:tr w:rsidR="003A7EBC" w14:paraId="7C937A08" w14:textId="77777777" w:rsidTr="003A7EBC">
        <w:tc>
          <w:tcPr>
            <w:tcW w:w="3847" w:type="dxa"/>
          </w:tcPr>
          <w:p w14:paraId="6FDDE15B" w14:textId="71437670" w:rsidR="003A7EBC" w:rsidRPr="00F140B9" w:rsidRDefault="007D7690" w:rsidP="00B21EBF">
            <w:pPr>
              <w:rPr>
                <w:sz w:val="24"/>
                <w:szCs w:val="24"/>
              </w:rPr>
            </w:pPr>
            <w:r>
              <w:rPr>
                <w:sz w:val="24"/>
                <w:szCs w:val="24"/>
              </w:rPr>
              <w:t>Transport Safety – Tracks and Tarmac</w:t>
            </w:r>
          </w:p>
        </w:tc>
        <w:tc>
          <w:tcPr>
            <w:tcW w:w="3847" w:type="dxa"/>
          </w:tcPr>
          <w:p w14:paraId="2E1B491C" w14:textId="60A23E99" w:rsidR="003A7EBC" w:rsidRPr="00F140B9" w:rsidRDefault="00776C41" w:rsidP="00B21EBF">
            <w:pPr>
              <w:tabs>
                <w:tab w:val="left" w:pos="552"/>
              </w:tabs>
              <w:rPr>
                <w:sz w:val="24"/>
                <w:szCs w:val="24"/>
              </w:rPr>
            </w:pPr>
            <w:r>
              <w:rPr>
                <w:sz w:val="24"/>
                <w:szCs w:val="24"/>
              </w:rPr>
              <w:t>Race and Ethnicity – Equal Voices</w:t>
            </w:r>
          </w:p>
        </w:tc>
        <w:tc>
          <w:tcPr>
            <w:tcW w:w="3847" w:type="dxa"/>
          </w:tcPr>
          <w:p w14:paraId="67D0841F" w14:textId="71626740" w:rsidR="003A7EBC" w:rsidRPr="00F140B9" w:rsidRDefault="007D7690" w:rsidP="00B21EBF">
            <w:pPr>
              <w:rPr>
                <w:sz w:val="24"/>
                <w:szCs w:val="24"/>
              </w:rPr>
            </w:pPr>
            <w:r>
              <w:rPr>
                <w:sz w:val="24"/>
                <w:szCs w:val="24"/>
              </w:rPr>
              <w:t xml:space="preserve">Identified Strengths – Big Achievers </w:t>
            </w:r>
          </w:p>
        </w:tc>
        <w:tc>
          <w:tcPr>
            <w:tcW w:w="3847" w:type="dxa"/>
          </w:tcPr>
          <w:p w14:paraId="45698801" w14:textId="4152A84D" w:rsidR="003A7EBC" w:rsidRPr="00F140B9" w:rsidRDefault="00C30961" w:rsidP="00B21EBF">
            <w:pPr>
              <w:rPr>
                <w:sz w:val="24"/>
                <w:szCs w:val="24"/>
              </w:rPr>
            </w:pPr>
            <w:r>
              <w:rPr>
                <w:sz w:val="24"/>
                <w:szCs w:val="24"/>
              </w:rPr>
              <w:t xml:space="preserve">Online Reputation/Managing Information Online </w:t>
            </w:r>
          </w:p>
        </w:tc>
      </w:tr>
      <w:tr w:rsidR="003A7EBC" w14:paraId="48C3D0E1" w14:textId="77777777" w:rsidTr="003A7EBC">
        <w:tc>
          <w:tcPr>
            <w:tcW w:w="3847" w:type="dxa"/>
          </w:tcPr>
          <w:p w14:paraId="40BD85C8" w14:textId="77AA54B7" w:rsidR="003A7EBC" w:rsidRPr="00F140B9" w:rsidRDefault="00C30961" w:rsidP="00B21EBF">
            <w:pPr>
              <w:rPr>
                <w:sz w:val="24"/>
                <w:szCs w:val="24"/>
              </w:rPr>
            </w:pPr>
            <w:r>
              <w:rPr>
                <w:sz w:val="24"/>
                <w:szCs w:val="24"/>
              </w:rPr>
              <w:t>First Aid – First Aid Smart</w:t>
            </w:r>
          </w:p>
        </w:tc>
        <w:tc>
          <w:tcPr>
            <w:tcW w:w="3847" w:type="dxa"/>
          </w:tcPr>
          <w:p w14:paraId="41C233AE" w14:textId="329F09D9" w:rsidR="003A7EBC" w:rsidRPr="00F140B9" w:rsidRDefault="00776C41" w:rsidP="00B21EBF">
            <w:pPr>
              <w:rPr>
                <w:sz w:val="24"/>
                <w:szCs w:val="24"/>
              </w:rPr>
            </w:pPr>
            <w:r>
              <w:rPr>
                <w:sz w:val="24"/>
                <w:szCs w:val="24"/>
              </w:rPr>
              <w:t>Gender Stereotypes – Jobs for All</w:t>
            </w:r>
          </w:p>
        </w:tc>
        <w:tc>
          <w:tcPr>
            <w:tcW w:w="3847" w:type="dxa"/>
          </w:tcPr>
          <w:p w14:paraId="524574E0" w14:textId="671CEC78" w:rsidR="003A7EBC" w:rsidRPr="00F140B9" w:rsidRDefault="007D7690" w:rsidP="00B21EBF">
            <w:pPr>
              <w:rPr>
                <w:sz w:val="24"/>
                <w:szCs w:val="24"/>
              </w:rPr>
            </w:pPr>
            <w:r>
              <w:rPr>
                <w:sz w:val="24"/>
                <w:szCs w:val="24"/>
              </w:rPr>
              <w:t xml:space="preserve">Setting Goals – Super Futures </w:t>
            </w:r>
          </w:p>
        </w:tc>
        <w:tc>
          <w:tcPr>
            <w:tcW w:w="3847" w:type="dxa"/>
          </w:tcPr>
          <w:p w14:paraId="4DA186F9" w14:textId="1E2671E9" w:rsidR="003A7EBC" w:rsidRPr="00F140B9" w:rsidRDefault="00882081" w:rsidP="00B21EBF">
            <w:pPr>
              <w:rPr>
                <w:sz w:val="24"/>
                <w:szCs w:val="24"/>
              </w:rPr>
            </w:pPr>
            <w:r>
              <w:rPr>
                <w:sz w:val="24"/>
                <w:szCs w:val="24"/>
              </w:rPr>
              <w:t>Online Relationships and Bullying</w:t>
            </w:r>
          </w:p>
        </w:tc>
      </w:tr>
      <w:tr w:rsidR="003A7EBC" w14:paraId="5D9F23A0" w14:textId="77777777" w:rsidTr="003A7EBC">
        <w:tc>
          <w:tcPr>
            <w:tcW w:w="3847" w:type="dxa"/>
          </w:tcPr>
          <w:p w14:paraId="1B311A16" w14:textId="4BBBADEE" w:rsidR="003A7EBC" w:rsidRPr="00F140B9" w:rsidRDefault="00A02AA6" w:rsidP="00B21EBF">
            <w:pPr>
              <w:rPr>
                <w:sz w:val="24"/>
                <w:szCs w:val="24"/>
              </w:rPr>
            </w:pPr>
            <w:r>
              <w:rPr>
                <w:sz w:val="24"/>
                <w:szCs w:val="24"/>
              </w:rPr>
              <w:t xml:space="preserve">Physical Illness – </w:t>
            </w:r>
            <w:proofErr w:type="spellStart"/>
            <w:r>
              <w:rPr>
                <w:sz w:val="24"/>
                <w:szCs w:val="24"/>
              </w:rPr>
              <w:t>Bleugh</w:t>
            </w:r>
            <w:proofErr w:type="spellEnd"/>
            <w:r>
              <w:rPr>
                <w:sz w:val="24"/>
                <w:szCs w:val="24"/>
              </w:rPr>
              <w:t>!</w:t>
            </w:r>
          </w:p>
        </w:tc>
        <w:tc>
          <w:tcPr>
            <w:tcW w:w="3847" w:type="dxa"/>
          </w:tcPr>
          <w:p w14:paraId="45C2895F" w14:textId="62E794D4" w:rsidR="003A7EBC" w:rsidRPr="00F140B9" w:rsidRDefault="00882081" w:rsidP="00B21EBF">
            <w:pPr>
              <w:rPr>
                <w:sz w:val="24"/>
                <w:szCs w:val="24"/>
              </w:rPr>
            </w:pPr>
            <w:r>
              <w:rPr>
                <w:sz w:val="24"/>
                <w:szCs w:val="24"/>
              </w:rPr>
              <w:t>Culture – Support Squad</w:t>
            </w:r>
          </w:p>
        </w:tc>
        <w:tc>
          <w:tcPr>
            <w:tcW w:w="3847" w:type="dxa"/>
          </w:tcPr>
          <w:p w14:paraId="531CD103" w14:textId="42F625D8" w:rsidR="003A7EBC" w:rsidRPr="00F140B9" w:rsidRDefault="007D7690" w:rsidP="00B21EBF">
            <w:pPr>
              <w:rPr>
                <w:sz w:val="24"/>
                <w:szCs w:val="24"/>
              </w:rPr>
            </w:pPr>
            <w:r>
              <w:rPr>
                <w:sz w:val="24"/>
                <w:szCs w:val="24"/>
              </w:rPr>
              <w:t>Setting Goals – I Can Do That</w:t>
            </w:r>
          </w:p>
        </w:tc>
        <w:tc>
          <w:tcPr>
            <w:tcW w:w="3847" w:type="dxa"/>
          </w:tcPr>
          <w:p w14:paraId="138B2F38" w14:textId="7FB35755" w:rsidR="003A7EBC" w:rsidRPr="00F140B9" w:rsidRDefault="00342FED" w:rsidP="00B21EBF">
            <w:pPr>
              <w:rPr>
                <w:sz w:val="24"/>
                <w:szCs w:val="24"/>
              </w:rPr>
            </w:pPr>
            <w:r>
              <w:rPr>
                <w:sz w:val="24"/>
                <w:szCs w:val="24"/>
              </w:rPr>
              <w:t>Self-Image</w:t>
            </w:r>
            <w:r w:rsidR="00912F13">
              <w:rPr>
                <w:sz w:val="24"/>
                <w:szCs w:val="24"/>
              </w:rPr>
              <w:t xml:space="preserve"> and Identity </w:t>
            </w:r>
          </w:p>
        </w:tc>
      </w:tr>
      <w:tr w:rsidR="003A7EBC" w14:paraId="338BBA67" w14:textId="77777777" w:rsidTr="003A7EBC">
        <w:tc>
          <w:tcPr>
            <w:tcW w:w="3847" w:type="dxa"/>
          </w:tcPr>
          <w:p w14:paraId="3D269860" w14:textId="1CD42DD9" w:rsidR="003A7EBC" w:rsidRPr="00F140B9" w:rsidRDefault="00A02AA6" w:rsidP="00B21EBF">
            <w:pPr>
              <w:rPr>
                <w:sz w:val="24"/>
                <w:szCs w:val="24"/>
              </w:rPr>
            </w:pPr>
            <w:r>
              <w:rPr>
                <w:sz w:val="24"/>
                <w:szCs w:val="24"/>
              </w:rPr>
              <w:t>Immunisation – One Sharp Scratch</w:t>
            </w:r>
          </w:p>
        </w:tc>
        <w:tc>
          <w:tcPr>
            <w:tcW w:w="3847" w:type="dxa"/>
          </w:tcPr>
          <w:p w14:paraId="0CB08042" w14:textId="5D2186F5" w:rsidR="003A7EBC" w:rsidRPr="00F140B9" w:rsidRDefault="00912F13" w:rsidP="00B21EBF">
            <w:pPr>
              <w:rPr>
                <w:sz w:val="24"/>
                <w:szCs w:val="24"/>
              </w:rPr>
            </w:pPr>
            <w:r>
              <w:rPr>
                <w:sz w:val="24"/>
                <w:szCs w:val="24"/>
              </w:rPr>
              <w:t>Listening – Agree to Disagree</w:t>
            </w:r>
          </w:p>
        </w:tc>
        <w:tc>
          <w:tcPr>
            <w:tcW w:w="3847" w:type="dxa"/>
          </w:tcPr>
          <w:p w14:paraId="6A350E3C" w14:textId="74B815A6" w:rsidR="003A7EBC" w:rsidRPr="00F140B9" w:rsidRDefault="00882081" w:rsidP="00B21EBF">
            <w:pPr>
              <w:rPr>
                <w:sz w:val="24"/>
                <w:szCs w:val="24"/>
              </w:rPr>
            </w:pPr>
            <w:r>
              <w:rPr>
                <w:sz w:val="24"/>
                <w:szCs w:val="24"/>
              </w:rPr>
              <w:t>Community Event – We’re Cultured</w:t>
            </w:r>
          </w:p>
        </w:tc>
        <w:tc>
          <w:tcPr>
            <w:tcW w:w="3847" w:type="dxa"/>
          </w:tcPr>
          <w:p w14:paraId="106FFEB9" w14:textId="2C71FC0D" w:rsidR="003A7EBC" w:rsidRPr="00F140B9" w:rsidRDefault="00342FED" w:rsidP="00B21EBF">
            <w:pPr>
              <w:rPr>
                <w:sz w:val="24"/>
                <w:szCs w:val="24"/>
              </w:rPr>
            </w:pPr>
            <w:r>
              <w:rPr>
                <w:sz w:val="24"/>
                <w:szCs w:val="24"/>
              </w:rPr>
              <w:t xml:space="preserve">Healthy, Wellbeing and Lifestyle </w:t>
            </w:r>
          </w:p>
        </w:tc>
      </w:tr>
      <w:tr w:rsidR="003A7EBC" w14:paraId="2FFFD062" w14:textId="77777777" w:rsidTr="003A7EBC">
        <w:tc>
          <w:tcPr>
            <w:tcW w:w="3847" w:type="dxa"/>
          </w:tcPr>
          <w:p w14:paraId="127AC7EE" w14:textId="5E9572DA" w:rsidR="003A7EBC" w:rsidRPr="00F140B9" w:rsidRDefault="00A02AA6" w:rsidP="00B21EBF">
            <w:pPr>
              <w:rPr>
                <w:sz w:val="24"/>
                <w:szCs w:val="24"/>
              </w:rPr>
            </w:pPr>
            <w:r>
              <w:rPr>
                <w:sz w:val="24"/>
                <w:szCs w:val="24"/>
              </w:rPr>
              <w:t>Healthy Minds – Young Minds</w:t>
            </w:r>
          </w:p>
        </w:tc>
        <w:tc>
          <w:tcPr>
            <w:tcW w:w="3847" w:type="dxa"/>
          </w:tcPr>
          <w:p w14:paraId="0B54A605" w14:textId="5C15137B" w:rsidR="003A7EBC" w:rsidRPr="00F140B9" w:rsidRDefault="00AB7831" w:rsidP="00B21EBF">
            <w:pPr>
              <w:rPr>
                <w:sz w:val="24"/>
                <w:szCs w:val="24"/>
              </w:rPr>
            </w:pPr>
            <w:r>
              <w:rPr>
                <w:sz w:val="24"/>
                <w:szCs w:val="24"/>
              </w:rPr>
              <w:t xml:space="preserve">Responding – Scenarios </w:t>
            </w:r>
          </w:p>
        </w:tc>
        <w:tc>
          <w:tcPr>
            <w:tcW w:w="3847" w:type="dxa"/>
          </w:tcPr>
          <w:p w14:paraId="4971B5E7" w14:textId="66BD2080" w:rsidR="003A7EBC" w:rsidRPr="00F140B9" w:rsidRDefault="00882081" w:rsidP="00B21EBF">
            <w:pPr>
              <w:rPr>
                <w:sz w:val="24"/>
                <w:szCs w:val="24"/>
              </w:rPr>
            </w:pPr>
            <w:r>
              <w:rPr>
                <w:sz w:val="24"/>
                <w:szCs w:val="24"/>
              </w:rPr>
              <w:t>Disabilities – Super Powers</w:t>
            </w:r>
          </w:p>
        </w:tc>
        <w:tc>
          <w:tcPr>
            <w:tcW w:w="3847" w:type="dxa"/>
          </w:tcPr>
          <w:p w14:paraId="2A5C3F94" w14:textId="64DDC8BC" w:rsidR="003A7EBC" w:rsidRPr="00F140B9" w:rsidRDefault="00F54259" w:rsidP="00B21EBF">
            <w:pPr>
              <w:rPr>
                <w:sz w:val="24"/>
                <w:szCs w:val="24"/>
              </w:rPr>
            </w:pPr>
            <w:r>
              <w:rPr>
                <w:sz w:val="24"/>
                <w:szCs w:val="24"/>
              </w:rPr>
              <w:t xml:space="preserve">Privacy and Security </w:t>
            </w:r>
          </w:p>
        </w:tc>
      </w:tr>
      <w:tr w:rsidR="004C2847" w14:paraId="121C8140" w14:textId="77777777" w:rsidTr="003A7EBC">
        <w:tc>
          <w:tcPr>
            <w:tcW w:w="3847" w:type="dxa"/>
          </w:tcPr>
          <w:p w14:paraId="03E9FB40" w14:textId="48D0AB60" w:rsidR="004C2847" w:rsidRPr="00F140B9" w:rsidRDefault="00912F13" w:rsidP="004C2847">
            <w:pPr>
              <w:rPr>
                <w:sz w:val="24"/>
                <w:szCs w:val="24"/>
              </w:rPr>
            </w:pPr>
            <w:r>
              <w:rPr>
                <w:sz w:val="24"/>
                <w:szCs w:val="24"/>
              </w:rPr>
              <w:t>Sleep -The Bed Bank</w:t>
            </w:r>
          </w:p>
        </w:tc>
        <w:tc>
          <w:tcPr>
            <w:tcW w:w="3847" w:type="dxa"/>
          </w:tcPr>
          <w:p w14:paraId="425869D7" w14:textId="4002BE7F" w:rsidR="004C2847" w:rsidRPr="00F140B9" w:rsidRDefault="00AB7831" w:rsidP="004C2847">
            <w:pPr>
              <w:rPr>
                <w:sz w:val="24"/>
                <w:szCs w:val="24"/>
              </w:rPr>
            </w:pPr>
            <w:r>
              <w:rPr>
                <w:sz w:val="24"/>
                <w:szCs w:val="24"/>
              </w:rPr>
              <w:t xml:space="preserve">Teamwork – The Boss </w:t>
            </w:r>
          </w:p>
        </w:tc>
        <w:tc>
          <w:tcPr>
            <w:tcW w:w="3847" w:type="dxa"/>
          </w:tcPr>
          <w:p w14:paraId="54E141A9" w14:textId="1F8218EC" w:rsidR="004C2847" w:rsidRPr="00F140B9" w:rsidRDefault="00342FED" w:rsidP="004C2847">
            <w:pPr>
              <w:rPr>
                <w:sz w:val="24"/>
                <w:szCs w:val="24"/>
              </w:rPr>
            </w:pPr>
            <w:r>
              <w:rPr>
                <w:sz w:val="24"/>
                <w:szCs w:val="24"/>
              </w:rPr>
              <w:t>Consumer Sense – Payment Terms</w:t>
            </w:r>
          </w:p>
        </w:tc>
        <w:tc>
          <w:tcPr>
            <w:tcW w:w="3847" w:type="dxa"/>
          </w:tcPr>
          <w:p w14:paraId="60A0C117" w14:textId="57D127F3" w:rsidR="004C2847" w:rsidRPr="00F140B9" w:rsidRDefault="00661079" w:rsidP="004C2847">
            <w:pPr>
              <w:rPr>
                <w:sz w:val="24"/>
                <w:szCs w:val="24"/>
              </w:rPr>
            </w:pPr>
            <w:r>
              <w:rPr>
                <w:sz w:val="24"/>
                <w:szCs w:val="24"/>
              </w:rPr>
              <w:t xml:space="preserve">Copyright and Ownership </w:t>
            </w:r>
          </w:p>
        </w:tc>
      </w:tr>
      <w:tr w:rsidR="004C2847" w14:paraId="791FF542" w14:textId="77777777" w:rsidTr="003A7EBC">
        <w:tc>
          <w:tcPr>
            <w:tcW w:w="3847" w:type="dxa"/>
          </w:tcPr>
          <w:p w14:paraId="6A972B52" w14:textId="27BF75A1" w:rsidR="004C2847" w:rsidRPr="00F140B9" w:rsidRDefault="00912F13" w:rsidP="004C2847">
            <w:pPr>
              <w:rPr>
                <w:sz w:val="24"/>
                <w:szCs w:val="24"/>
              </w:rPr>
            </w:pPr>
            <w:r>
              <w:rPr>
                <w:sz w:val="24"/>
                <w:szCs w:val="24"/>
              </w:rPr>
              <w:t>Keeping Clean – Feeling Fresh</w:t>
            </w:r>
          </w:p>
        </w:tc>
        <w:tc>
          <w:tcPr>
            <w:tcW w:w="3847" w:type="dxa"/>
          </w:tcPr>
          <w:p w14:paraId="4465D609" w14:textId="4819A655" w:rsidR="004C2847" w:rsidRPr="00F140B9" w:rsidRDefault="00AB7831" w:rsidP="004C2847">
            <w:pPr>
              <w:rPr>
                <w:sz w:val="24"/>
                <w:szCs w:val="24"/>
              </w:rPr>
            </w:pPr>
            <w:r>
              <w:rPr>
                <w:sz w:val="24"/>
                <w:szCs w:val="24"/>
              </w:rPr>
              <w:t xml:space="preserve">Marriage – I Promise </w:t>
            </w:r>
          </w:p>
        </w:tc>
        <w:tc>
          <w:tcPr>
            <w:tcW w:w="3847" w:type="dxa"/>
          </w:tcPr>
          <w:p w14:paraId="11D0EAAB" w14:textId="33E6C38B" w:rsidR="004C2847" w:rsidRPr="00F140B9" w:rsidRDefault="00342FED" w:rsidP="004C2847">
            <w:pPr>
              <w:rPr>
                <w:sz w:val="24"/>
                <w:szCs w:val="24"/>
              </w:rPr>
            </w:pPr>
            <w:r>
              <w:rPr>
                <w:sz w:val="24"/>
                <w:szCs w:val="24"/>
              </w:rPr>
              <w:t xml:space="preserve">Consumer Sense – Class Catalogue </w:t>
            </w:r>
          </w:p>
        </w:tc>
        <w:tc>
          <w:tcPr>
            <w:tcW w:w="3847" w:type="dxa"/>
          </w:tcPr>
          <w:p w14:paraId="16C75BF8" w14:textId="41119752" w:rsidR="004C2847" w:rsidRPr="00F140B9" w:rsidRDefault="004C2847" w:rsidP="004C2847">
            <w:pPr>
              <w:rPr>
                <w:sz w:val="24"/>
                <w:szCs w:val="24"/>
              </w:rPr>
            </w:pPr>
          </w:p>
        </w:tc>
      </w:tr>
      <w:tr w:rsidR="004C2847" w14:paraId="20FF7BE5" w14:textId="77777777" w:rsidTr="003A7EBC">
        <w:tc>
          <w:tcPr>
            <w:tcW w:w="3847" w:type="dxa"/>
          </w:tcPr>
          <w:p w14:paraId="7FB43E13" w14:textId="7CE60E10" w:rsidR="004C2847" w:rsidRPr="00F140B9" w:rsidRDefault="009A36B2" w:rsidP="004C2847">
            <w:pPr>
              <w:rPr>
                <w:sz w:val="24"/>
                <w:szCs w:val="24"/>
              </w:rPr>
            </w:pPr>
            <w:proofErr w:type="gramStart"/>
            <w:r>
              <w:rPr>
                <w:sz w:val="24"/>
                <w:szCs w:val="24"/>
              </w:rPr>
              <w:t>Cooking  -</w:t>
            </w:r>
            <w:proofErr w:type="gramEnd"/>
            <w:r>
              <w:rPr>
                <w:sz w:val="24"/>
                <w:szCs w:val="24"/>
              </w:rPr>
              <w:t xml:space="preserve"> Invention Team</w:t>
            </w:r>
          </w:p>
        </w:tc>
        <w:tc>
          <w:tcPr>
            <w:tcW w:w="3847" w:type="dxa"/>
          </w:tcPr>
          <w:p w14:paraId="40BE6BFE" w14:textId="0BD19FAD" w:rsidR="004C2847" w:rsidRPr="00F140B9" w:rsidRDefault="00AB7831" w:rsidP="004C2847">
            <w:pPr>
              <w:rPr>
                <w:sz w:val="24"/>
                <w:szCs w:val="24"/>
              </w:rPr>
            </w:pPr>
            <w:r>
              <w:rPr>
                <w:sz w:val="24"/>
                <w:szCs w:val="24"/>
              </w:rPr>
              <w:t>Managing Conflict – Families at War</w:t>
            </w:r>
          </w:p>
        </w:tc>
        <w:tc>
          <w:tcPr>
            <w:tcW w:w="3847" w:type="dxa"/>
          </w:tcPr>
          <w:p w14:paraId="6441CA4F" w14:textId="2F0162F7" w:rsidR="004C2847" w:rsidRPr="00F140B9" w:rsidRDefault="00F54259" w:rsidP="004C2847">
            <w:pPr>
              <w:rPr>
                <w:sz w:val="24"/>
                <w:szCs w:val="24"/>
              </w:rPr>
            </w:pPr>
            <w:r>
              <w:rPr>
                <w:sz w:val="24"/>
                <w:szCs w:val="24"/>
              </w:rPr>
              <w:t>Generating Income – Raising Money</w:t>
            </w:r>
          </w:p>
        </w:tc>
        <w:tc>
          <w:tcPr>
            <w:tcW w:w="3847" w:type="dxa"/>
          </w:tcPr>
          <w:p w14:paraId="4AFB2D23" w14:textId="0567D980" w:rsidR="004C2847" w:rsidRPr="00F140B9" w:rsidRDefault="004C2847" w:rsidP="004C2847">
            <w:pPr>
              <w:rPr>
                <w:sz w:val="24"/>
                <w:szCs w:val="24"/>
              </w:rPr>
            </w:pPr>
          </w:p>
        </w:tc>
      </w:tr>
      <w:tr w:rsidR="004C2847" w14:paraId="74C69B56" w14:textId="77777777" w:rsidTr="003A7EBC">
        <w:tc>
          <w:tcPr>
            <w:tcW w:w="3847" w:type="dxa"/>
          </w:tcPr>
          <w:p w14:paraId="235A8ED0" w14:textId="03C1169D" w:rsidR="004C2847" w:rsidRPr="00F140B9" w:rsidRDefault="009A36B2" w:rsidP="004C2847">
            <w:pPr>
              <w:rPr>
                <w:sz w:val="24"/>
                <w:szCs w:val="24"/>
              </w:rPr>
            </w:pPr>
            <w:r>
              <w:rPr>
                <w:sz w:val="24"/>
                <w:szCs w:val="24"/>
              </w:rPr>
              <w:t>Cooking – Michelin Stars</w:t>
            </w:r>
          </w:p>
        </w:tc>
        <w:tc>
          <w:tcPr>
            <w:tcW w:w="3847" w:type="dxa"/>
          </w:tcPr>
          <w:p w14:paraId="64258931" w14:textId="3ED1E642" w:rsidR="004C2847" w:rsidRPr="00F140B9" w:rsidRDefault="004C2847" w:rsidP="004C2847">
            <w:pPr>
              <w:rPr>
                <w:sz w:val="24"/>
                <w:szCs w:val="24"/>
              </w:rPr>
            </w:pPr>
          </w:p>
        </w:tc>
        <w:tc>
          <w:tcPr>
            <w:tcW w:w="3847" w:type="dxa"/>
          </w:tcPr>
          <w:p w14:paraId="0F0D0F85" w14:textId="48282F60" w:rsidR="004C2847" w:rsidRPr="00F140B9" w:rsidRDefault="00F54259" w:rsidP="004C2847">
            <w:pPr>
              <w:rPr>
                <w:sz w:val="24"/>
                <w:szCs w:val="24"/>
              </w:rPr>
            </w:pPr>
            <w:r>
              <w:rPr>
                <w:sz w:val="24"/>
                <w:szCs w:val="24"/>
              </w:rPr>
              <w:t>Online Spending – ‘Appy Banking</w:t>
            </w:r>
          </w:p>
        </w:tc>
        <w:tc>
          <w:tcPr>
            <w:tcW w:w="3847" w:type="dxa"/>
          </w:tcPr>
          <w:p w14:paraId="03191851" w14:textId="022AAF26" w:rsidR="004C2847" w:rsidRPr="00F140B9" w:rsidRDefault="004C2847" w:rsidP="004C2847">
            <w:pPr>
              <w:rPr>
                <w:sz w:val="24"/>
                <w:szCs w:val="24"/>
              </w:rPr>
            </w:pPr>
          </w:p>
        </w:tc>
      </w:tr>
      <w:tr w:rsidR="004C2847" w14:paraId="7CEE307C" w14:textId="77777777" w:rsidTr="003A7EBC">
        <w:tc>
          <w:tcPr>
            <w:tcW w:w="3847" w:type="dxa"/>
          </w:tcPr>
          <w:p w14:paraId="5D9B1EA2" w14:textId="6F808AD3" w:rsidR="004C2847" w:rsidRPr="00F140B9" w:rsidRDefault="009A36B2" w:rsidP="004C2847">
            <w:pPr>
              <w:rPr>
                <w:sz w:val="24"/>
                <w:szCs w:val="24"/>
              </w:rPr>
            </w:pPr>
            <w:r>
              <w:rPr>
                <w:sz w:val="24"/>
                <w:szCs w:val="24"/>
              </w:rPr>
              <w:t>Tobacco and Vaping – Let’s Be Frank</w:t>
            </w:r>
          </w:p>
        </w:tc>
        <w:tc>
          <w:tcPr>
            <w:tcW w:w="3847" w:type="dxa"/>
          </w:tcPr>
          <w:p w14:paraId="22F32291" w14:textId="28EE179E" w:rsidR="004C2847" w:rsidRPr="00F140B9" w:rsidRDefault="004C2847" w:rsidP="004C2847">
            <w:pPr>
              <w:rPr>
                <w:sz w:val="24"/>
                <w:szCs w:val="24"/>
              </w:rPr>
            </w:pPr>
          </w:p>
        </w:tc>
        <w:tc>
          <w:tcPr>
            <w:tcW w:w="3847" w:type="dxa"/>
          </w:tcPr>
          <w:p w14:paraId="6481D5DD" w14:textId="06CD7E8F" w:rsidR="004C2847" w:rsidRPr="00F140B9" w:rsidRDefault="004C2847" w:rsidP="004C2847">
            <w:pPr>
              <w:rPr>
                <w:sz w:val="24"/>
                <w:szCs w:val="24"/>
              </w:rPr>
            </w:pPr>
          </w:p>
        </w:tc>
        <w:tc>
          <w:tcPr>
            <w:tcW w:w="3847" w:type="dxa"/>
          </w:tcPr>
          <w:p w14:paraId="63F65A2C" w14:textId="72610080" w:rsidR="004C2847" w:rsidRPr="00F140B9" w:rsidRDefault="004C2847" w:rsidP="004C2847">
            <w:pPr>
              <w:rPr>
                <w:sz w:val="24"/>
                <w:szCs w:val="24"/>
              </w:rPr>
            </w:pPr>
          </w:p>
        </w:tc>
      </w:tr>
      <w:tr w:rsidR="004C2847" w14:paraId="7EAB82A2" w14:textId="77777777" w:rsidTr="003A7EBC">
        <w:tc>
          <w:tcPr>
            <w:tcW w:w="3847" w:type="dxa"/>
          </w:tcPr>
          <w:p w14:paraId="6427F5B9" w14:textId="3C2A62B8" w:rsidR="004C2847" w:rsidRPr="00F140B9" w:rsidRDefault="00661079" w:rsidP="004C2847">
            <w:pPr>
              <w:rPr>
                <w:sz w:val="24"/>
                <w:szCs w:val="24"/>
              </w:rPr>
            </w:pPr>
            <w:r>
              <w:rPr>
                <w:sz w:val="24"/>
                <w:szCs w:val="24"/>
              </w:rPr>
              <w:t xml:space="preserve">Changing Bodies – What’s Puberty? </w:t>
            </w:r>
          </w:p>
        </w:tc>
        <w:tc>
          <w:tcPr>
            <w:tcW w:w="3847" w:type="dxa"/>
          </w:tcPr>
          <w:p w14:paraId="6C0A9B03" w14:textId="74D1C108" w:rsidR="004C2847" w:rsidRPr="00F140B9" w:rsidRDefault="004C2847" w:rsidP="004C2847">
            <w:pPr>
              <w:rPr>
                <w:sz w:val="24"/>
                <w:szCs w:val="24"/>
              </w:rPr>
            </w:pPr>
          </w:p>
        </w:tc>
        <w:tc>
          <w:tcPr>
            <w:tcW w:w="3847" w:type="dxa"/>
          </w:tcPr>
          <w:p w14:paraId="6DE9B600" w14:textId="2F05437E" w:rsidR="004C2847" w:rsidRPr="00F140B9" w:rsidRDefault="004C2847" w:rsidP="004C2847">
            <w:pPr>
              <w:rPr>
                <w:sz w:val="24"/>
                <w:szCs w:val="24"/>
              </w:rPr>
            </w:pPr>
          </w:p>
        </w:tc>
        <w:tc>
          <w:tcPr>
            <w:tcW w:w="3847" w:type="dxa"/>
          </w:tcPr>
          <w:p w14:paraId="39F81E34" w14:textId="287F1995" w:rsidR="004C2847" w:rsidRPr="00F140B9" w:rsidRDefault="004C2847" w:rsidP="004C2847">
            <w:pPr>
              <w:rPr>
                <w:sz w:val="24"/>
                <w:szCs w:val="24"/>
              </w:rPr>
            </w:pPr>
          </w:p>
        </w:tc>
      </w:tr>
      <w:tr w:rsidR="00BD3073" w14:paraId="77C02360" w14:textId="77777777" w:rsidTr="003A7EBC">
        <w:tc>
          <w:tcPr>
            <w:tcW w:w="3847" w:type="dxa"/>
          </w:tcPr>
          <w:p w14:paraId="26CE5B9B" w14:textId="4C5963C3" w:rsidR="00BD3073" w:rsidRPr="00F140B9" w:rsidRDefault="00661079" w:rsidP="004C2847">
            <w:pPr>
              <w:rPr>
                <w:sz w:val="24"/>
                <w:szCs w:val="24"/>
              </w:rPr>
            </w:pPr>
            <w:r>
              <w:rPr>
                <w:sz w:val="24"/>
                <w:szCs w:val="24"/>
              </w:rPr>
              <w:t xml:space="preserve">The Menstrual Cycle – Fact or Fiction? </w:t>
            </w:r>
          </w:p>
        </w:tc>
        <w:tc>
          <w:tcPr>
            <w:tcW w:w="3847" w:type="dxa"/>
          </w:tcPr>
          <w:p w14:paraId="559D0E77" w14:textId="77777777" w:rsidR="00BD3073" w:rsidRPr="00F140B9" w:rsidRDefault="00BD3073" w:rsidP="004C2847">
            <w:pPr>
              <w:rPr>
                <w:sz w:val="24"/>
                <w:szCs w:val="24"/>
              </w:rPr>
            </w:pPr>
          </w:p>
        </w:tc>
        <w:tc>
          <w:tcPr>
            <w:tcW w:w="3847" w:type="dxa"/>
          </w:tcPr>
          <w:p w14:paraId="0540DE2D" w14:textId="77777777" w:rsidR="00BD3073" w:rsidRPr="00F140B9" w:rsidRDefault="00BD3073" w:rsidP="004C2847">
            <w:pPr>
              <w:rPr>
                <w:sz w:val="24"/>
                <w:szCs w:val="24"/>
              </w:rPr>
            </w:pPr>
          </w:p>
        </w:tc>
        <w:tc>
          <w:tcPr>
            <w:tcW w:w="3847" w:type="dxa"/>
          </w:tcPr>
          <w:p w14:paraId="249809E4" w14:textId="77777777" w:rsidR="00BD3073" w:rsidRPr="00F140B9" w:rsidRDefault="00BD3073" w:rsidP="004C2847">
            <w:pPr>
              <w:rPr>
                <w:sz w:val="24"/>
                <w:szCs w:val="24"/>
              </w:rPr>
            </w:pPr>
          </w:p>
        </w:tc>
      </w:tr>
    </w:tbl>
    <w:p w14:paraId="26A4F04C" w14:textId="77777777" w:rsidR="003A7EBC" w:rsidRDefault="003A7EBC" w:rsidP="003A7EBC">
      <w:pPr>
        <w:jc w:val="center"/>
        <w:rPr>
          <w:b/>
          <w:bCs/>
          <w:sz w:val="24"/>
          <w:szCs w:val="24"/>
        </w:rPr>
      </w:pPr>
    </w:p>
    <w:p w14:paraId="6257954F" w14:textId="77777777" w:rsidR="00955712" w:rsidRDefault="00955712" w:rsidP="003A7EBC">
      <w:pPr>
        <w:jc w:val="center"/>
        <w:rPr>
          <w:b/>
          <w:bCs/>
          <w:sz w:val="24"/>
          <w:szCs w:val="24"/>
        </w:rPr>
      </w:pPr>
    </w:p>
    <w:p w14:paraId="2B4E66A8" w14:textId="77777777" w:rsidR="00955712" w:rsidRDefault="00955712" w:rsidP="003A7EBC">
      <w:pPr>
        <w:jc w:val="center"/>
        <w:rPr>
          <w:b/>
          <w:bCs/>
          <w:sz w:val="24"/>
          <w:szCs w:val="24"/>
        </w:rPr>
      </w:pPr>
    </w:p>
    <w:p w14:paraId="3CFEF8EC" w14:textId="68003EAC" w:rsidR="00C76A40" w:rsidRDefault="00C76A40" w:rsidP="003A7EBC">
      <w:pPr>
        <w:jc w:val="center"/>
        <w:rPr>
          <w:b/>
          <w:bCs/>
          <w:sz w:val="24"/>
          <w:szCs w:val="24"/>
        </w:rPr>
      </w:pPr>
    </w:p>
    <w:p w14:paraId="4DF12260" w14:textId="77777777" w:rsidR="00C76A40" w:rsidRDefault="00C76A40" w:rsidP="003A7EBC">
      <w:pPr>
        <w:jc w:val="center"/>
        <w:rPr>
          <w:b/>
          <w:bCs/>
          <w:sz w:val="24"/>
          <w:szCs w:val="24"/>
        </w:rPr>
      </w:pPr>
    </w:p>
    <w:p w14:paraId="394050BF" w14:textId="77777777" w:rsidR="00785FB4" w:rsidRDefault="00785FB4" w:rsidP="003A7EBC">
      <w:pPr>
        <w:jc w:val="center"/>
        <w:rPr>
          <w:b/>
          <w:bCs/>
          <w:sz w:val="24"/>
          <w:szCs w:val="24"/>
        </w:rPr>
      </w:pPr>
    </w:p>
    <w:p w14:paraId="3FC52694" w14:textId="2E7C84CD" w:rsidR="00785FB4" w:rsidRDefault="00785FB4" w:rsidP="003A7EBC">
      <w:pPr>
        <w:jc w:val="center"/>
        <w:rPr>
          <w:b/>
          <w:bCs/>
          <w:sz w:val="24"/>
          <w:szCs w:val="24"/>
        </w:rPr>
      </w:pPr>
    </w:p>
    <w:p w14:paraId="14FE20AF" w14:textId="2FCB9B2E" w:rsidR="00C76A40" w:rsidRDefault="00C76A40" w:rsidP="003A7EBC">
      <w:pPr>
        <w:jc w:val="center"/>
        <w:rPr>
          <w:b/>
          <w:bCs/>
          <w:sz w:val="24"/>
          <w:szCs w:val="24"/>
        </w:rPr>
      </w:pPr>
    </w:p>
    <w:p w14:paraId="37152E14" w14:textId="4470EDA4" w:rsidR="00C76A40" w:rsidRDefault="00C76A40" w:rsidP="003A7EBC">
      <w:pPr>
        <w:jc w:val="center"/>
        <w:rPr>
          <w:b/>
          <w:bCs/>
          <w:sz w:val="24"/>
          <w:szCs w:val="24"/>
        </w:rPr>
      </w:pPr>
    </w:p>
    <w:p w14:paraId="38B70D91" w14:textId="00FA451D" w:rsidR="00661079" w:rsidRDefault="00661079" w:rsidP="003A7EBC">
      <w:pPr>
        <w:jc w:val="center"/>
        <w:rPr>
          <w:b/>
          <w:bCs/>
          <w:sz w:val="24"/>
          <w:szCs w:val="24"/>
        </w:rPr>
      </w:pPr>
    </w:p>
    <w:p w14:paraId="19216BEE" w14:textId="1C3A1452" w:rsidR="00EB7245" w:rsidRDefault="0060616A" w:rsidP="003A7EBC">
      <w:pPr>
        <w:jc w:val="center"/>
        <w:rPr>
          <w:b/>
          <w:bCs/>
          <w:sz w:val="24"/>
          <w:szCs w:val="24"/>
        </w:rPr>
      </w:pPr>
      <w:r>
        <w:rPr>
          <w:noProof/>
        </w:rPr>
        <w:lastRenderedPageBreak/>
        <w:drawing>
          <wp:anchor distT="0" distB="0" distL="114300" distR="114300" simplePos="0" relativeHeight="251665408" behindDoc="0" locked="0" layoutInCell="1" allowOverlap="1" wp14:anchorId="706ED69D" wp14:editId="14BDBCB9">
            <wp:simplePos x="0" y="0"/>
            <wp:positionH relativeFrom="column">
              <wp:posOffset>7892143</wp:posOffset>
            </wp:positionH>
            <wp:positionV relativeFrom="paragraph">
              <wp:posOffset>-271780</wp:posOffset>
            </wp:positionV>
            <wp:extent cx="1055914" cy="766703"/>
            <wp:effectExtent l="0" t="0" r="0" b="0"/>
            <wp:wrapNone/>
            <wp:docPr id="3" name="Picture 3" descr="Communication &amp; Interaction - Castlechurch Primary School | Staf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unication &amp; Interaction - Castlechurch Primary School | Staffor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5914" cy="7667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sz w:val="24"/>
          <w:szCs w:val="24"/>
        </w:rPr>
        <w:drawing>
          <wp:anchor distT="0" distB="0" distL="114300" distR="114300" simplePos="0" relativeHeight="251663360" behindDoc="0" locked="0" layoutInCell="1" allowOverlap="1" wp14:anchorId="3C4B4213" wp14:editId="3F7F1C83">
            <wp:simplePos x="0" y="0"/>
            <wp:positionH relativeFrom="column">
              <wp:posOffset>9002486</wp:posOffset>
            </wp:positionH>
            <wp:positionV relativeFrom="paragraph">
              <wp:posOffset>-321582</wp:posOffset>
            </wp:positionV>
            <wp:extent cx="729343" cy="8647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9343" cy="864748"/>
                    </a:xfrm>
                    <a:prstGeom prst="rect">
                      <a:avLst/>
                    </a:prstGeom>
                    <a:noFill/>
                  </pic:spPr>
                </pic:pic>
              </a:graphicData>
            </a:graphic>
            <wp14:sizeRelH relativeFrom="margin">
              <wp14:pctWidth>0</wp14:pctWidth>
            </wp14:sizeRelH>
            <wp14:sizeRelV relativeFrom="margin">
              <wp14:pctHeight>0</wp14:pctHeight>
            </wp14:sizeRelV>
          </wp:anchor>
        </w:drawing>
      </w:r>
    </w:p>
    <w:p w14:paraId="0B7C5CAC" w14:textId="74573C86" w:rsidR="00955712" w:rsidRDefault="00EB3C60" w:rsidP="006C31E4">
      <w:pPr>
        <w:jc w:val="center"/>
        <w:rPr>
          <w:b/>
          <w:bCs/>
          <w:sz w:val="24"/>
          <w:szCs w:val="24"/>
        </w:rPr>
      </w:pPr>
      <w:r>
        <w:rPr>
          <w:b/>
          <w:bCs/>
          <w:sz w:val="24"/>
          <w:szCs w:val="24"/>
        </w:rPr>
        <w:t>Y</w:t>
      </w:r>
      <w:r w:rsidR="00955712">
        <w:rPr>
          <w:b/>
          <w:bCs/>
          <w:sz w:val="24"/>
          <w:szCs w:val="24"/>
        </w:rPr>
        <w:t xml:space="preserve">ear </w:t>
      </w:r>
      <w:r w:rsidR="00661079">
        <w:rPr>
          <w:b/>
          <w:bCs/>
          <w:sz w:val="24"/>
          <w:szCs w:val="24"/>
        </w:rPr>
        <w:t>6</w:t>
      </w:r>
      <w:r w:rsidR="00955712">
        <w:rPr>
          <w:b/>
          <w:bCs/>
          <w:sz w:val="24"/>
          <w:szCs w:val="24"/>
        </w:rPr>
        <w:t xml:space="preserve"> Topic Coverage</w:t>
      </w:r>
    </w:p>
    <w:tbl>
      <w:tblPr>
        <w:tblStyle w:val="TableGrid"/>
        <w:tblW w:w="0" w:type="auto"/>
        <w:tblLook w:val="04A0" w:firstRow="1" w:lastRow="0" w:firstColumn="1" w:lastColumn="0" w:noHBand="0" w:noVBand="1"/>
      </w:tblPr>
      <w:tblGrid>
        <w:gridCol w:w="5129"/>
        <w:gridCol w:w="5129"/>
        <w:gridCol w:w="5130"/>
      </w:tblGrid>
      <w:tr w:rsidR="00955712" w14:paraId="577CFFB3" w14:textId="77777777" w:rsidTr="00AC2AD8">
        <w:tc>
          <w:tcPr>
            <w:tcW w:w="5129" w:type="dxa"/>
            <w:shd w:val="clear" w:color="auto" w:fill="FF0000"/>
          </w:tcPr>
          <w:p w14:paraId="6CC7151C" w14:textId="63B746F2" w:rsidR="00955712" w:rsidRDefault="00955712" w:rsidP="00C728C7">
            <w:pPr>
              <w:jc w:val="center"/>
              <w:rPr>
                <w:b/>
                <w:bCs/>
                <w:sz w:val="24"/>
                <w:szCs w:val="24"/>
              </w:rPr>
            </w:pPr>
            <w:r>
              <w:rPr>
                <w:b/>
                <w:bCs/>
                <w:sz w:val="24"/>
                <w:szCs w:val="24"/>
              </w:rPr>
              <w:t>Autumn</w:t>
            </w:r>
            <w:r w:rsidR="00C728C7">
              <w:rPr>
                <w:b/>
                <w:bCs/>
                <w:sz w:val="24"/>
                <w:szCs w:val="24"/>
              </w:rPr>
              <w:t xml:space="preserve"> 1</w:t>
            </w:r>
          </w:p>
        </w:tc>
        <w:tc>
          <w:tcPr>
            <w:tcW w:w="5129" w:type="dxa"/>
            <w:shd w:val="clear" w:color="auto" w:fill="FF0000"/>
          </w:tcPr>
          <w:p w14:paraId="2C81BD0C" w14:textId="58255725" w:rsidR="00955712" w:rsidRDefault="00CF0A9A" w:rsidP="00C728C7">
            <w:pPr>
              <w:jc w:val="center"/>
              <w:rPr>
                <w:b/>
                <w:bCs/>
                <w:sz w:val="24"/>
                <w:szCs w:val="24"/>
              </w:rPr>
            </w:pPr>
            <w:r>
              <w:rPr>
                <w:b/>
                <w:bCs/>
                <w:sz w:val="24"/>
                <w:szCs w:val="24"/>
              </w:rPr>
              <w:t xml:space="preserve">Autumn 2 </w:t>
            </w:r>
          </w:p>
        </w:tc>
        <w:tc>
          <w:tcPr>
            <w:tcW w:w="5130" w:type="dxa"/>
            <w:shd w:val="clear" w:color="auto" w:fill="FF0000"/>
          </w:tcPr>
          <w:p w14:paraId="083E422A" w14:textId="62D2A074" w:rsidR="00955712" w:rsidRDefault="00CF0A9A" w:rsidP="00C728C7">
            <w:pPr>
              <w:jc w:val="center"/>
              <w:rPr>
                <w:b/>
                <w:bCs/>
                <w:sz w:val="24"/>
                <w:szCs w:val="24"/>
              </w:rPr>
            </w:pPr>
            <w:r>
              <w:rPr>
                <w:b/>
                <w:bCs/>
                <w:sz w:val="24"/>
                <w:szCs w:val="24"/>
              </w:rPr>
              <w:t>Spring 1</w:t>
            </w:r>
          </w:p>
        </w:tc>
      </w:tr>
      <w:tr w:rsidR="00955712" w14:paraId="5363013D" w14:textId="77777777" w:rsidTr="00955712">
        <w:tc>
          <w:tcPr>
            <w:tcW w:w="5129" w:type="dxa"/>
          </w:tcPr>
          <w:p w14:paraId="747FEBA5" w14:textId="4CE8679D" w:rsidR="00666E83" w:rsidRPr="00666E83" w:rsidRDefault="006773AA" w:rsidP="00666E83">
            <w:pPr>
              <w:tabs>
                <w:tab w:val="center" w:pos="2456"/>
                <w:tab w:val="left" w:pos="3135"/>
              </w:tabs>
              <w:rPr>
                <w:sz w:val="20"/>
                <w:szCs w:val="20"/>
              </w:rPr>
            </w:pPr>
            <w:r>
              <w:rPr>
                <w:sz w:val="20"/>
                <w:szCs w:val="20"/>
              </w:rPr>
              <w:t xml:space="preserve">CIT Unit 2 Lesson 2: </w:t>
            </w:r>
            <w:r w:rsidR="00666E83" w:rsidRPr="00666E83">
              <w:rPr>
                <w:sz w:val="20"/>
                <w:szCs w:val="20"/>
              </w:rPr>
              <w:t>Identified Strengths 2- Big Achievers</w:t>
            </w:r>
          </w:p>
          <w:p w14:paraId="6A801BFD" w14:textId="6EB06E11" w:rsidR="00666E83" w:rsidRPr="00666E83" w:rsidRDefault="006773AA" w:rsidP="00666E83">
            <w:pPr>
              <w:tabs>
                <w:tab w:val="center" w:pos="2456"/>
                <w:tab w:val="left" w:pos="3135"/>
              </w:tabs>
              <w:rPr>
                <w:sz w:val="20"/>
                <w:szCs w:val="20"/>
              </w:rPr>
            </w:pPr>
            <w:r>
              <w:rPr>
                <w:sz w:val="20"/>
                <w:szCs w:val="20"/>
              </w:rPr>
              <w:t xml:space="preserve">CIT Unit 2 Lesson 3: </w:t>
            </w:r>
            <w:r w:rsidR="00666E83" w:rsidRPr="00666E83">
              <w:rPr>
                <w:sz w:val="20"/>
                <w:szCs w:val="20"/>
              </w:rPr>
              <w:t>Setting Goals 1- Super Futures</w:t>
            </w:r>
          </w:p>
          <w:p w14:paraId="4FBEAD46" w14:textId="63820F43" w:rsidR="00666E83" w:rsidRPr="00666E83" w:rsidRDefault="006773AA" w:rsidP="00666E83">
            <w:pPr>
              <w:tabs>
                <w:tab w:val="center" w:pos="2456"/>
                <w:tab w:val="left" w:pos="3135"/>
              </w:tabs>
              <w:rPr>
                <w:sz w:val="20"/>
                <w:szCs w:val="20"/>
              </w:rPr>
            </w:pPr>
            <w:r>
              <w:rPr>
                <w:sz w:val="20"/>
                <w:szCs w:val="20"/>
              </w:rPr>
              <w:t xml:space="preserve">CIT Unit 2 Lesson 4: </w:t>
            </w:r>
            <w:r w:rsidR="00666E83" w:rsidRPr="00666E83">
              <w:rPr>
                <w:sz w:val="20"/>
                <w:szCs w:val="20"/>
              </w:rPr>
              <w:t xml:space="preserve">Setting Goals 2- I </w:t>
            </w:r>
            <w:r w:rsidR="0060616A">
              <w:rPr>
                <w:sz w:val="20"/>
                <w:szCs w:val="20"/>
              </w:rPr>
              <w:t>Ca</w:t>
            </w:r>
            <w:r w:rsidR="00666E83" w:rsidRPr="00666E83">
              <w:rPr>
                <w:sz w:val="20"/>
                <w:szCs w:val="20"/>
              </w:rPr>
              <w:t xml:space="preserve">n Do </w:t>
            </w:r>
            <w:r w:rsidR="0060616A">
              <w:rPr>
                <w:sz w:val="20"/>
                <w:szCs w:val="20"/>
              </w:rPr>
              <w:t>T</w:t>
            </w:r>
            <w:r w:rsidR="00666E83" w:rsidRPr="00666E83">
              <w:rPr>
                <w:sz w:val="20"/>
                <w:szCs w:val="20"/>
              </w:rPr>
              <w:t>hat</w:t>
            </w:r>
          </w:p>
          <w:p w14:paraId="610A33A4" w14:textId="3D8756E5" w:rsidR="00666E83" w:rsidRPr="00666E83" w:rsidRDefault="006773AA" w:rsidP="00666E83">
            <w:pPr>
              <w:tabs>
                <w:tab w:val="center" w:pos="2456"/>
                <w:tab w:val="left" w:pos="3135"/>
              </w:tabs>
              <w:rPr>
                <w:sz w:val="20"/>
                <w:szCs w:val="20"/>
              </w:rPr>
            </w:pPr>
            <w:r>
              <w:rPr>
                <w:sz w:val="20"/>
                <w:szCs w:val="20"/>
              </w:rPr>
              <w:t xml:space="preserve">Core 1 Unit 5 Lesson 3: </w:t>
            </w:r>
            <w:r w:rsidR="00666E83" w:rsidRPr="00666E83">
              <w:rPr>
                <w:sz w:val="20"/>
                <w:szCs w:val="20"/>
              </w:rPr>
              <w:t>Transport Safety- Tracks and Tarmac</w:t>
            </w:r>
          </w:p>
          <w:p w14:paraId="5F6BF2EB" w14:textId="22B52DD5" w:rsidR="00666E83" w:rsidRPr="00666E83" w:rsidRDefault="006773AA" w:rsidP="00666E83">
            <w:pPr>
              <w:tabs>
                <w:tab w:val="center" w:pos="2456"/>
                <w:tab w:val="left" w:pos="3135"/>
              </w:tabs>
              <w:rPr>
                <w:sz w:val="20"/>
                <w:szCs w:val="20"/>
              </w:rPr>
            </w:pPr>
            <w:r>
              <w:rPr>
                <w:sz w:val="20"/>
                <w:szCs w:val="20"/>
              </w:rPr>
              <w:t xml:space="preserve">Core 1 Unit 5 Lesson 5: </w:t>
            </w:r>
            <w:r w:rsidR="00666E83" w:rsidRPr="00666E83">
              <w:rPr>
                <w:sz w:val="20"/>
                <w:szCs w:val="20"/>
              </w:rPr>
              <w:t>First Aid 2- First Aid Smart</w:t>
            </w:r>
          </w:p>
          <w:p w14:paraId="716A69F0" w14:textId="67550346" w:rsidR="00351A30" w:rsidRPr="007A2DCA" w:rsidRDefault="00666E83" w:rsidP="00666E83">
            <w:pPr>
              <w:tabs>
                <w:tab w:val="center" w:pos="2456"/>
                <w:tab w:val="left" w:pos="3135"/>
              </w:tabs>
              <w:rPr>
                <w:sz w:val="20"/>
                <w:szCs w:val="20"/>
              </w:rPr>
            </w:pPr>
            <w:r w:rsidRPr="00666E83">
              <w:rPr>
                <w:sz w:val="20"/>
                <w:szCs w:val="20"/>
              </w:rPr>
              <w:t>Safe Zone-</w:t>
            </w:r>
            <w:r w:rsidR="006773AA">
              <w:rPr>
                <w:sz w:val="20"/>
                <w:szCs w:val="20"/>
              </w:rPr>
              <w:t xml:space="preserve"> Lesson 1: </w:t>
            </w:r>
            <w:r w:rsidRPr="00666E83">
              <w:rPr>
                <w:sz w:val="20"/>
                <w:szCs w:val="20"/>
              </w:rPr>
              <w:t>Online Reputation/Managing Information Online</w:t>
            </w:r>
          </w:p>
        </w:tc>
        <w:tc>
          <w:tcPr>
            <w:tcW w:w="5129" w:type="dxa"/>
          </w:tcPr>
          <w:p w14:paraId="561DBE53" w14:textId="1CEBA8F2" w:rsidR="00294A7D" w:rsidRPr="00294A7D" w:rsidRDefault="00294A7D" w:rsidP="00294A7D">
            <w:pPr>
              <w:rPr>
                <w:sz w:val="20"/>
                <w:szCs w:val="20"/>
              </w:rPr>
            </w:pPr>
            <w:r>
              <w:rPr>
                <w:sz w:val="20"/>
                <w:szCs w:val="20"/>
              </w:rPr>
              <w:t xml:space="preserve">Core 2 Unit 3 Lesson 2: </w:t>
            </w:r>
            <w:r w:rsidRPr="00294A7D">
              <w:rPr>
                <w:sz w:val="20"/>
                <w:szCs w:val="20"/>
              </w:rPr>
              <w:t>Race and Ethnicity 2- Equal Voices</w:t>
            </w:r>
          </w:p>
          <w:p w14:paraId="4E1B492C" w14:textId="6309EF37" w:rsidR="00294A7D" w:rsidRPr="00294A7D" w:rsidRDefault="00294A7D" w:rsidP="00294A7D">
            <w:pPr>
              <w:rPr>
                <w:sz w:val="20"/>
                <w:szCs w:val="20"/>
              </w:rPr>
            </w:pPr>
            <w:r>
              <w:rPr>
                <w:sz w:val="20"/>
                <w:szCs w:val="20"/>
              </w:rPr>
              <w:t xml:space="preserve">Core 2 Unity 3 Lesson 5: </w:t>
            </w:r>
            <w:r w:rsidRPr="00294A7D">
              <w:rPr>
                <w:sz w:val="20"/>
                <w:szCs w:val="20"/>
              </w:rPr>
              <w:t>Gender Stereotypes- Jobs 4 all</w:t>
            </w:r>
          </w:p>
          <w:p w14:paraId="07D300B8" w14:textId="0EDD894B" w:rsidR="00294A7D" w:rsidRPr="00294A7D" w:rsidRDefault="00294A7D" w:rsidP="00294A7D">
            <w:pPr>
              <w:rPr>
                <w:sz w:val="20"/>
                <w:szCs w:val="20"/>
              </w:rPr>
            </w:pPr>
            <w:r>
              <w:rPr>
                <w:sz w:val="20"/>
                <w:szCs w:val="20"/>
              </w:rPr>
              <w:t xml:space="preserve">Core 2 Unit 3 Lesson 6: </w:t>
            </w:r>
            <w:r w:rsidRPr="00294A7D">
              <w:rPr>
                <w:sz w:val="20"/>
                <w:szCs w:val="20"/>
              </w:rPr>
              <w:t>Culture 2- Support Squad</w:t>
            </w:r>
          </w:p>
          <w:p w14:paraId="44CF3D41" w14:textId="2D60833F" w:rsidR="00294A7D" w:rsidRPr="00294A7D" w:rsidRDefault="00681341" w:rsidP="00294A7D">
            <w:pPr>
              <w:rPr>
                <w:sz w:val="20"/>
                <w:szCs w:val="20"/>
              </w:rPr>
            </w:pPr>
            <w:r>
              <w:rPr>
                <w:sz w:val="20"/>
                <w:szCs w:val="20"/>
              </w:rPr>
              <w:t xml:space="preserve">CIT Unit 4 Lesson 3: </w:t>
            </w:r>
            <w:r w:rsidR="00294A7D" w:rsidRPr="00294A7D">
              <w:rPr>
                <w:sz w:val="20"/>
                <w:szCs w:val="20"/>
              </w:rPr>
              <w:t>Community Event- We’re Cultured</w:t>
            </w:r>
          </w:p>
          <w:p w14:paraId="5D6DB91C" w14:textId="06721DB5" w:rsidR="00294A7D" w:rsidRPr="00294A7D" w:rsidRDefault="00681341" w:rsidP="00294A7D">
            <w:pPr>
              <w:rPr>
                <w:sz w:val="20"/>
                <w:szCs w:val="20"/>
              </w:rPr>
            </w:pPr>
            <w:r>
              <w:rPr>
                <w:sz w:val="20"/>
                <w:szCs w:val="20"/>
              </w:rPr>
              <w:t xml:space="preserve">CIT Unit 4 Lesson 4: </w:t>
            </w:r>
            <w:r w:rsidR="00294A7D" w:rsidRPr="00294A7D">
              <w:rPr>
                <w:sz w:val="20"/>
                <w:szCs w:val="20"/>
              </w:rPr>
              <w:t>Disabilities- Super Powers</w:t>
            </w:r>
          </w:p>
          <w:p w14:paraId="1A6F1C51" w14:textId="7C88B604" w:rsidR="00F6484D" w:rsidRPr="007A2DCA" w:rsidRDefault="00294A7D" w:rsidP="00294A7D">
            <w:pPr>
              <w:rPr>
                <w:sz w:val="20"/>
                <w:szCs w:val="20"/>
              </w:rPr>
            </w:pPr>
            <w:r w:rsidRPr="00294A7D">
              <w:rPr>
                <w:sz w:val="20"/>
                <w:szCs w:val="20"/>
              </w:rPr>
              <w:t>Safe</w:t>
            </w:r>
            <w:r w:rsidR="00681341">
              <w:rPr>
                <w:sz w:val="20"/>
                <w:szCs w:val="20"/>
              </w:rPr>
              <w:t xml:space="preserve"> Z</w:t>
            </w:r>
            <w:r w:rsidRPr="00294A7D">
              <w:rPr>
                <w:sz w:val="20"/>
                <w:szCs w:val="20"/>
              </w:rPr>
              <w:t>on</w:t>
            </w:r>
            <w:r w:rsidR="00681341">
              <w:rPr>
                <w:sz w:val="20"/>
                <w:szCs w:val="20"/>
              </w:rPr>
              <w:t xml:space="preserve">e Lesson 2: </w:t>
            </w:r>
            <w:r w:rsidRPr="00294A7D">
              <w:rPr>
                <w:sz w:val="20"/>
                <w:szCs w:val="20"/>
              </w:rPr>
              <w:t>- Online Relationships and Bullying</w:t>
            </w:r>
          </w:p>
        </w:tc>
        <w:tc>
          <w:tcPr>
            <w:tcW w:w="5130" w:type="dxa"/>
          </w:tcPr>
          <w:p w14:paraId="01D08099" w14:textId="35495730" w:rsidR="007A1715" w:rsidRPr="007A1715" w:rsidRDefault="007A1715" w:rsidP="007A1715">
            <w:pPr>
              <w:rPr>
                <w:rFonts w:cs="Arial"/>
                <w:color w:val="000000"/>
                <w:sz w:val="20"/>
                <w:szCs w:val="20"/>
                <w:lang w:val="en-US"/>
              </w:rPr>
            </w:pPr>
            <w:r>
              <w:rPr>
                <w:rFonts w:cs="Arial"/>
                <w:color w:val="000000"/>
                <w:sz w:val="20"/>
                <w:szCs w:val="20"/>
                <w:lang w:val="en-US"/>
              </w:rPr>
              <w:t xml:space="preserve">Core 1 Unit </w:t>
            </w:r>
            <w:proofErr w:type="gramStart"/>
            <w:r>
              <w:rPr>
                <w:rFonts w:cs="Arial"/>
                <w:color w:val="000000"/>
                <w:sz w:val="20"/>
                <w:szCs w:val="20"/>
                <w:lang w:val="en-US"/>
              </w:rPr>
              <w:t>1  Lesson</w:t>
            </w:r>
            <w:proofErr w:type="gramEnd"/>
            <w:r>
              <w:rPr>
                <w:rFonts w:cs="Arial"/>
                <w:color w:val="000000"/>
                <w:sz w:val="20"/>
                <w:szCs w:val="20"/>
                <w:lang w:val="en-US"/>
              </w:rPr>
              <w:t xml:space="preserve"> 2: </w:t>
            </w:r>
            <w:r w:rsidRPr="007A1715">
              <w:rPr>
                <w:rFonts w:cs="Arial"/>
                <w:color w:val="000000"/>
                <w:sz w:val="20"/>
                <w:szCs w:val="20"/>
                <w:lang w:val="en-US"/>
              </w:rPr>
              <w:t xml:space="preserve">Physical Illness- </w:t>
            </w:r>
            <w:proofErr w:type="spellStart"/>
            <w:r w:rsidRPr="007A1715">
              <w:rPr>
                <w:rFonts w:cs="Arial"/>
                <w:color w:val="000000"/>
                <w:sz w:val="20"/>
                <w:szCs w:val="20"/>
                <w:lang w:val="en-US"/>
              </w:rPr>
              <w:t>Bleugh</w:t>
            </w:r>
            <w:proofErr w:type="spellEnd"/>
            <w:r w:rsidRPr="007A1715">
              <w:rPr>
                <w:rFonts w:cs="Arial"/>
                <w:color w:val="000000"/>
                <w:sz w:val="20"/>
                <w:szCs w:val="20"/>
                <w:lang w:val="en-US"/>
              </w:rPr>
              <w:t>!</w:t>
            </w:r>
          </w:p>
          <w:p w14:paraId="36E22182" w14:textId="18117DB7" w:rsidR="007A1715" w:rsidRPr="007A1715" w:rsidRDefault="007A1715" w:rsidP="007A1715">
            <w:pPr>
              <w:rPr>
                <w:rFonts w:cs="Arial"/>
                <w:color w:val="000000"/>
                <w:sz w:val="20"/>
                <w:szCs w:val="20"/>
                <w:lang w:val="en-US"/>
              </w:rPr>
            </w:pPr>
            <w:r>
              <w:rPr>
                <w:rFonts w:cs="Arial"/>
                <w:color w:val="000000"/>
                <w:sz w:val="20"/>
                <w:szCs w:val="20"/>
                <w:lang w:val="en-US"/>
              </w:rPr>
              <w:t>Core 1 Unit 1 Lesson 3:</w:t>
            </w:r>
            <w:r w:rsidR="00D141EC">
              <w:rPr>
                <w:rFonts w:cs="Arial"/>
                <w:color w:val="000000"/>
                <w:sz w:val="20"/>
                <w:szCs w:val="20"/>
                <w:lang w:val="en-US"/>
              </w:rPr>
              <w:t xml:space="preserve"> </w:t>
            </w:r>
            <w:proofErr w:type="spellStart"/>
            <w:r w:rsidRPr="007A1715">
              <w:rPr>
                <w:rFonts w:cs="Arial"/>
                <w:color w:val="000000"/>
                <w:sz w:val="20"/>
                <w:szCs w:val="20"/>
                <w:lang w:val="en-US"/>
              </w:rPr>
              <w:t>Immunisation</w:t>
            </w:r>
            <w:proofErr w:type="spellEnd"/>
            <w:r w:rsidRPr="007A1715">
              <w:rPr>
                <w:rFonts w:cs="Arial"/>
                <w:color w:val="000000"/>
                <w:sz w:val="20"/>
                <w:szCs w:val="20"/>
                <w:lang w:val="en-US"/>
              </w:rPr>
              <w:t>- One Sharp Scratch</w:t>
            </w:r>
          </w:p>
          <w:p w14:paraId="1C2C4D5A" w14:textId="721093BE" w:rsidR="007A1715" w:rsidRPr="007A1715" w:rsidRDefault="007A1715" w:rsidP="007A1715">
            <w:pPr>
              <w:rPr>
                <w:rFonts w:cs="Arial"/>
                <w:color w:val="000000"/>
                <w:sz w:val="20"/>
                <w:szCs w:val="20"/>
                <w:lang w:val="en-US"/>
              </w:rPr>
            </w:pPr>
            <w:r>
              <w:rPr>
                <w:rFonts w:cs="Arial"/>
                <w:color w:val="000000"/>
                <w:sz w:val="20"/>
                <w:szCs w:val="20"/>
                <w:lang w:val="en-US"/>
              </w:rPr>
              <w:t xml:space="preserve">Core 1 Unit </w:t>
            </w:r>
            <w:r w:rsidR="00D141EC">
              <w:rPr>
                <w:rFonts w:cs="Arial"/>
                <w:color w:val="000000"/>
                <w:sz w:val="20"/>
                <w:szCs w:val="20"/>
                <w:lang w:val="en-US"/>
              </w:rPr>
              <w:t xml:space="preserve">1 Lesson 5: </w:t>
            </w:r>
            <w:r w:rsidRPr="007A1715">
              <w:rPr>
                <w:rFonts w:cs="Arial"/>
                <w:color w:val="000000"/>
                <w:sz w:val="20"/>
                <w:szCs w:val="20"/>
                <w:lang w:val="en-US"/>
              </w:rPr>
              <w:t>Healthy Minds 2- Young Minds</w:t>
            </w:r>
          </w:p>
          <w:p w14:paraId="6AA026FF" w14:textId="2D3031D7" w:rsidR="007A1715" w:rsidRPr="007A1715" w:rsidRDefault="00D141EC" w:rsidP="007A1715">
            <w:pPr>
              <w:rPr>
                <w:rFonts w:cs="Arial"/>
                <w:color w:val="000000"/>
                <w:sz w:val="20"/>
                <w:szCs w:val="20"/>
                <w:lang w:val="en-US"/>
              </w:rPr>
            </w:pPr>
            <w:r>
              <w:rPr>
                <w:rFonts w:cs="Arial"/>
                <w:color w:val="000000"/>
                <w:sz w:val="20"/>
                <w:szCs w:val="20"/>
                <w:lang w:val="en-US"/>
              </w:rPr>
              <w:t xml:space="preserve">Core 1 Unit 1 Lesson 7: </w:t>
            </w:r>
            <w:r w:rsidR="007A1715" w:rsidRPr="007A1715">
              <w:rPr>
                <w:rFonts w:cs="Arial"/>
                <w:color w:val="000000"/>
                <w:sz w:val="20"/>
                <w:szCs w:val="20"/>
                <w:lang w:val="en-US"/>
              </w:rPr>
              <w:t>Sleep- The Bed Bank</w:t>
            </w:r>
          </w:p>
          <w:p w14:paraId="1D04F269" w14:textId="2A4C3C8C" w:rsidR="007A1715" w:rsidRPr="007A1715" w:rsidRDefault="00D141EC" w:rsidP="007A1715">
            <w:pPr>
              <w:rPr>
                <w:rFonts w:cs="Arial"/>
                <w:color w:val="000000"/>
                <w:sz w:val="20"/>
                <w:szCs w:val="20"/>
                <w:lang w:val="en-US"/>
              </w:rPr>
            </w:pPr>
            <w:r>
              <w:rPr>
                <w:rFonts w:cs="Arial"/>
                <w:color w:val="000000"/>
                <w:sz w:val="20"/>
                <w:szCs w:val="20"/>
                <w:lang w:val="en-US"/>
              </w:rPr>
              <w:t xml:space="preserve">Core 1 Unit 3 Lesson 2: </w:t>
            </w:r>
            <w:r w:rsidR="007A1715" w:rsidRPr="007A1715">
              <w:rPr>
                <w:rFonts w:cs="Arial"/>
                <w:color w:val="000000"/>
                <w:sz w:val="20"/>
                <w:szCs w:val="20"/>
                <w:lang w:val="en-US"/>
              </w:rPr>
              <w:t>Keeping Clean- Feeling Fresh</w:t>
            </w:r>
          </w:p>
          <w:p w14:paraId="339E1A48" w14:textId="0B07A28F" w:rsidR="00A55E12" w:rsidRPr="007A2DCA" w:rsidRDefault="007A1715" w:rsidP="007A1715">
            <w:pPr>
              <w:rPr>
                <w:rFonts w:cs="Arial"/>
                <w:color w:val="000000"/>
                <w:sz w:val="20"/>
                <w:szCs w:val="20"/>
                <w:lang w:val="en-US"/>
              </w:rPr>
            </w:pPr>
            <w:r w:rsidRPr="007A1715">
              <w:rPr>
                <w:rFonts w:cs="Arial"/>
                <w:color w:val="000000"/>
                <w:sz w:val="20"/>
                <w:szCs w:val="20"/>
                <w:lang w:val="en-US"/>
              </w:rPr>
              <w:t>Safe Zone</w:t>
            </w:r>
            <w:r w:rsidR="00D141EC">
              <w:rPr>
                <w:rFonts w:cs="Arial"/>
                <w:color w:val="000000"/>
                <w:sz w:val="20"/>
                <w:szCs w:val="20"/>
                <w:lang w:val="en-US"/>
              </w:rPr>
              <w:t xml:space="preserve"> Lesson 3: </w:t>
            </w:r>
            <w:r w:rsidRPr="007A1715">
              <w:rPr>
                <w:rFonts w:cs="Arial"/>
                <w:color w:val="000000"/>
                <w:sz w:val="20"/>
                <w:szCs w:val="20"/>
                <w:lang w:val="en-US"/>
              </w:rPr>
              <w:t>Self Image and Identity</w:t>
            </w:r>
          </w:p>
        </w:tc>
      </w:tr>
      <w:tr w:rsidR="00955712" w14:paraId="286B5922" w14:textId="77777777" w:rsidTr="008A476E">
        <w:tc>
          <w:tcPr>
            <w:tcW w:w="15388" w:type="dxa"/>
            <w:gridSpan w:val="3"/>
            <w:shd w:val="clear" w:color="auto" w:fill="FF0000"/>
          </w:tcPr>
          <w:p w14:paraId="1F9EC153" w14:textId="185EE658" w:rsidR="00955712" w:rsidRDefault="00955712" w:rsidP="003A7EBC">
            <w:pPr>
              <w:jc w:val="center"/>
              <w:rPr>
                <w:b/>
                <w:bCs/>
                <w:sz w:val="24"/>
                <w:szCs w:val="24"/>
              </w:rPr>
            </w:pPr>
            <w:r w:rsidRPr="008A476E">
              <w:rPr>
                <w:b/>
                <w:bCs/>
                <w:color w:val="FFFFFF" w:themeColor="background1"/>
                <w:sz w:val="24"/>
                <w:szCs w:val="24"/>
              </w:rPr>
              <w:t xml:space="preserve">Key </w:t>
            </w:r>
            <w:r w:rsidR="005558A9">
              <w:rPr>
                <w:b/>
                <w:bCs/>
                <w:color w:val="FFFFFF" w:themeColor="background1"/>
                <w:sz w:val="24"/>
                <w:szCs w:val="24"/>
              </w:rPr>
              <w:t>K</w:t>
            </w:r>
            <w:r w:rsidRPr="008A476E">
              <w:rPr>
                <w:b/>
                <w:bCs/>
                <w:color w:val="FFFFFF" w:themeColor="background1"/>
                <w:sz w:val="24"/>
                <w:szCs w:val="24"/>
              </w:rPr>
              <w:t>nowledge</w:t>
            </w:r>
          </w:p>
        </w:tc>
      </w:tr>
      <w:tr w:rsidR="00A00A51" w14:paraId="3AF7F2E0" w14:textId="77777777" w:rsidTr="00955712">
        <w:tc>
          <w:tcPr>
            <w:tcW w:w="5129" w:type="dxa"/>
          </w:tcPr>
          <w:p w14:paraId="15AD6A5F" w14:textId="70BEA8A7" w:rsidR="0060616A" w:rsidRPr="0060616A" w:rsidRDefault="0060616A" w:rsidP="0060616A">
            <w:pPr>
              <w:widowControl w:val="0"/>
              <w:ind w:right="-102"/>
              <w:rPr>
                <w:rFonts w:cstheme="minorHAnsi"/>
                <w:sz w:val="20"/>
                <w:szCs w:val="20"/>
              </w:rPr>
            </w:pPr>
            <w:r w:rsidRPr="00666E83">
              <w:rPr>
                <w:sz w:val="20"/>
                <w:szCs w:val="20"/>
              </w:rPr>
              <w:t>Identified Strengths 2- Big Achievers</w:t>
            </w:r>
          </w:p>
          <w:p w14:paraId="07F7B537" w14:textId="5A980966" w:rsidR="001B77A3" w:rsidRPr="0060616A" w:rsidRDefault="001B77A3" w:rsidP="001B77A3">
            <w:pPr>
              <w:pStyle w:val="ListParagraph"/>
              <w:widowControl w:val="0"/>
              <w:numPr>
                <w:ilvl w:val="0"/>
                <w:numId w:val="1"/>
              </w:numPr>
              <w:ind w:left="165" w:right="-102" w:hanging="142"/>
              <w:rPr>
                <w:rFonts w:cstheme="minorHAnsi"/>
                <w:sz w:val="20"/>
                <w:szCs w:val="20"/>
              </w:rPr>
            </w:pPr>
            <w:r w:rsidRPr="001B77A3">
              <w:rPr>
                <w:rFonts w:cstheme="minorHAnsi"/>
                <w:sz w:val="20"/>
                <w:szCs w:val="20"/>
              </w:rPr>
              <w:t>I can recognise positive things about myself and my achievements; set goals to help achieve person outcomes</w:t>
            </w:r>
            <w:r w:rsidR="00996768">
              <w:rPr>
                <w:rFonts w:cstheme="minorHAnsi"/>
                <w:sz w:val="20"/>
                <w:szCs w:val="20"/>
              </w:rPr>
              <w:t xml:space="preserve"> </w:t>
            </w:r>
            <w:r w:rsidR="00996768">
              <w:rPr>
                <w:rFonts w:cstheme="minorHAnsi"/>
                <w:color w:val="FF0000"/>
                <w:sz w:val="20"/>
                <w:szCs w:val="20"/>
              </w:rPr>
              <w:t>(</w:t>
            </w:r>
            <w:r w:rsidR="00996768" w:rsidRPr="00996768">
              <w:rPr>
                <w:rFonts w:cstheme="minorHAnsi"/>
                <w:color w:val="FF0000"/>
                <w:sz w:val="20"/>
                <w:szCs w:val="20"/>
              </w:rPr>
              <w:t>reflect, achievements, worthwhile</w:t>
            </w:r>
            <w:r w:rsidR="00996768">
              <w:rPr>
                <w:rFonts w:cstheme="minorHAnsi"/>
                <w:color w:val="FF0000"/>
                <w:sz w:val="20"/>
                <w:szCs w:val="20"/>
              </w:rPr>
              <w:t xml:space="preserve">) </w:t>
            </w:r>
          </w:p>
          <w:p w14:paraId="4A43A83E" w14:textId="5E0FF303" w:rsidR="0060616A" w:rsidRPr="0060616A" w:rsidRDefault="0060616A" w:rsidP="0060616A">
            <w:pPr>
              <w:widowControl w:val="0"/>
              <w:ind w:left="23" w:right="-102"/>
              <w:rPr>
                <w:rFonts w:cstheme="minorHAnsi"/>
                <w:sz w:val="20"/>
                <w:szCs w:val="20"/>
              </w:rPr>
            </w:pPr>
            <w:r w:rsidRPr="00666E83">
              <w:rPr>
                <w:sz w:val="20"/>
                <w:szCs w:val="20"/>
              </w:rPr>
              <w:t>Setting Goals 1- Super Futures</w:t>
            </w:r>
          </w:p>
          <w:p w14:paraId="44EFAE56" w14:textId="195F9755" w:rsidR="001B77A3" w:rsidRPr="0060616A" w:rsidRDefault="001B77A3" w:rsidP="001B77A3">
            <w:pPr>
              <w:pStyle w:val="ListParagraph"/>
              <w:widowControl w:val="0"/>
              <w:numPr>
                <w:ilvl w:val="0"/>
                <w:numId w:val="1"/>
              </w:numPr>
              <w:ind w:left="165" w:right="-102" w:hanging="142"/>
              <w:rPr>
                <w:rFonts w:cstheme="minorHAnsi"/>
                <w:sz w:val="20"/>
                <w:szCs w:val="20"/>
              </w:rPr>
            </w:pPr>
            <w:r w:rsidRPr="001B77A3">
              <w:rPr>
                <w:rFonts w:cstheme="minorHAnsi"/>
                <w:sz w:val="20"/>
                <w:szCs w:val="20"/>
              </w:rPr>
              <w:t>I can identify the type of job that I may want to when I am older</w:t>
            </w:r>
            <w:r w:rsidR="00996768">
              <w:rPr>
                <w:rFonts w:cstheme="minorHAnsi"/>
                <w:sz w:val="20"/>
                <w:szCs w:val="20"/>
              </w:rPr>
              <w:t xml:space="preserve"> </w:t>
            </w:r>
            <w:r w:rsidR="00996768">
              <w:rPr>
                <w:rFonts w:cstheme="minorHAnsi"/>
                <w:color w:val="FF0000"/>
                <w:sz w:val="20"/>
                <w:szCs w:val="20"/>
              </w:rPr>
              <w:t>(</w:t>
            </w:r>
            <w:r w:rsidR="004F09FA" w:rsidRPr="004F09FA">
              <w:rPr>
                <w:rFonts w:cstheme="minorHAnsi"/>
                <w:color w:val="FF0000"/>
                <w:sz w:val="20"/>
                <w:szCs w:val="20"/>
              </w:rPr>
              <w:t>Personal, goals</w:t>
            </w:r>
            <w:r w:rsidR="004F09FA">
              <w:rPr>
                <w:rFonts w:cstheme="minorHAnsi"/>
                <w:color w:val="FF0000"/>
                <w:sz w:val="20"/>
                <w:szCs w:val="20"/>
              </w:rPr>
              <w:t>)</w:t>
            </w:r>
          </w:p>
          <w:p w14:paraId="4DF64595" w14:textId="25FD52B2" w:rsidR="0060616A" w:rsidRPr="0060616A" w:rsidRDefault="0060616A" w:rsidP="0060616A">
            <w:pPr>
              <w:widowControl w:val="0"/>
              <w:ind w:left="23" w:right="-102"/>
              <w:rPr>
                <w:rFonts w:cstheme="minorHAnsi"/>
                <w:sz w:val="20"/>
                <w:szCs w:val="20"/>
              </w:rPr>
            </w:pPr>
            <w:r w:rsidRPr="00666E83">
              <w:rPr>
                <w:sz w:val="20"/>
                <w:szCs w:val="20"/>
              </w:rPr>
              <w:t xml:space="preserve">Setting Goals 2- I </w:t>
            </w:r>
            <w:r>
              <w:rPr>
                <w:sz w:val="20"/>
                <w:szCs w:val="20"/>
              </w:rPr>
              <w:t>Ca</w:t>
            </w:r>
            <w:r w:rsidRPr="00666E83">
              <w:rPr>
                <w:sz w:val="20"/>
                <w:szCs w:val="20"/>
              </w:rPr>
              <w:t xml:space="preserve">n Do </w:t>
            </w:r>
            <w:r>
              <w:rPr>
                <w:sz w:val="20"/>
                <w:szCs w:val="20"/>
              </w:rPr>
              <w:t>T</w:t>
            </w:r>
            <w:r w:rsidRPr="00666E83">
              <w:rPr>
                <w:sz w:val="20"/>
                <w:szCs w:val="20"/>
              </w:rPr>
              <w:t>hat</w:t>
            </w:r>
          </w:p>
          <w:p w14:paraId="3A000248" w14:textId="0C5409AA" w:rsidR="001B77A3" w:rsidRPr="0060616A" w:rsidRDefault="001B77A3" w:rsidP="001B77A3">
            <w:pPr>
              <w:pStyle w:val="ListParagraph"/>
              <w:widowControl w:val="0"/>
              <w:numPr>
                <w:ilvl w:val="0"/>
                <w:numId w:val="1"/>
              </w:numPr>
              <w:ind w:left="165" w:right="-102" w:hanging="142"/>
              <w:rPr>
                <w:rFonts w:cstheme="minorHAnsi"/>
                <w:sz w:val="20"/>
                <w:szCs w:val="20"/>
              </w:rPr>
            </w:pPr>
            <w:r w:rsidRPr="001B77A3">
              <w:rPr>
                <w:rFonts w:cstheme="minorHAnsi"/>
                <w:sz w:val="20"/>
                <w:szCs w:val="20"/>
              </w:rPr>
              <w:t>I can recognise a variety of routes into careers</w:t>
            </w:r>
            <w:r w:rsidR="004F09FA">
              <w:rPr>
                <w:rFonts w:cstheme="minorHAnsi"/>
                <w:sz w:val="20"/>
                <w:szCs w:val="20"/>
              </w:rPr>
              <w:t xml:space="preserve"> </w:t>
            </w:r>
            <w:r w:rsidR="004F09FA">
              <w:rPr>
                <w:rFonts w:cstheme="minorHAnsi"/>
                <w:color w:val="FF0000"/>
                <w:sz w:val="20"/>
                <w:szCs w:val="20"/>
              </w:rPr>
              <w:t>(</w:t>
            </w:r>
            <w:r w:rsidR="008B4CE7" w:rsidRPr="008B4CE7">
              <w:rPr>
                <w:rFonts w:cstheme="minorHAnsi"/>
                <w:color w:val="FF0000"/>
                <w:sz w:val="20"/>
                <w:szCs w:val="20"/>
              </w:rPr>
              <w:t>skills, develop, contribution, future, connections, economic, wellbeing</w:t>
            </w:r>
            <w:r w:rsidR="008B4CE7">
              <w:rPr>
                <w:rFonts w:cstheme="minorHAnsi"/>
                <w:color w:val="FF0000"/>
                <w:sz w:val="20"/>
                <w:szCs w:val="20"/>
              </w:rPr>
              <w:t>)</w:t>
            </w:r>
          </w:p>
          <w:p w14:paraId="67FCAF76" w14:textId="775AC112" w:rsidR="0060616A" w:rsidRPr="0060616A" w:rsidRDefault="0060616A" w:rsidP="0060616A">
            <w:pPr>
              <w:widowControl w:val="0"/>
              <w:ind w:left="23" w:right="-102"/>
              <w:rPr>
                <w:rFonts w:cstheme="minorHAnsi"/>
                <w:sz w:val="20"/>
                <w:szCs w:val="20"/>
              </w:rPr>
            </w:pPr>
            <w:r w:rsidRPr="00666E83">
              <w:rPr>
                <w:sz w:val="20"/>
                <w:szCs w:val="20"/>
              </w:rPr>
              <w:t>Transport Safety- Tracks and Tarmac</w:t>
            </w:r>
          </w:p>
          <w:p w14:paraId="2D64680A" w14:textId="16E6011F" w:rsidR="001B77A3" w:rsidRPr="0060616A" w:rsidRDefault="001B77A3" w:rsidP="001B77A3">
            <w:pPr>
              <w:pStyle w:val="ListParagraph"/>
              <w:widowControl w:val="0"/>
              <w:numPr>
                <w:ilvl w:val="0"/>
                <w:numId w:val="1"/>
              </w:numPr>
              <w:ind w:left="165" w:right="-102" w:hanging="142"/>
              <w:rPr>
                <w:rFonts w:cstheme="minorHAnsi"/>
                <w:sz w:val="20"/>
                <w:szCs w:val="20"/>
              </w:rPr>
            </w:pPr>
            <w:r w:rsidRPr="001B77A3">
              <w:rPr>
                <w:rFonts w:cstheme="minorHAnsi"/>
                <w:sz w:val="20"/>
                <w:szCs w:val="20"/>
              </w:rPr>
              <w:t>I will know how to recognise risk and keep safe around roads and railways, including level crossings</w:t>
            </w:r>
            <w:r w:rsidR="008B4CE7">
              <w:rPr>
                <w:rFonts w:cstheme="minorHAnsi"/>
                <w:sz w:val="20"/>
                <w:szCs w:val="20"/>
              </w:rPr>
              <w:t xml:space="preserve"> </w:t>
            </w:r>
            <w:r w:rsidR="008B4CE7">
              <w:rPr>
                <w:rFonts w:cstheme="minorHAnsi"/>
                <w:color w:val="FF0000"/>
                <w:sz w:val="20"/>
                <w:szCs w:val="20"/>
              </w:rPr>
              <w:t>(</w:t>
            </w:r>
            <w:r w:rsidR="00EA724D" w:rsidRPr="00EA724D">
              <w:rPr>
                <w:rFonts w:cstheme="minorHAnsi"/>
                <w:color w:val="FF0000"/>
                <w:sz w:val="20"/>
                <w:szCs w:val="20"/>
              </w:rPr>
              <w:t>level crossing, train tracks, Network Rail</w:t>
            </w:r>
            <w:r w:rsidR="00EA724D">
              <w:rPr>
                <w:rFonts w:cstheme="minorHAnsi"/>
                <w:color w:val="FF0000"/>
                <w:sz w:val="20"/>
                <w:szCs w:val="20"/>
              </w:rPr>
              <w:t>)</w:t>
            </w:r>
          </w:p>
          <w:p w14:paraId="069F73AA" w14:textId="77777777" w:rsidR="0060616A" w:rsidRPr="00666E83" w:rsidRDefault="0060616A" w:rsidP="0060616A">
            <w:pPr>
              <w:tabs>
                <w:tab w:val="center" w:pos="2456"/>
                <w:tab w:val="left" w:pos="3135"/>
              </w:tabs>
              <w:rPr>
                <w:sz w:val="20"/>
                <w:szCs w:val="20"/>
              </w:rPr>
            </w:pPr>
            <w:r w:rsidRPr="00666E83">
              <w:rPr>
                <w:sz w:val="20"/>
                <w:szCs w:val="20"/>
              </w:rPr>
              <w:t>First Aid 2- First Aid Smart</w:t>
            </w:r>
          </w:p>
          <w:p w14:paraId="7FF7FFFA" w14:textId="79AE10E1" w:rsidR="001B77A3" w:rsidRPr="0060616A" w:rsidRDefault="001B77A3" w:rsidP="001B77A3">
            <w:pPr>
              <w:pStyle w:val="ListParagraph"/>
              <w:widowControl w:val="0"/>
              <w:numPr>
                <w:ilvl w:val="0"/>
                <w:numId w:val="1"/>
              </w:numPr>
              <w:ind w:left="165" w:right="-102" w:hanging="142"/>
              <w:rPr>
                <w:rFonts w:cstheme="minorHAnsi"/>
                <w:sz w:val="20"/>
                <w:szCs w:val="20"/>
              </w:rPr>
            </w:pPr>
            <w:r w:rsidRPr="001B77A3">
              <w:rPr>
                <w:rFonts w:cstheme="minorHAnsi"/>
                <w:sz w:val="20"/>
                <w:szCs w:val="20"/>
              </w:rPr>
              <w:t>I will know the concepts of basic first aid, for example, dealing with common injuries and ailments, including head injuries</w:t>
            </w:r>
            <w:r w:rsidR="00EA724D">
              <w:rPr>
                <w:rFonts w:cstheme="minorHAnsi"/>
                <w:sz w:val="20"/>
                <w:szCs w:val="20"/>
              </w:rPr>
              <w:t xml:space="preserve"> </w:t>
            </w:r>
            <w:r w:rsidR="00EA724D">
              <w:rPr>
                <w:rFonts w:cstheme="minorHAnsi"/>
                <w:color w:val="FF0000"/>
                <w:sz w:val="20"/>
                <w:szCs w:val="20"/>
              </w:rPr>
              <w:t>(</w:t>
            </w:r>
            <w:r w:rsidR="00577F5E" w:rsidRPr="00577F5E">
              <w:rPr>
                <w:rFonts w:cstheme="minorHAnsi"/>
                <w:color w:val="FF0000"/>
                <w:sz w:val="20"/>
                <w:szCs w:val="20"/>
              </w:rPr>
              <w:t>First Aid Smart: first aid, call 999, danger, response, shout, airway, breathing</w:t>
            </w:r>
            <w:r w:rsidR="00577F5E">
              <w:rPr>
                <w:rFonts w:cstheme="minorHAnsi"/>
                <w:color w:val="FF0000"/>
                <w:sz w:val="20"/>
                <w:szCs w:val="20"/>
              </w:rPr>
              <w:t>)</w:t>
            </w:r>
          </w:p>
          <w:p w14:paraId="445EC37D" w14:textId="4959200B" w:rsidR="0060616A" w:rsidRPr="00F9248B" w:rsidRDefault="00F9248B" w:rsidP="00F9248B">
            <w:pPr>
              <w:widowControl w:val="0"/>
              <w:ind w:left="23" w:right="-102"/>
              <w:rPr>
                <w:rFonts w:cstheme="minorHAnsi"/>
                <w:sz w:val="20"/>
                <w:szCs w:val="20"/>
              </w:rPr>
            </w:pPr>
            <w:r>
              <w:rPr>
                <w:rFonts w:cstheme="minorHAnsi"/>
                <w:sz w:val="20"/>
                <w:szCs w:val="20"/>
              </w:rPr>
              <w:t>Safe Zone</w:t>
            </w:r>
          </w:p>
          <w:p w14:paraId="394727DF" w14:textId="589A030C" w:rsidR="001B77A3" w:rsidRPr="00C10C42" w:rsidRDefault="001B77A3" w:rsidP="00F9248B">
            <w:pPr>
              <w:pStyle w:val="ListParagraph"/>
              <w:widowControl w:val="0"/>
              <w:numPr>
                <w:ilvl w:val="0"/>
                <w:numId w:val="1"/>
              </w:numPr>
              <w:ind w:left="165" w:right="-102" w:hanging="142"/>
              <w:rPr>
                <w:rFonts w:ascii="SassoonPrimaryType" w:hAnsi="SassoonPrimaryType" w:cstheme="minorHAnsi"/>
                <w:sz w:val="20"/>
                <w:szCs w:val="20"/>
              </w:rPr>
            </w:pPr>
            <w:r w:rsidRPr="001B77A3">
              <w:rPr>
                <w:rFonts w:cstheme="minorHAnsi"/>
                <w:sz w:val="20"/>
                <w:szCs w:val="20"/>
              </w:rPr>
              <w:t>I will know that online relationships can complement and support meaningful in-person relationships, but also how they might be in tension, and the reasons why online relationships are unlikely to be a good substitute for high quality in-person relationships, looking at the pros and cons of different ways of using online connection</w:t>
            </w:r>
            <w:r w:rsidR="00577F5E">
              <w:rPr>
                <w:rFonts w:cstheme="minorHAnsi"/>
                <w:sz w:val="20"/>
                <w:szCs w:val="20"/>
              </w:rPr>
              <w:t xml:space="preserve"> </w:t>
            </w:r>
            <w:r w:rsidR="00577F5E">
              <w:rPr>
                <w:rFonts w:cstheme="minorHAnsi"/>
                <w:color w:val="FF0000"/>
                <w:sz w:val="20"/>
                <w:szCs w:val="20"/>
              </w:rPr>
              <w:t>(</w:t>
            </w:r>
            <w:r w:rsidR="00DC6C7A" w:rsidRPr="00DC6C7A">
              <w:rPr>
                <w:rFonts w:cstheme="minorHAnsi"/>
                <w:color w:val="FF0000"/>
                <w:sz w:val="20"/>
                <w:szCs w:val="20"/>
              </w:rPr>
              <w:t>digital personality, anonymity, namelessness, private, opt out, protect</w:t>
            </w:r>
            <w:r w:rsidR="00DC6C7A">
              <w:rPr>
                <w:rFonts w:cstheme="minorHAnsi"/>
                <w:color w:val="FF0000"/>
                <w:sz w:val="20"/>
                <w:szCs w:val="20"/>
              </w:rPr>
              <w:t>)</w:t>
            </w:r>
          </w:p>
        </w:tc>
        <w:tc>
          <w:tcPr>
            <w:tcW w:w="5129" w:type="dxa"/>
          </w:tcPr>
          <w:p w14:paraId="1CFAF08B" w14:textId="4091DC89" w:rsidR="00F9248B" w:rsidRPr="00F9248B" w:rsidRDefault="00F9248B" w:rsidP="00F9248B">
            <w:pPr>
              <w:rPr>
                <w:sz w:val="20"/>
                <w:szCs w:val="20"/>
              </w:rPr>
            </w:pPr>
            <w:r w:rsidRPr="00294A7D">
              <w:rPr>
                <w:sz w:val="20"/>
                <w:szCs w:val="20"/>
              </w:rPr>
              <w:t>Race and Ethnicity 2- Equal Voices</w:t>
            </w:r>
          </w:p>
          <w:p w14:paraId="54BA76C0" w14:textId="221F11CF" w:rsidR="00CE22E8" w:rsidRPr="00F9248B" w:rsidRDefault="00CE22E8" w:rsidP="0038659E">
            <w:pPr>
              <w:pStyle w:val="ListParagraph"/>
              <w:numPr>
                <w:ilvl w:val="0"/>
                <w:numId w:val="3"/>
              </w:numPr>
              <w:ind w:left="153" w:hanging="142"/>
              <w:rPr>
                <w:sz w:val="20"/>
                <w:szCs w:val="20"/>
              </w:rPr>
            </w:pPr>
            <w:r w:rsidRPr="00CE22E8">
              <w:rPr>
                <w:sz w:val="20"/>
                <w:szCs w:val="20"/>
              </w:rPr>
              <w:t>I can recognise positive things about myself and my achievements; set goals to help achieve person outcomes</w:t>
            </w:r>
            <w:r w:rsidR="00DC6C7A">
              <w:rPr>
                <w:sz w:val="20"/>
                <w:szCs w:val="20"/>
              </w:rPr>
              <w:t xml:space="preserve"> </w:t>
            </w:r>
            <w:r w:rsidR="00DC6C7A">
              <w:rPr>
                <w:color w:val="FF0000"/>
                <w:sz w:val="20"/>
                <w:szCs w:val="20"/>
              </w:rPr>
              <w:t>(</w:t>
            </w:r>
            <w:r w:rsidR="00197132" w:rsidRPr="00197132">
              <w:rPr>
                <w:color w:val="FF0000"/>
                <w:sz w:val="20"/>
                <w:szCs w:val="20"/>
              </w:rPr>
              <w:t>discrimination, unfair, segregation, self-respect</w:t>
            </w:r>
            <w:r w:rsidR="00197132">
              <w:rPr>
                <w:color w:val="FF0000"/>
                <w:sz w:val="20"/>
                <w:szCs w:val="20"/>
              </w:rPr>
              <w:t>)</w:t>
            </w:r>
          </w:p>
          <w:p w14:paraId="2BF4C02B" w14:textId="562F6611" w:rsidR="00F9248B" w:rsidRPr="00F9248B" w:rsidRDefault="00F9248B" w:rsidP="00F9248B">
            <w:pPr>
              <w:ind w:left="11"/>
              <w:rPr>
                <w:sz w:val="20"/>
                <w:szCs w:val="20"/>
              </w:rPr>
            </w:pPr>
            <w:r w:rsidRPr="00294A7D">
              <w:rPr>
                <w:sz w:val="20"/>
                <w:szCs w:val="20"/>
              </w:rPr>
              <w:t>Gender Stereotypes- Jobs 4 all</w:t>
            </w:r>
          </w:p>
          <w:p w14:paraId="106A9977" w14:textId="0DCFBE99" w:rsidR="00CE22E8" w:rsidRPr="00F9248B" w:rsidRDefault="00CE22E8" w:rsidP="0038659E">
            <w:pPr>
              <w:pStyle w:val="ListParagraph"/>
              <w:numPr>
                <w:ilvl w:val="0"/>
                <w:numId w:val="3"/>
              </w:numPr>
              <w:ind w:left="153" w:hanging="142"/>
              <w:rPr>
                <w:sz w:val="20"/>
                <w:szCs w:val="20"/>
              </w:rPr>
            </w:pPr>
            <w:r w:rsidRPr="00CE22E8">
              <w:rPr>
                <w:sz w:val="20"/>
                <w:szCs w:val="20"/>
              </w:rPr>
              <w:t>I can identify the type of job that I may want to when I am older</w:t>
            </w:r>
            <w:r w:rsidR="00197132">
              <w:rPr>
                <w:sz w:val="20"/>
                <w:szCs w:val="20"/>
              </w:rPr>
              <w:t xml:space="preserve"> </w:t>
            </w:r>
            <w:r w:rsidR="00197132">
              <w:rPr>
                <w:color w:val="FF0000"/>
                <w:sz w:val="20"/>
                <w:szCs w:val="20"/>
              </w:rPr>
              <w:t>(</w:t>
            </w:r>
            <w:r w:rsidR="00602B28" w:rsidRPr="00602B28">
              <w:rPr>
                <w:color w:val="FF0000"/>
                <w:sz w:val="20"/>
                <w:szCs w:val="20"/>
              </w:rPr>
              <w:t>gender, discrimination, impact, challenge, stereotyping</w:t>
            </w:r>
            <w:r w:rsidR="00602B28">
              <w:rPr>
                <w:color w:val="FF0000"/>
                <w:sz w:val="20"/>
                <w:szCs w:val="20"/>
              </w:rPr>
              <w:t xml:space="preserve">) </w:t>
            </w:r>
          </w:p>
          <w:p w14:paraId="34C5D4BB" w14:textId="21E7F2B5" w:rsidR="00F9248B" w:rsidRPr="00F9248B" w:rsidRDefault="00F9248B" w:rsidP="00F9248B">
            <w:pPr>
              <w:ind w:left="11"/>
              <w:rPr>
                <w:sz w:val="20"/>
                <w:szCs w:val="20"/>
              </w:rPr>
            </w:pPr>
            <w:r w:rsidRPr="00294A7D">
              <w:rPr>
                <w:sz w:val="20"/>
                <w:szCs w:val="20"/>
              </w:rPr>
              <w:t>Culture 2- Support Squad</w:t>
            </w:r>
          </w:p>
          <w:p w14:paraId="648E2B6B" w14:textId="624DF074" w:rsidR="00CE22E8" w:rsidRPr="004E0AA3" w:rsidRDefault="00CE22E8" w:rsidP="0038659E">
            <w:pPr>
              <w:pStyle w:val="ListParagraph"/>
              <w:numPr>
                <w:ilvl w:val="0"/>
                <w:numId w:val="3"/>
              </w:numPr>
              <w:ind w:left="153" w:hanging="142"/>
              <w:rPr>
                <w:sz w:val="20"/>
                <w:szCs w:val="20"/>
              </w:rPr>
            </w:pPr>
            <w:r w:rsidRPr="00CE22E8">
              <w:rPr>
                <w:sz w:val="20"/>
                <w:szCs w:val="20"/>
              </w:rPr>
              <w:t>I can recognise a variety of routes into careers</w:t>
            </w:r>
            <w:r w:rsidR="00602B28">
              <w:rPr>
                <w:sz w:val="20"/>
                <w:szCs w:val="20"/>
              </w:rPr>
              <w:t xml:space="preserve"> </w:t>
            </w:r>
            <w:r w:rsidR="00602B28">
              <w:rPr>
                <w:color w:val="FF0000"/>
                <w:sz w:val="20"/>
                <w:szCs w:val="20"/>
              </w:rPr>
              <w:t>(</w:t>
            </w:r>
            <w:r w:rsidR="004F2DD4" w:rsidRPr="004F2DD4">
              <w:rPr>
                <w:color w:val="FF0000"/>
                <w:sz w:val="20"/>
                <w:szCs w:val="20"/>
              </w:rPr>
              <w:t>support, network, people who care for me, trust, links</w:t>
            </w:r>
            <w:r w:rsidR="004F2DD4">
              <w:rPr>
                <w:color w:val="FF0000"/>
                <w:sz w:val="20"/>
                <w:szCs w:val="20"/>
              </w:rPr>
              <w:t>)</w:t>
            </w:r>
          </w:p>
          <w:p w14:paraId="552A700E" w14:textId="5B72FFEE" w:rsidR="004E0AA3" w:rsidRPr="004E0AA3" w:rsidRDefault="004E0AA3" w:rsidP="004E0AA3">
            <w:pPr>
              <w:ind w:left="11"/>
              <w:rPr>
                <w:sz w:val="20"/>
                <w:szCs w:val="20"/>
              </w:rPr>
            </w:pPr>
            <w:r w:rsidRPr="00294A7D">
              <w:rPr>
                <w:sz w:val="20"/>
                <w:szCs w:val="20"/>
              </w:rPr>
              <w:t>Community Event- We’re Cultured</w:t>
            </w:r>
          </w:p>
          <w:p w14:paraId="3D2482C2" w14:textId="77151E52" w:rsidR="00CE22E8" w:rsidRPr="004E0AA3" w:rsidRDefault="00CE22E8" w:rsidP="0038659E">
            <w:pPr>
              <w:pStyle w:val="ListParagraph"/>
              <w:numPr>
                <w:ilvl w:val="0"/>
                <w:numId w:val="3"/>
              </w:numPr>
              <w:ind w:left="153" w:hanging="142"/>
              <w:rPr>
                <w:sz w:val="20"/>
                <w:szCs w:val="20"/>
              </w:rPr>
            </w:pPr>
            <w:r w:rsidRPr="00CE22E8">
              <w:rPr>
                <w:sz w:val="20"/>
                <w:szCs w:val="20"/>
              </w:rPr>
              <w:t>I will know how to recognise risk and keep safe around roads and railways, including level crossings</w:t>
            </w:r>
            <w:r w:rsidR="004F2DD4">
              <w:rPr>
                <w:sz w:val="20"/>
                <w:szCs w:val="20"/>
              </w:rPr>
              <w:t xml:space="preserve"> </w:t>
            </w:r>
            <w:r w:rsidR="004F2DD4">
              <w:rPr>
                <w:color w:val="FF0000"/>
                <w:sz w:val="20"/>
                <w:szCs w:val="20"/>
              </w:rPr>
              <w:t>(</w:t>
            </w:r>
            <w:r w:rsidR="009B4529" w:rsidRPr="009B4529">
              <w:rPr>
                <w:color w:val="FF0000"/>
                <w:sz w:val="20"/>
                <w:szCs w:val="20"/>
              </w:rPr>
              <w:t>benefits, diverse, community, celebrate</w:t>
            </w:r>
            <w:r w:rsidR="009B4529">
              <w:rPr>
                <w:color w:val="FF0000"/>
                <w:sz w:val="20"/>
                <w:szCs w:val="20"/>
              </w:rPr>
              <w:t>)</w:t>
            </w:r>
          </w:p>
          <w:p w14:paraId="24508179" w14:textId="5F7F2B55" w:rsidR="004E0AA3" w:rsidRPr="004E0AA3" w:rsidRDefault="0016138F" w:rsidP="0016138F">
            <w:pPr>
              <w:rPr>
                <w:sz w:val="20"/>
                <w:szCs w:val="20"/>
              </w:rPr>
            </w:pPr>
            <w:r w:rsidRPr="00294A7D">
              <w:rPr>
                <w:sz w:val="20"/>
                <w:szCs w:val="20"/>
              </w:rPr>
              <w:t>Disabilities- Super Powers</w:t>
            </w:r>
          </w:p>
          <w:p w14:paraId="3CB932FB" w14:textId="51EBC9BF" w:rsidR="00CE22E8" w:rsidRPr="0016138F" w:rsidRDefault="00CE22E8" w:rsidP="0038659E">
            <w:pPr>
              <w:pStyle w:val="ListParagraph"/>
              <w:numPr>
                <w:ilvl w:val="0"/>
                <w:numId w:val="3"/>
              </w:numPr>
              <w:ind w:left="153" w:hanging="142"/>
              <w:rPr>
                <w:sz w:val="20"/>
                <w:szCs w:val="20"/>
              </w:rPr>
            </w:pPr>
            <w:r w:rsidRPr="00CE22E8">
              <w:rPr>
                <w:sz w:val="20"/>
                <w:szCs w:val="20"/>
              </w:rPr>
              <w:t>I will know the concepts of basic first aid, for example, dealing with common injuries and ailments, including head injuries</w:t>
            </w:r>
            <w:r w:rsidR="009B4529">
              <w:rPr>
                <w:sz w:val="20"/>
                <w:szCs w:val="20"/>
              </w:rPr>
              <w:t xml:space="preserve"> </w:t>
            </w:r>
            <w:r w:rsidR="009B4529">
              <w:rPr>
                <w:color w:val="FF0000"/>
                <w:sz w:val="20"/>
                <w:szCs w:val="20"/>
              </w:rPr>
              <w:t>(</w:t>
            </w:r>
            <w:r w:rsidR="00DC156E" w:rsidRPr="00DC156E">
              <w:rPr>
                <w:color w:val="FF0000"/>
                <w:sz w:val="20"/>
                <w:szCs w:val="20"/>
              </w:rPr>
              <w:t>visible, invisible, disability, neurodivergent, physical</w:t>
            </w:r>
            <w:r w:rsidR="00DC156E">
              <w:rPr>
                <w:color w:val="FF0000"/>
                <w:sz w:val="20"/>
                <w:szCs w:val="20"/>
              </w:rPr>
              <w:t>)</w:t>
            </w:r>
          </w:p>
          <w:p w14:paraId="340491DC" w14:textId="197D961D" w:rsidR="0016138F" w:rsidRPr="0016138F" w:rsidRDefault="0016138F" w:rsidP="0016138F">
            <w:pPr>
              <w:ind w:left="11"/>
              <w:rPr>
                <w:sz w:val="20"/>
                <w:szCs w:val="20"/>
              </w:rPr>
            </w:pPr>
            <w:r>
              <w:rPr>
                <w:sz w:val="20"/>
                <w:szCs w:val="20"/>
              </w:rPr>
              <w:t>Safe Zone</w:t>
            </w:r>
          </w:p>
          <w:p w14:paraId="27E58D3E" w14:textId="0C2E1DCD" w:rsidR="00CE22E8" w:rsidRPr="00CE22E8" w:rsidRDefault="00CE22E8" w:rsidP="0038659E">
            <w:pPr>
              <w:pStyle w:val="ListParagraph"/>
              <w:numPr>
                <w:ilvl w:val="0"/>
                <w:numId w:val="3"/>
              </w:numPr>
              <w:ind w:left="153" w:hanging="142"/>
              <w:rPr>
                <w:sz w:val="20"/>
                <w:szCs w:val="20"/>
              </w:rPr>
            </w:pPr>
            <w:r w:rsidRPr="00CE22E8">
              <w:rPr>
                <w:sz w:val="20"/>
                <w:szCs w:val="20"/>
              </w:rPr>
              <w:t>I will know that online relationships can complement and support meaningful in-person relationships, but also how they might be in tension, and the reasons why online relationships are unlikely to be a good substitute for high quality in-person relationships, looking at the pros and cons of di</w:t>
            </w:r>
            <w:r>
              <w:rPr>
                <w:sz w:val="20"/>
                <w:szCs w:val="20"/>
              </w:rPr>
              <w:t>ff</w:t>
            </w:r>
            <w:r w:rsidRPr="00CE22E8">
              <w:rPr>
                <w:sz w:val="20"/>
                <w:szCs w:val="20"/>
              </w:rPr>
              <w:t xml:space="preserve">erent ways of using online connection </w:t>
            </w:r>
            <w:r w:rsidR="00DC156E">
              <w:rPr>
                <w:color w:val="FF0000"/>
                <w:sz w:val="20"/>
                <w:szCs w:val="20"/>
              </w:rPr>
              <w:t>(</w:t>
            </w:r>
            <w:r w:rsidR="006A5EE7" w:rsidRPr="006A5EE7">
              <w:rPr>
                <w:color w:val="FF0000"/>
                <w:sz w:val="20"/>
                <w:szCs w:val="20"/>
              </w:rPr>
              <w:t>sharing content, communicate, consent, permissions, screen-grab, screenshot, appropriate</w:t>
            </w:r>
            <w:r w:rsidR="006A5EE7">
              <w:rPr>
                <w:color w:val="FF0000"/>
                <w:sz w:val="20"/>
                <w:szCs w:val="20"/>
              </w:rPr>
              <w:t>)</w:t>
            </w:r>
          </w:p>
          <w:p w14:paraId="79D16A87" w14:textId="19CCF61D" w:rsidR="00A00A51" w:rsidRPr="00D011BA" w:rsidRDefault="00A00A51" w:rsidP="00CE22E8">
            <w:pPr>
              <w:pStyle w:val="ListParagraph"/>
              <w:ind w:left="153"/>
              <w:rPr>
                <w:sz w:val="20"/>
                <w:szCs w:val="20"/>
              </w:rPr>
            </w:pPr>
          </w:p>
        </w:tc>
        <w:tc>
          <w:tcPr>
            <w:tcW w:w="5130" w:type="dxa"/>
          </w:tcPr>
          <w:p w14:paraId="4A9F412C" w14:textId="61FD9CD1" w:rsidR="0016138F" w:rsidRPr="0016138F" w:rsidRDefault="0016138F" w:rsidP="0016138F">
            <w:pPr>
              <w:widowControl w:val="0"/>
              <w:ind w:right="-102"/>
              <w:rPr>
                <w:rFonts w:cs="Arial"/>
                <w:color w:val="000000"/>
                <w:sz w:val="20"/>
                <w:szCs w:val="20"/>
                <w:lang w:val="en-US"/>
              </w:rPr>
            </w:pPr>
            <w:r w:rsidRPr="007A1715">
              <w:rPr>
                <w:rFonts w:cs="Arial"/>
                <w:color w:val="000000"/>
                <w:sz w:val="20"/>
                <w:szCs w:val="20"/>
                <w:lang w:val="en-US"/>
              </w:rPr>
              <w:lastRenderedPageBreak/>
              <w:t xml:space="preserve">Physical Illness- </w:t>
            </w:r>
            <w:proofErr w:type="spellStart"/>
            <w:r w:rsidRPr="007A1715">
              <w:rPr>
                <w:rFonts w:cs="Arial"/>
                <w:color w:val="000000"/>
                <w:sz w:val="20"/>
                <w:szCs w:val="20"/>
                <w:lang w:val="en-US"/>
              </w:rPr>
              <w:t>Bleugh</w:t>
            </w:r>
            <w:proofErr w:type="spellEnd"/>
            <w:r w:rsidRPr="007A1715">
              <w:rPr>
                <w:rFonts w:cs="Arial"/>
                <w:color w:val="000000"/>
                <w:sz w:val="20"/>
                <w:szCs w:val="20"/>
                <w:lang w:val="en-US"/>
              </w:rPr>
              <w:t>!</w:t>
            </w:r>
          </w:p>
          <w:p w14:paraId="6441C68D" w14:textId="5A4FA4E3" w:rsidR="001E247C" w:rsidRPr="0016138F" w:rsidRDefault="001E247C" w:rsidP="001E247C">
            <w:pPr>
              <w:pStyle w:val="ListParagraph"/>
              <w:widowControl w:val="0"/>
              <w:numPr>
                <w:ilvl w:val="0"/>
                <w:numId w:val="11"/>
              </w:numPr>
              <w:ind w:left="123" w:right="-102" w:hanging="123"/>
              <w:rPr>
                <w:rFonts w:cstheme="minorHAnsi"/>
                <w:sz w:val="20"/>
                <w:szCs w:val="20"/>
              </w:rPr>
            </w:pPr>
            <w:r w:rsidRPr="001E247C">
              <w:rPr>
                <w:rFonts w:cstheme="minorHAnsi"/>
                <w:sz w:val="20"/>
                <w:szCs w:val="20"/>
              </w:rPr>
              <w:t>To know how to recognise early signs of physical illness, such as weight loss, or unexplained changes to the body</w:t>
            </w:r>
            <w:r>
              <w:rPr>
                <w:rFonts w:cstheme="minorHAnsi"/>
                <w:sz w:val="20"/>
                <w:szCs w:val="20"/>
              </w:rPr>
              <w:t xml:space="preserve"> </w:t>
            </w:r>
            <w:r>
              <w:rPr>
                <w:rFonts w:cstheme="minorHAnsi"/>
                <w:color w:val="FF0000"/>
                <w:sz w:val="20"/>
                <w:szCs w:val="20"/>
              </w:rPr>
              <w:t>(</w:t>
            </w:r>
            <w:r w:rsidR="00242C54" w:rsidRPr="00242C54">
              <w:rPr>
                <w:rFonts w:cstheme="minorHAnsi"/>
                <w:color w:val="FF0000"/>
                <w:sz w:val="20"/>
                <w:szCs w:val="20"/>
              </w:rPr>
              <w:t>signs, illness, unexplained, changes</w:t>
            </w:r>
            <w:r w:rsidR="00242C54">
              <w:rPr>
                <w:rFonts w:cstheme="minorHAnsi"/>
                <w:color w:val="FF0000"/>
                <w:sz w:val="20"/>
                <w:szCs w:val="20"/>
              </w:rPr>
              <w:t>)</w:t>
            </w:r>
          </w:p>
          <w:p w14:paraId="19C94188" w14:textId="5366318B" w:rsidR="0016138F" w:rsidRPr="0016138F" w:rsidRDefault="006779D4" w:rsidP="0016138F">
            <w:pPr>
              <w:widowControl w:val="0"/>
              <w:ind w:right="-102"/>
              <w:rPr>
                <w:rFonts w:cstheme="minorHAnsi"/>
                <w:sz w:val="20"/>
                <w:szCs w:val="20"/>
              </w:rPr>
            </w:pPr>
            <w:proofErr w:type="spellStart"/>
            <w:r w:rsidRPr="007A1715">
              <w:rPr>
                <w:rFonts w:cs="Arial"/>
                <w:color w:val="000000"/>
                <w:sz w:val="20"/>
                <w:szCs w:val="20"/>
                <w:lang w:val="en-US"/>
              </w:rPr>
              <w:t>Immunisation</w:t>
            </w:r>
            <w:proofErr w:type="spellEnd"/>
            <w:r w:rsidRPr="007A1715">
              <w:rPr>
                <w:rFonts w:cs="Arial"/>
                <w:color w:val="000000"/>
                <w:sz w:val="20"/>
                <w:szCs w:val="20"/>
                <w:lang w:val="en-US"/>
              </w:rPr>
              <w:t>- One Sharp Scratch</w:t>
            </w:r>
          </w:p>
          <w:p w14:paraId="378021DB" w14:textId="3EA24E88" w:rsidR="001E247C" w:rsidRPr="00D07E96" w:rsidRDefault="001E247C" w:rsidP="001E247C">
            <w:pPr>
              <w:pStyle w:val="ListParagraph"/>
              <w:widowControl w:val="0"/>
              <w:numPr>
                <w:ilvl w:val="0"/>
                <w:numId w:val="11"/>
              </w:numPr>
              <w:ind w:left="123" w:right="-102" w:hanging="123"/>
              <w:rPr>
                <w:rFonts w:cstheme="minorHAnsi"/>
                <w:sz w:val="20"/>
                <w:szCs w:val="20"/>
              </w:rPr>
            </w:pPr>
            <w:r w:rsidRPr="001E247C">
              <w:rPr>
                <w:rFonts w:cstheme="minorHAnsi"/>
                <w:sz w:val="20"/>
                <w:szCs w:val="20"/>
              </w:rPr>
              <w:t>To know the facts and scientific evidence relating to vaccination and immunisation</w:t>
            </w:r>
            <w:r w:rsidR="00242C54">
              <w:rPr>
                <w:rFonts w:cstheme="minorHAnsi"/>
                <w:sz w:val="20"/>
                <w:szCs w:val="20"/>
              </w:rPr>
              <w:t xml:space="preserve"> </w:t>
            </w:r>
            <w:r w:rsidR="00242C54">
              <w:rPr>
                <w:rFonts w:cstheme="minorHAnsi"/>
                <w:color w:val="FF0000"/>
                <w:sz w:val="20"/>
                <w:szCs w:val="20"/>
              </w:rPr>
              <w:t>(</w:t>
            </w:r>
            <w:r w:rsidR="008034A0" w:rsidRPr="008034A0">
              <w:rPr>
                <w:rFonts w:cstheme="minorHAnsi"/>
                <w:color w:val="FF0000"/>
                <w:sz w:val="20"/>
                <w:szCs w:val="20"/>
              </w:rPr>
              <w:t>facts, allergies, immunisation, vaccination, relating</w:t>
            </w:r>
            <w:r w:rsidR="008034A0">
              <w:rPr>
                <w:rFonts w:cstheme="minorHAnsi"/>
                <w:color w:val="FF0000"/>
                <w:sz w:val="20"/>
                <w:szCs w:val="20"/>
              </w:rPr>
              <w:t xml:space="preserve">) </w:t>
            </w:r>
          </w:p>
          <w:p w14:paraId="03726518" w14:textId="10BACF02" w:rsidR="00D07E96" w:rsidRPr="00D07E96" w:rsidRDefault="00D07E96" w:rsidP="00D07E96">
            <w:pPr>
              <w:widowControl w:val="0"/>
              <w:ind w:right="-102"/>
              <w:rPr>
                <w:rFonts w:cstheme="minorHAnsi"/>
                <w:sz w:val="20"/>
                <w:szCs w:val="20"/>
              </w:rPr>
            </w:pPr>
            <w:r w:rsidRPr="007A1715">
              <w:rPr>
                <w:rFonts w:cs="Arial"/>
                <w:color w:val="000000"/>
                <w:sz w:val="20"/>
                <w:szCs w:val="20"/>
                <w:lang w:val="en-US"/>
              </w:rPr>
              <w:t>Healthy Minds 2- Young Minds</w:t>
            </w:r>
          </w:p>
          <w:p w14:paraId="237F5C60" w14:textId="19E8D124" w:rsidR="001E247C" w:rsidRPr="00D07E96" w:rsidRDefault="001E247C" w:rsidP="001E247C">
            <w:pPr>
              <w:pStyle w:val="ListParagraph"/>
              <w:widowControl w:val="0"/>
              <w:numPr>
                <w:ilvl w:val="0"/>
                <w:numId w:val="11"/>
              </w:numPr>
              <w:ind w:left="123" w:right="-102" w:hanging="123"/>
              <w:rPr>
                <w:rFonts w:cstheme="minorHAnsi"/>
                <w:sz w:val="20"/>
                <w:szCs w:val="20"/>
              </w:rPr>
            </w:pPr>
            <w:r w:rsidRPr="001E247C">
              <w:rPr>
                <w:rFonts w:cstheme="minorHAnsi"/>
                <w:sz w:val="20"/>
                <w:szCs w:val="20"/>
              </w:rPr>
              <w:t>To know where and how to seek support (including recognising the triggers for seeking support), including who in school they should speak to if they are worried about their own owe someone else’s mental wellbeing or ability to control their emotions</w:t>
            </w:r>
            <w:r w:rsidR="008034A0">
              <w:rPr>
                <w:rFonts w:cstheme="minorHAnsi"/>
                <w:sz w:val="20"/>
                <w:szCs w:val="20"/>
              </w:rPr>
              <w:t xml:space="preserve"> </w:t>
            </w:r>
            <w:r w:rsidR="008034A0">
              <w:rPr>
                <w:rFonts w:cstheme="minorHAnsi"/>
                <w:color w:val="FF0000"/>
                <w:sz w:val="20"/>
                <w:szCs w:val="20"/>
              </w:rPr>
              <w:t>(</w:t>
            </w:r>
            <w:r w:rsidR="00C62F91" w:rsidRPr="00C62F91">
              <w:rPr>
                <w:rFonts w:cstheme="minorHAnsi"/>
                <w:color w:val="FF0000"/>
                <w:sz w:val="20"/>
                <w:szCs w:val="20"/>
              </w:rPr>
              <w:t>support, worried, mental health, accessed, problems</w:t>
            </w:r>
            <w:r w:rsidR="00C62F91">
              <w:rPr>
                <w:rFonts w:cstheme="minorHAnsi"/>
                <w:color w:val="FF0000"/>
                <w:sz w:val="20"/>
                <w:szCs w:val="20"/>
              </w:rPr>
              <w:t>)</w:t>
            </w:r>
          </w:p>
          <w:p w14:paraId="1409E703" w14:textId="69AB22CD" w:rsidR="00D07E96" w:rsidRPr="00D07E96" w:rsidRDefault="00D07E96" w:rsidP="00D07E96">
            <w:pPr>
              <w:widowControl w:val="0"/>
              <w:ind w:right="-102"/>
              <w:rPr>
                <w:rFonts w:cstheme="minorHAnsi"/>
                <w:sz w:val="20"/>
                <w:szCs w:val="20"/>
              </w:rPr>
            </w:pPr>
            <w:r w:rsidRPr="007A1715">
              <w:rPr>
                <w:rFonts w:cs="Arial"/>
                <w:color w:val="000000"/>
                <w:sz w:val="20"/>
                <w:szCs w:val="20"/>
                <w:lang w:val="en-US"/>
              </w:rPr>
              <w:t>Sleep- The Bed Bank</w:t>
            </w:r>
          </w:p>
          <w:p w14:paraId="27B55D4D" w14:textId="1877DF21" w:rsidR="001E247C" w:rsidRPr="00D07E96" w:rsidRDefault="001E247C" w:rsidP="001E247C">
            <w:pPr>
              <w:pStyle w:val="ListParagraph"/>
              <w:widowControl w:val="0"/>
              <w:numPr>
                <w:ilvl w:val="0"/>
                <w:numId w:val="11"/>
              </w:numPr>
              <w:ind w:left="123" w:right="-102" w:hanging="123"/>
              <w:rPr>
                <w:rFonts w:cstheme="minorHAnsi"/>
                <w:sz w:val="20"/>
                <w:szCs w:val="20"/>
              </w:rPr>
            </w:pPr>
            <w:r w:rsidRPr="001E247C">
              <w:rPr>
                <w:rFonts w:cstheme="minorHAnsi"/>
                <w:sz w:val="20"/>
                <w:szCs w:val="20"/>
              </w:rPr>
              <w:t>To understand the importance of sufficient good quality sleep for health, the amount of sleep recommended for their age, and practical steps for improving sleep, such as not using screens in the bedroom. The impact of poor sleep on weight, mood and the ability to learn</w:t>
            </w:r>
            <w:r w:rsidR="00C62F91">
              <w:rPr>
                <w:rFonts w:cstheme="minorHAnsi"/>
                <w:sz w:val="20"/>
                <w:szCs w:val="20"/>
              </w:rPr>
              <w:t xml:space="preserve"> </w:t>
            </w:r>
            <w:r w:rsidR="00C62F91">
              <w:rPr>
                <w:rFonts w:cstheme="minorHAnsi"/>
                <w:color w:val="FF0000"/>
                <w:sz w:val="20"/>
                <w:szCs w:val="20"/>
              </w:rPr>
              <w:t>(</w:t>
            </w:r>
            <w:r w:rsidR="003D79B7" w:rsidRPr="003D79B7">
              <w:rPr>
                <w:rFonts w:cstheme="minorHAnsi"/>
                <w:color w:val="FF0000"/>
                <w:sz w:val="20"/>
                <w:szCs w:val="20"/>
              </w:rPr>
              <w:t>bedroom, bed poverty, good quality sleep, rest, energy</w:t>
            </w:r>
            <w:r w:rsidR="003D79B7">
              <w:rPr>
                <w:rFonts w:cstheme="minorHAnsi"/>
                <w:color w:val="FF0000"/>
                <w:sz w:val="20"/>
                <w:szCs w:val="20"/>
              </w:rPr>
              <w:t xml:space="preserve">) </w:t>
            </w:r>
          </w:p>
          <w:p w14:paraId="055047E6" w14:textId="77777777" w:rsidR="00D07E96" w:rsidRPr="007A1715" w:rsidRDefault="00D07E96" w:rsidP="00D07E96">
            <w:pPr>
              <w:rPr>
                <w:rFonts w:cs="Arial"/>
                <w:color w:val="000000"/>
                <w:sz w:val="20"/>
                <w:szCs w:val="20"/>
                <w:lang w:val="en-US"/>
              </w:rPr>
            </w:pPr>
            <w:r w:rsidRPr="007A1715">
              <w:rPr>
                <w:rFonts w:cs="Arial"/>
                <w:color w:val="000000"/>
                <w:sz w:val="20"/>
                <w:szCs w:val="20"/>
                <w:lang w:val="en-US"/>
              </w:rPr>
              <w:t>Keeping Clean- Feeling Fresh</w:t>
            </w:r>
          </w:p>
          <w:p w14:paraId="48B8117F" w14:textId="01C60651" w:rsidR="001E247C" w:rsidRPr="00D07E96" w:rsidRDefault="001E247C" w:rsidP="001E247C">
            <w:pPr>
              <w:pStyle w:val="ListParagraph"/>
              <w:widowControl w:val="0"/>
              <w:numPr>
                <w:ilvl w:val="0"/>
                <w:numId w:val="11"/>
              </w:numPr>
              <w:ind w:left="123" w:right="-102" w:hanging="123"/>
              <w:rPr>
                <w:rFonts w:cstheme="minorHAnsi"/>
                <w:sz w:val="20"/>
                <w:szCs w:val="20"/>
              </w:rPr>
            </w:pPr>
            <w:r w:rsidRPr="001E247C">
              <w:rPr>
                <w:rFonts w:cstheme="minorHAnsi"/>
                <w:sz w:val="20"/>
                <w:szCs w:val="20"/>
              </w:rPr>
              <w:t>To know about personal hygiene and germs including bacteria, viruses, how they are spread and treated, and the importance of handwashing</w:t>
            </w:r>
            <w:r w:rsidR="003D79B7">
              <w:rPr>
                <w:rFonts w:cstheme="minorHAnsi"/>
                <w:sz w:val="20"/>
                <w:szCs w:val="20"/>
              </w:rPr>
              <w:t xml:space="preserve"> </w:t>
            </w:r>
            <w:r w:rsidR="003D79B7">
              <w:rPr>
                <w:rFonts w:cstheme="minorHAnsi"/>
                <w:color w:val="FF0000"/>
                <w:sz w:val="20"/>
                <w:szCs w:val="20"/>
              </w:rPr>
              <w:t>(</w:t>
            </w:r>
            <w:r w:rsidR="00A0453D" w:rsidRPr="00A0453D">
              <w:rPr>
                <w:rFonts w:cstheme="minorHAnsi"/>
                <w:color w:val="FF0000"/>
                <w:sz w:val="20"/>
                <w:szCs w:val="20"/>
              </w:rPr>
              <w:t>hygiene, shower, hand washing, hair washing, sweat, pores, oils</w:t>
            </w:r>
            <w:r w:rsidR="00A0453D">
              <w:rPr>
                <w:rFonts w:cstheme="minorHAnsi"/>
                <w:color w:val="FF0000"/>
                <w:sz w:val="20"/>
                <w:szCs w:val="20"/>
              </w:rPr>
              <w:t xml:space="preserve">) </w:t>
            </w:r>
          </w:p>
          <w:p w14:paraId="453B3ACC" w14:textId="77FB4B49" w:rsidR="00D07E96" w:rsidRPr="00D07E96" w:rsidRDefault="00D07E96" w:rsidP="00D07E96">
            <w:pPr>
              <w:widowControl w:val="0"/>
              <w:ind w:right="-102"/>
              <w:rPr>
                <w:rFonts w:cstheme="minorHAnsi"/>
                <w:sz w:val="20"/>
                <w:szCs w:val="20"/>
              </w:rPr>
            </w:pPr>
            <w:r>
              <w:rPr>
                <w:rFonts w:cstheme="minorHAnsi"/>
                <w:sz w:val="20"/>
                <w:szCs w:val="20"/>
              </w:rPr>
              <w:t xml:space="preserve">Safe Zone </w:t>
            </w:r>
          </w:p>
          <w:p w14:paraId="684D52A5" w14:textId="77777777" w:rsidR="005E6602" w:rsidRPr="00C9484A" w:rsidRDefault="001E247C" w:rsidP="001E247C">
            <w:pPr>
              <w:pStyle w:val="ListParagraph"/>
              <w:widowControl w:val="0"/>
              <w:numPr>
                <w:ilvl w:val="0"/>
                <w:numId w:val="11"/>
              </w:numPr>
              <w:ind w:left="123" w:right="-102" w:hanging="123"/>
              <w:rPr>
                <w:rFonts w:cstheme="minorHAnsi"/>
                <w:sz w:val="20"/>
                <w:szCs w:val="20"/>
              </w:rPr>
            </w:pPr>
            <w:r w:rsidRPr="001E247C">
              <w:rPr>
                <w:rFonts w:cstheme="minorHAnsi"/>
                <w:sz w:val="20"/>
                <w:szCs w:val="20"/>
              </w:rPr>
              <w:t xml:space="preserve">To know that abuse, bullying and harassment can take place </w:t>
            </w:r>
            <w:r w:rsidRPr="001E247C">
              <w:rPr>
                <w:rFonts w:cstheme="minorHAnsi"/>
                <w:sz w:val="20"/>
                <w:szCs w:val="20"/>
              </w:rPr>
              <w:lastRenderedPageBreak/>
              <w:t>online and that this can impact wellbeing. To know how to seek support from trusted adults</w:t>
            </w:r>
            <w:r w:rsidR="00A0453D">
              <w:rPr>
                <w:rFonts w:cstheme="minorHAnsi"/>
                <w:sz w:val="20"/>
                <w:szCs w:val="20"/>
              </w:rPr>
              <w:t xml:space="preserve"> </w:t>
            </w:r>
            <w:r w:rsidR="00A0453D">
              <w:rPr>
                <w:rFonts w:cstheme="minorHAnsi"/>
                <w:color w:val="FF0000"/>
                <w:sz w:val="20"/>
                <w:szCs w:val="20"/>
              </w:rPr>
              <w:t>(</w:t>
            </w:r>
            <w:r w:rsidR="00C9484A" w:rsidRPr="00C9484A">
              <w:rPr>
                <w:rFonts w:cstheme="minorHAnsi"/>
                <w:color w:val="FF0000"/>
                <w:sz w:val="20"/>
                <w:szCs w:val="20"/>
              </w:rPr>
              <w:t>stereotype, assumptions, gamers, celebrate differences</w:t>
            </w:r>
            <w:r w:rsidR="00C9484A">
              <w:rPr>
                <w:rFonts w:cstheme="minorHAnsi"/>
                <w:color w:val="FF0000"/>
                <w:sz w:val="20"/>
                <w:szCs w:val="20"/>
              </w:rPr>
              <w:t xml:space="preserve">) </w:t>
            </w:r>
          </w:p>
          <w:p w14:paraId="0278EBD5" w14:textId="77777777" w:rsidR="00C9484A" w:rsidRDefault="00C9484A" w:rsidP="00C9484A">
            <w:pPr>
              <w:widowControl w:val="0"/>
              <w:ind w:right="-102"/>
              <w:rPr>
                <w:rFonts w:cstheme="minorHAnsi"/>
                <w:sz w:val="20"/>
                <w:szCs w:val="20"/>
              </w:rPr>
            </w:pPr>
          </w:p>
          <w:p w14:paraId="24B112F6" w14:textId="77777777" w:rsidR="00C9484A" w:rsidRDefault="00C9484A" w:rsidP="00C9484A">
            <w:pPr>
              <w:widowControl w:val="0"/>
              <w:ind w:right="-102"/>
              <w:rPr>
                <w:rFonts w:cstheme="minorHAnsi"/>
                <w:sz w:val="20"/>
                <w:szCs w:val="20"/>
              </w:rPr>
            </w:pPr>
          </w:p>
          <w:p w14:paraId="71F0B90C" w14:textId="73FBF9F5" w:rsidR="00C9484A" w:rsidRPr="00C9484A" w:rsidRDefault="00C9484A" w:rsidP="00C9484A">
            <w:pPr>
              <w:widowControl w:val="0"/>
              <w:ind w:right="-102"/>
              <w:rPr>
                <w:rFonts w:cstheme="minorHAnsi"/>
                <w:sz w:val="20"/>
                <w:szCs w:val="20"/>
              </w:rPr>
            </w:pPr>
          </w:p>
        </w:tc>
      </w:tr>
      <w:tr w:rsidR="00A00A51" w14:paraId="0B1C6213" w14:textId="77777777" w:rsidTr="00C728C7">
        <w:tc>
          <w:tcPr>
            <w:tcW w:w="5129" w:type="dxa"/>
            <w:shd w:val="clear" w:color="auto" w:fill="D9D9D9" w:themeFill="background1" w:themeFillShade="D9"/>
          </w:tcPr>
          <w:p w14:paraId="48B0E0CF" w14:textId="11164305" w:rsidR="00A00A51" w:rsidRPr="00C728C7" w:rsidRDefault="00A00A51" w:rsidP="00A00A51">
            <w:pPr>
              <w:jc w:val="center"/>
              <w:rPr>
                <w:b/>
                <w:bCs/>
              </w:rPr>
            </w:pPr>
            <w:r>
              <w:rPr>
                <w:b/>
                <w:bCs/>
              </w:rPr>
              <w:lastRenderedPageBreak/>
              <w:t>Spring 2</w:t>
            </w:r>
          </w:p>
        </w:tc>
        <w:tc>
          <w:tcPr>
            <w:tcW w:w="5129" w:type="dxa"/>
            <w:shd w:val="clear" w:color="auto" w:fill="D9D9D9" w:themeFill="background1" w:themeFillShade="D9"/>
          </w:tcPr>
          <w:p w14:paraId="44AD4449" w14:textId="7AA87D31" w:rsidR="00A00A51" w:rsidRPr="00C728C7" w:rsidRDefault="00A00A51" w:rsidP="00A00A51">
            <w:pPr>
              <w:jc w:val="center"/>
              <w:rPr>
                <w:b/>
                <w:bCs/>
              </w:rPr>
            </w:pPr>
            <w:r>
              <w:rPr>
                <w:b/>
                <w:bCs/>
              </w:rPr>
              <w:t>Summer 1</w:t>
            </w:r>
          </w:p>
        </w:tc>
        <w:tc>
          <w:tcPr>
            <w:tcW w:w="5130" w:type="dxa"/>
            <w:shd w:val="clear" w:color="auto" w:fill="D9D9D9" w:themeFill="background1" w:themeFillShade="D9"/>
          </w:tcPr>
          <w:p w14:paraId="46216B40" w14:textId="6307DAFE" w:rsidR="00A00A51" w:rsidRPr="00C728C7" w:rsidRDefault="00A00A51" w:rsidP="00A00A51">
            <w:pPr>
              <w:jc w:val="center"/>
              <w:rPr>
                <w:b/>
                <w:bCs/>
              </w:rPr>
            </w:pPr>
            <w:r w:rsidRPr="00C728C7">
              <w:rPr>
                <w:b/>
                <w:bCs/>
              </w:rPr>
              <w:t>Summer 2</w:t>
            </w:r>
          </w:p>
        </w:tc>
      </w:tr>
      <w:tr w:rsidR="00A00A51" w14:paraId="1F7970C6" w14:textId="77777777" w:rsidTr="00955712">
        <w:tc>
          <w:tcPr>
            <w:tcW w:w="5129" w:type="dxa"/>
          </w:tcPr>
          <w:p w14:paraId="0A6729A7" w14:textId="0654983F" w:rsidR="003071D1" w:rsidRPr="003071D1" w:rsidRDefault="003071D1" w:rsidP="003071D1">
            <w:pPr>
              <w:rPr>
                <w:sz w:val="20"/>
                <w:szCs w:val="20"/>
              </w:rPr>
            </w:pPr>
            <w:r>
              <w:rPr>
                <w:sz w:val="20"/>
                <w:szCs w:val="20"/>
              </w:rPr>
              <w:t xml:space="preserve">Core 2 Unit 1 Lesson 3: </w:t>
            </w:r>
            <w:r w:rsidRPr="003071D1">
              <w:rPr>
                <w:sz w:val="20"/>
                <w:szCs w:val="20"/>
              </w:rPr>
              <w:t>Listening 2- Agree to Disagree</w:t>
            </w:r>
          </w:p>
          <w:p w14:paraId="32B5AE0E" w14:textId="713F3A2F" w:rsidR="003071D1" w:rsidRPr="003071D1" w:rsidRDefault="003071D1" w:rsidP="003071D1">
            <w:pPr>
              <w:rPr>
                <w:sz w:val="20"/>
                <w:szCs w:val="20"/>
              </w:rPr>
            </w:pPr>
            <w:r>
              <w:rPr>
                <w:sz w:val="20"/>
                <w:szCs w:val="20"/>
              </w:rPr>
              <w:t xml:space="preserve">Core 2 Unit 1 Lesson 4: </w:t>
            </w:r>
            <w:r w:rsidRPr="003071D1">
              <w:rPr>
                <w:sz w:val="20"/>
                <w:szCs w:val="20"/>
              </w:rPr>
              <w:t>Responding- Scenarios</w:t>
            </w:r>
          </w:p>
          <w:p w14:paraId="7EE32660" w14:textId="5A7B56BA" w:rsidR="003071D1" w:rsidRPr="003071D1" w:rsidRDefault="003071D1" w:rsidP="003071D1">
            <w:pPr>
              <w:rPr>
                <w:sz w:val="20"/>
                <w:szCs w:val="20"/>
              </w:rPr>
            </w:pPr>
            <w:r>
              <w:rPr>
                <w:sz w:val="20"/>
                <w:szCs w:val="20"/>
              </w:rPr>
              <w:t xml:space="preserve">Core 2 Unit 2 Lesson 3: </w:t>
            </w:r>
            <w:r w:rsidRPr="003071D1">
              <w:rPr>
                <w:sz w:val="20"/>
                <w:szCs w:val="20"/>
              </w:rPr>
              <w:t>Teamwork 3- The Boss</w:t>
            </w:r>
          </w:p>
          <w:p w14:paraId="6B44222A" w14:textId="1FCA9757" w:rsidR="003071D1" w:rsidRPr="003071D1" w:rsidRDefault="003071D1" w:rsidP="003071D1">
            <w:pPr>
              <w:rPr>
                <w:sz w:val="20"/>
                <w:szCs w:val="20"/>
              </w:rPr>
            </w:pPr>
            <w:r>
              <w:rPr>
                <w:sz w:val="20"/>
                <w:szCs w:val="20"/>
              </w:rPr>
              <w:t xml:space="preserve">Core 2 Unit 4 Lesson 3: </w:t>
            </w:r>
            <w:r w:rsidRPr="003071D1">
              <w:rPr>
                <w:sz w:val="20"/>
                <w:szCs w:val="20"/>
              </w:rPr>
              <w:t>Marriage- I Promise</w:t>
            </w:r>
          </w:p>
          <w:p w14:paraId="2FDF97AD" w14:textId="7C7CA3D5" w:rsidR="003071D1" w:rsidRPr="003071D1" w:rsidRDefault="003071D1" w:rsidP="003071D1">
            <w:pPr>
              <w:rPr>
                <w:sz w:val="20"/>
                <w:szCs w:val="20"/>
              </w:rPr>
            </w:pPr>
            <w:r>
              <w:rPr>
                <w:sz w:val="20"/>
                <w:szCs w:val="20"/>
              </w:rPr>
              <w:t xml:space="preserve">Core 2 Unit 4 Lesson 4: </w:t>
            </w:r>
            <w:r w:rsidRPr="003071D1">
              <w:rPr>
                <w:sz w:val="20"/>
                <w:szCs w:val="20"/>
              </w:rPr>
              <w:t>Managing Conflict- Families at War</w:t>
            </w:r>
          </w:p>
          <w:p w14:paraId="2C495415" w14:textId="349B9FEA" w:rsidR="00BA373C" w:rsidRPr="00873917" w:rsidRDefault="003071D1" w:rsidP="003071D1">
            <w:pPr>
              <w:rPr>
                <w:sz w:val="20"/>
                <w:szCs w:val="20"/>
              </w:rPr>
            </w:pPr>
            <w:r w:rsidRPr="003071D1">
              <w:rPr>
                <w:sz w:val="20"/>
                <w:szCs w:val="20"/>
              </w:rPr>
              <w:t>Safe Zone</w:t>
            </w:r>
            <w:r w:rsidR="004D4860">
              <w:rPr>
                <w:sz w:val="20"/>
                <w:szCs w:val="20"/>
              </w:rPr>
              <w:t xml:space="preserve"> Lesson 4: </w:t>
            </w:r>
            <w:r w:rsidRPr="003071D1">
              <w:rPr>
                <w:sz w:val="20"/>
                <w:szCs w:val="20"/>
              </w:rPr>
              <w:t>Healthy, Wellbeing and Lifestyle</w:t>
            </w:r>
          </w:p>
        </w:tc>
        <w:tc>
          <w:tcPr>
            <w:tcW w:w="5129" w:type="dxa"/>
          </w:tcPr>
          <w:p w14:paraId="27242D1D" w14:textId="3698AFB9" w:rsidR="001614C9" w:rsidRPr="00C14E7D" w:rsidRDefault="001614C9" w:rsidP="001614C9">
            <w:pPr>
              <w:rPr>
                <w:rFonts w:cs="Arial"/>
                <w:color w:val="000000"/>
                <w:sz w:val="20"/>
                <w:szCs w:val="20"/>
                <w:lang w:val="en-US"/>
              </w:rPr>
            </w:pPr>
            <w:r>
              <w:rPr>
                <w:rFonts w:cs="Arial"/>
                <w:color w:val="000000"/>
                <w:sz w:val="20"/>
                <w:szCs w:val="20"/>
                <w:lang w:val="en-US"/>
              </w:rPr>
              <w:t xml:space="preserve">CIT Unit 3 Lesson 2: </w:t>
            </w:r>
            <w:r w:rsidRPr="00C14E7D">
              <w:rPr>
                <w:rFonts w:cs="Arial"/>
                <w:color w:val="000000"/>
                <w:sz w:val="20"/>
                <w:szCs w:val="20"/>
                <w:lang w:val="en-US"/>
              </w:rPr>
              <w:t>Consumer Sense 1- Payment Terms</w:t>
            </w:r>
          </w:p>
          <w:p w14:paraId="31E36C81" w14:textId="44A02C85" w:rsidR="001614C9" w:rsidRPr="00C14E7D" w:rsidRDefault="001614C9" w:rsidP="001614C9">
            <w:pPr>
              <w:rPr>
                <w:rFonts w:cs="Arial"/>
                <w:color w:val="000000"/>
                <w:sz w:val="20"/>
                <w:szCs w:val="20"/>
                <w:lang w:val="en-US"/>
              </w:rPr>
            </w:pPr>
            <w:r>
              <w:rPr>
                <w:rFonts w:cs="Arial"/>
                <w:color w:val="000000"/>
                <w:sz w:val="20"/>
                <w:szCs w:val="20"/>
                <w:lang w:val="en-US"/>
              </w:rPr>
              <w:t>CIT Unit 3 Lesson 3: Consumer</w:t>
            </w:r>
            <w:r w:rsidRPr="00C14E7D">
              <w:rPr>
                <w:rFonts w:cs="Arial"/>
                <w:color w:val="000000"/>
                <w:sz w:val="20"/>
                <w:szCs w:val="20"/>
                <w:lang w:val="en-US"/>
              </w:rPr>
              <w:t xml:space="preserve"> Sense 2- Class Catalogue</w:t>
            </w:r>
          </w:p>
          <w:p w14:paraId="7CC668D3" w14:textId="050DF637" w:rsidR="001614C9" w:rsidRPr="00C14E7D" w:rsidRDefault="001614C9" w:rsidP="001614C9">
            <w:pPr>
              <w:rPr>
                <w:rFonts w:cs="Arial"/>
                <w:color w:val="000000"/>
                <w:sz w:val="20"/>
                <w:szCs w:val="20"/>
                <w:lang w:val="en-US"/>
              </w:rPr>
            </w:pPr>
            <w:r>
              <w:rPr>
                <w:rFonts w:cs="Arial"/>
                <w:color w:val="000000"/>
                <w:sz w:val="20"/>
                <w:szCs w:val="20"/>
                <w:lang w:val="en-US"/>
              </w:rPr>
              <w:t xml:space="preserve">CIT Unit 3 Lesson 5: </w:t>
            </w:r>
            <w:r w:rsidRPr="00C14E7D">
              <w:rPr>
                <w:rFonts w:cs="Arial"/>
                <w:color w:val="000000"/>
                <w:sz w:val="20"/>
                <w:szCs w:val="20"/>
                <w:lang w:val="en-US"/>
              </w:rPr>
              <w:t>Generating Oncome- Raising Money</w:t>
            </w:r>
          </w:p>
          <w:p w14:paraId="62B0704B" w14:textId="295523D6" w:rsidR="001614C9" w:rsidRPr="00C14E7D" w:rsidRDefault="001614C9" w:rsidP="001614C9">
            <w:pPr>
              <w:rPr>
                <w:rFonts w:cs="Arial"/>
                <w:color w:val="000000"/>
                <w:sz w:val="20"/>
                <w:szCs w:val="20"/>
                <w:lang w:val="en-US"/>
              </w:rPr>
            </w:pPr>
            <w:r>
              <w:rPr>
                <w:rFonts w:cs="Arial"/>
                <w:color w:val="000000"/>
                <w:sz w:val="20"/>
                <w:szCs w:val="20"/>
                <w:lang w:val="en-US"/>
              </w:rPr>
              <w:t xml:space="preserve">CIT Unit 3 Lesson 7: </w:t>
            </w:r>
            <w:r w:rsidRPr="00C14E7D">
              <w:rPr>
                <w:rFonts w:cs="Arial"/>
                <w:color w:val="000000"/>
                <w:sz w:val="20"/>
                <w:szCs w:val="20"/>
                <w:lang w:val="en-US"/>
              </w:rPr>
              <w:t>Online Spending 2- Appy Banking</w:t>
            </w:r>
          </w:p>
          <w:p w14:paraId="142B7130" w14:textId="117B10DF" w:rsidR="00A00A51" w:rsidRPr="00D0459C" w:rsidRDefault="001614C9" w:rsidP="001614C9">
            <w:pPr>
              <w:rPr>
                <w:sz w:val="20"/>
                <w:szCs w:val="20"/>
              </w:rPr>
            </w:pPr>
            <w:r w:rsidRPr="00C14E7D">
              <w:rPr>
                <w:rFonts w:cs="Arial"/>
                <w:color w:val="000000"/>
                <w:sz w:val="20"/>
                <w:szCs w:val="20"/>
                <w:lang w:val="en-US"/>
              </w:rPr>
              <w:t>Safe Zone</w:t>
            </w:r>
            <w:r>
              <w:rPr>
                <w:rFonts w:cs="Arial"/>
                <w:color w:val="000000"/>
                <w:sz w:val="20"/>
                <w:szCs w:val="20"/>
                <w:lang w:val="en-US"/>
              </w:rPr>
              <w:t xml:space="preserve"> Lesson 5:</w:t>
            </w:r>
            <w:r w:rsidRPr="00C14E7D">
              <w:rPr>
                <w:rFonts w:cs="Arial"/>
                <w:color w:val="000000"/>
                <w:sz w:val="20"/>
                <w:szCs w:val="20"/>
                <w:lang w:val="en-US"/>
              </w:rPr>
              <w:t xml:space="preserve"> Privacy and Security</w:t>
            </w:r>
          </w:p>
        </w:tc>
        <w:tc>
          <w:tcPr>
            <w:tcW w:w="5130" w:type="dxa"/>
          </w:tcPr>
          <w:p w14:paraId="5381D079" w14:textId="2AAB991F" w:rsidR="00CB44E1" w:rsidRPr="00CB44E1" w:rsidRDefault="00CB44E1" w:rsidP="00CB44E1">
            <w:pPr>
              <w:rPr>
                <w:sz w:val="20"/>
                <w:szCs w:val="20"/>
              </w:rPr>
            </w:pPr>
            <w:r>
              <w:rPr>
                <w:sz w:val="20"/>
                <w:szCs w:val="20"/>
              </w:rPr>
              <w:t xml:space="preserve">Core 1 Unit 2 Lesson 1: </w:t>
            </w:r>
            <w:r w:rsidRPr="00CB44E1">
              <w:rPr>
                <w:sz w:val="20"/>
                <w:szCs w:val="20"/>
              </w:rPr>
              <w:t>Cooking 1- Invention Team</w:t>
            </w:r>
          </w:p>
          <w:p w14:paraId="36279949" w14:textId="52875AE0" w:rsidR="00CB44E1" w:rsidRPr="00CB44E1" w:rsidRDefault="00CB44E1" w:rsidP="00CB44E1">
            <w:pPr>
              <w:rPr>
                <w:sz w:val="20"/>
                <w:szCs w:val="20"/>
              </w:rPr>
            </w:pPr>
            <w:r>
              <w:rPr>
                <w:sz w:val="20"/>
                <w:szCs w:val="20"/>
              </w:rPr>
              <w:t xml:space="preserve">Core 1 Unit 2 Lesson 2: </w:t>
            </w:r>
            <w:r w:rsidRPr="00CB44E1">
              <w:rPr>
                <w:sz w:val="20"/>
                <w:szCs w:val="20"/>
              </w:rPr>
              <w:t>Cooking 2- Michelin Stars</w:t>
            </w:r>
          </w:p>
          <w:p w14:paraId="28304B81" w14:textId="722EA7F7" w:rsidR="00CB44E1" w:rsidRPr="00CB44E1" w:rsidRDefault="00DD4DBD" w:rsidP="00CB44E1">
            <w:pPr>
              <w:rPr>
                <w:sz w:val="20"/>
                <w:szCs w:val="20"/>
              </w:rPr>
            </w:pPr>
            <w:r>
              <w:rPr>
                <w:sz w:val="20"/>
                <w:szCs w:val="20"/>
              </w:rPr>
              <w:t xml:space="preserve">Core 1 Unit 5 Lesson 7: </w:t>
            </w:r>
            <w:r w:rsidR="00CB44E1" w:rsidRPr="00CB44E1">
              <w:rPr>
                <w:sz w:val="20"/>
                <w:szCs w:val="20"/>
              </w:rPr>
              <w:t xml:space="preserve">Tobacco and Vaping- Up </w:t>
            </w:r>
            <w:proofErr w:type="gramStart"/>
            <w:r w:rsidR="00CB44E1" w:rsidRPr="00CB44E1">
              <w:rPr>
                <w:sz w:val="20"/>
                <w:szCs w:val="20"/>
              </w:rPr>
              <w:t>In</w:t>
            </w:r>
            <w:proofErr w:type="gramEnd"/>
            <w:r w:rsidR="00CB44E1" w:rsidRPr="00CB44E1">
              <w:rPr>
                <w:sz w:val="20"/>
                <w:szCs w:val="20"/>
              </w:rPr>
              <w:t xml:space="preserve"> Smoke</w:t>
            </w:r>
          </w:p>
          <w:p w14:paraId="5FCD605D" w14:textId="5C9693E0" w:rsidR="00CB44E1" w:rsidRPr="00CB44E1" w:rsidRDefault="00DD4DBD" w:rsidP="00CB44E1">
            <w:pPr>
              <w:rPr>
                <w:sz w:val="20"/>
                <w:szCs w:val="20"/>
              </w:rPr>
            </w:pPr>
            <w:r>
              <w:rPr>
                <w:sz w:val="20"/>
                <w:szCs w:val="20"/>
              </w:rPr>
              <w:t xml:space="preserve">Core 1 Unit 5 Lesson 9: </w:t>
            </w:r>
            <w:r w:rsidR="00CB44E1" w:rsidRPr="00CB44E1">
              <w:rPr>
                <w:sz w:val="20"/>
                <w:szCs w:val="20"/>
              </w:rPr>
              <w:t>Substance Abuse- Let’s Be Frank</w:t>
            </w:r>
          </w:p>
          <w:p w14:paraId="64F6BB15" w14:textId="01EFA2D5" w:rsidR="00CB44E1" w:rsidRPr="00CB44E1" w:rsidRDefault="00DD4DBD" w:rsidP="00CB44E1">
            <w:pPr>
              <w:rPr>
                <w:sz w:val="20"/>
                <w:szCs w:val="20"/>
              </w:rPr>
            </w:pPr>
            <w:r>
              <w:rPr>
                <w:sz w:val="20"/>
                <w:szCs w:val="20"/>
              </w:rPr>
              <w:t xml:space="preserve">Core 1 Unit 3 Lesson 1: </w:t>
            </w:r>
            <w:r w:rsidR="00CB44E1" w:rsidRPr="00CB44E1">
              <w:rPr>
                <w:sz w:val="20"/>
                <w:szCs w:val="20"/>
              </w:rPr>
              <w:t xml:space="preserve">Changing Bodies- What’s Puberty? </w:t>
            </w:r>
          </w:p>
          <w:p w14:paraId="6873F2A9" w14:textId="6F3CBC28" w:rsidR="00CB44E1" w:rsidRPr="00CB44E1" w:rsidRDefault="00DD4DBD" w:rsidP="00CB44E1">
            <w:pPr>
              <w:rPr>
                <w:sz w:val="20"/>
                <w:szCs w:val="20"/>
              </w:rPr>
            </w:pPr>
            <w:r>
              <w:rPr>
                <w:sz w:val="20"/>
                <w:szCs w:val="20"/>
              </w:rPr>
              <w:t xml:space="preserve">Core 1 Unit 3 Lesson 3: </w:t>
            </w:r>
            <w:r w:rsidR="00CB44E1" w:rsidRPr="00CB44E1">
              <w:rPr>
                <w:sz w:val="20"/>
                <w:szCs w:val="20"/>
              </w:rPr>
              <w:t>The Menstrual Cycle- Fact or Fiction?</w:t>
            </w:r>
          </w:p>
          <w:p w14:paraId="61A203D2" w14:textId="30156365" w:rsidR="009A6367" w:rsidRPr="00126375" w:rsidRDefault="00CB44E1" w:rsidP="00CB44E1">
            <w:pPr>
              <w:rPr>
                <w:sz w:val="20"/>
                <w:szCs w:val="20"/>
              </w:rPr>
            </w:pPr>
            <w:r w:rsidRPr="00CB44E1">
              <w:rPr>
                <w:sz w:val="20"/>
                <w:szCs w:val="20"/>
              </w:rPr>
              <w:t>Safe Zon</w:t>
            </w:r>
            <w:r w:rsidR="00DD4DBD">
              <w:rPr>
                <w:sz w:val="20"/>
                <w:szCs w:val="20"/>
              </w:rPr>
              <w:t xml:space="preserve">e Lesson 6: </w:t>
            </w:r>
            <w:r w:rsidRPr="00CB44E1">
              <w:rPr>
                <w:sz w:val="20"/>
                <w:szCs w:val="20"/>
              </w:rPr>
              <w:t>Copyright and Ownership</w:t>
            </w:r>
          </w:p>
        </w:tc>
      </w:tr>
      <w:tr w:rsidR="00A00A51" w14:paraId="546F561F" w14:textId="77777777" w:rsidTr="005558A9">
        <w:tc>
          <w:tcPr>
            <w:tcW w:w="15388" w:type="dxa"/>
            <w:gridSpan w:val="3"/>
            <w:shd w:val="clear" w:color="auto" w:fill="FF0000"/>
          </w:tcPr>
          <w:p w14:paraId="2400F979" w14:textId="4BB8143C" w:rsidR="00A00A51" w:rsidRPr="000C3439" w:rsidRDefault="00A00A51" w:rsidP="00A00A51">
            <w:pPr>
              <w:jc w:val="center"/>
              <w:rPr>
                <w:b/>
                <w:bCs/>
                <w:color w:val="FFFFFF" w:themeColor="background1"/>
                <w:sz w:val="20"/>
                <w:szCs w:val="20"/>
              </w:rPr>
            </w:pPr>
            <w:r w:rsidRPr="000C3439">
              <w:rPr>
                <w:b/>
                <w:bCs/>
                <w:color w:val="FFFFFF" w:themeColor="background1"/>
                <w:sz w:val="20"/>
                <w:szCs w:val="20"/>
              </w:rPr>
              <w:t>Key Knowledge</w:t>
            </w:r>
          </w:p>
        </w:tc>
      </w:tr>
      <w:tr w:rsidR="00F22FBC" w14:paraId="1A87ED61" w14:textId="77777777" w:rsidTr="00F22FBC">
        <w:trPr>
          <w:trHeight w:val="85"/>
        </w:trPr>
        <w:tc>
          <w:tcPr>
            <w:tcW w:w="5129" w:type="dxa"/>
          </w:tcPr>
          <w:p w14:paraId="5F51EBAA" w14:textId="16C84005" w:rsidR="00E522A0" w:rsidRPr="000F5E4B" w:rsidRDefault="00E522A0" w:rsidP="00E522A0">
            <w:pPr>
              <w:widowControl w:val="0"/>
              <w:ind w:right="-113"/>
              <w:rPr>
                <w:rFonts w:cstheme="minorHAnsi"/>
                <w:b/>
                <w:bCs/>
                <w:sz w:val="20"/>
                <w:szCs w:val="20"/>
              </w:rPr>
            </w:pPr>
            <w:r w:rsidRPr="000F5E4B">
              <w:rPr>
                <w:b/>
                <w:bCs/>
                <w:sz w:val="20"/>
                <w:szCs w:val="20"/>
              </w:rPr>
              <w:t>Listening 2- Agree to Disagree</w:t>
            </w:r>
          </w:p>
          <w:p w14:paraId="03C51E9A" w14:textId="77777777" w:rsidR="00E522A0" w:rsidRPr="00E522A0" w:rsidRDefault="007F73E5" w:rsidP="007F73E5">
            <w:pPr>
              <w:pStyle w:val="ListParagraph"/>
              <w:widowControl w:val="0"/>
              <w:numPr>
                <w:ilvl w:val="0"/>
                <w:numId w:val="2"/>
              </w:numPr>
              <w:ind w:left="165" w:right="-113" w:hanging="142"/>
              <w:rPr>
                <w:rFonts w:cstheme="minorHAnsi"/>
                <w:sz w:val="20"/>
                <w:szCs w:val="20"/>
              </w:rPr>
            </w:pPr>
            <w:r w:rsidRPr="007F73E5">
              <w:rPr>
                <w:rFonts w:cstheme="minorHAnsi"/>
                <w:sz w:val="20"/>
                <w:szCs w:val="20"/>
              </w:rPr>
              <w:t>I can recognise positive things about myself and my achievements; set goals to help achieve person outcomes</w:t>
            </w:r>
            <w:r w:rsidR="00C9484A">
              <w:rPr>
                <w:rFonts w:cstheme="minorHAnsi"/>
                <w:sz w:val="20"/>
                <w:szCs w:val="20"/>
              </w:rPr>
              <w:t xml:space="preserve"> </w:t>
            </w:r>
            <w:r w:rsidR="00C9484A">
              <w:rPr>
                <w:rFonts w:cstheme="minorHAnsi"/>
                <w:color w:val="FF0000"/>
                <w:sz w:val="20"/>
                <w:szCs w:val="20"/>
              </w:rPr>
              <w:t>(</w:t>
            </w:r>
            <w:r w:rsidR="00BE4DBA" w:rsidRPr="00BE4DBA">
              <w:rPr>
                <w:rFonts w:cstheme="minorHAnsi"/>
                <w:color w:val="FF0000"/>
                <w:sz w:val="20"/>
                <w:szCs w:val="20"/>
              </w:rPr>
              <w:t>agree, disagree, strongly agree, strongly disagree, opinion</w:t>
            </w:r>
            <w:r w:rsidR="00BE4DBA">
              <w:rPr>
                <w:rFonts w:cstheme="minorHAnsi"/>
                <w:color w:val="FF0000"/>
                <w:sz w:val="20"/>
                <w:szCs w:val="20"/>
              </w:rPr>
              <w:t>)</w:t>
            </w:r>
          </w:p>
          <w:p w14:paraId="7AE52859" w14:textId="49FE7222" w:rsidR="007F73E5" w:rsidRPr="000F5E4B" w:rsidRDefault="00E522A0" w:rsidP="00E522A0">
            <w:pPr>
              <w:widowControl w:val="0"/>
              <w:ind w:left="23" w:right="-113"/>
              <w:rPr>
                <w:rFonts w:cstheme="minorHAnsi"/>
                <w:b/>
                <w:bCs/>
                <w:sz w:val="20"/>
                <w:szCs w:val="20"/>
              </w:rPr>
            </w:pPr>
            <w:r w:rsidRPr="000F5E4B">
              <w:rPr>
                <w:b/>
                <w:bCs/>
                <w:sz w:val="20"/>
                <w:szCs w:val="20"/>
              </w:rPr>
              <w:t>Responding- Scenarios</w:t>
            </w:r>
            <w:r w:rsidR="00BE4DBA" w:rsidRPr="000F5E4B">
              <w:rPr>
                <w:rFonts w:cstheme="minorHAnsi"/>
                <w:b/>
                <w:bCs/>
                <w:color w:val="FF0000"/>
                <w:sz w:val="20"/>
                <w:szCs w:val="20"/>
              </w:rPr>
              <w:t xml:space="preserve"> </w:t>
            </w:r>
          </w:p>
          <w:p w14:paraId="4449E7D3" w14:textId="6A68F199" w:rsidR="007F73E5" w:rsidRPr="00E522A0" w:rsidRDefault="007F73E5" w:rsidP="007F73E5">
            <w:pPr>
              <w:pStyle w:val="ListParagraph"/>
              <w:widowControl w:val="0"/>
              <w:numPr>
                <w:ilvl w:val="0"/>
                <w:numId w:val="2"/>
              </w:numPr>
              <w:ind w:left="165" w:right="-113" w:hanging="142"/>
              <w:rPr>
                <w:rFonts w:cstheme="minorHAnsi"/>
                <w:sz w:val="20"/>
                <w:szCs w:val="20"/>
              </w:rPr>
            </w:pPr>
            <w:r w:rsidRPr="007F73E5">
              <w:rPr>
                <w:rFonts w:cstheme="minorHAnsi"/>
                <w:sz w:val="20"/>
                <w:szCs w:val="20"/>
              </w:rPr>
              <w:t>I can identify the type of job that I may want to when I am older</w:t>
            </w:r>
            <w:r w:rsidR="00BE4DBA">
              <w:rPr>
                <w:rFonts w:cstheme="minorHAnsi"/>
                <w:sz w:val="20"/>
                <w:szCs w:val="20"/>
              </w:rPr>
              <w:t xml:space="preserve"> </w:t>
            </w:r>
            <w:r w:rsidR="00BE4DBA">
              <w:rPr>
                <w:rFonts w:cstheme="minorHAnsi"/>
                <w:color w:val="FF0000"/>
                <w:sz w:val="20"/>
                <w:szCs w:val="20"/>
              </w:rPr>
              <w:t>(</w:t>
            </w:r>
            <w:r w:rsidR="008C26DA" w:rsidRPr="008C26DA">
              <w:rPr>
                <w:rFonts w:cstheme="minorHAnsi"/>
                <w:color w:val="FF0000"/>
                <w:sz w:val="20"/>
                <w:szCs w:val="20"/>
              </w:rPr>
              <w:t>communicate, advice, response</w:t>
            </w:r>
            <w:r w:rsidR="008C26DA">
              <w:rPr>
                <w:rFonts w:cstheme="minorHAnsi"/>
                <w:color w:val="FF0000"/>
                <w:sz w:val="20"/>
                <w:szCs w:val="20"/>
              </w:rPr>
              <w:t xml:space="preserve">) </w:t>
            </w:r>
          </w:p>
          <w:p w14:paraId="1EBD3444" w14:textId="4B0FFDB4" w:rsidR="00E522A0" w:rsidRPr="000F5E4B" w:rsidRDefault="00E522A0" w:rsidP="00E522A0">
            <w:pPr>
              <w:widowControl w:val="0"/>
              <w:ind w:left="23" w:right="-113"/>
              <w:rPr>
                <w:rFonts w:cstheme="minorHAnsi"/>
                <w:b/>
                <w:bCs/>
                <w:sz w:val="20"/>
                <w:szCs w:val="20"/>
              </w:rPr>
            </w:pPr>
            <w:r w:rsidRPr="000F5E4B">
              <w:rPr>
                <w:b/>
                <w:bCs/>
                <w:sz w:val="20"/>
                <w:szCs w:val="20"/>
              </w:rPr>
              <w:t>Teamwork 3- The Boss</w:t>
            </w:r>
          </w:p>
          <w:p w14:paraId="624F6F7A" w14:textId="35625391" w:rsidR="007F73E5" w:rsidRPr="00E522A0" w:rsidRDefault="007F73E5" w:rsidP="007F73E5">
            <w:pPr>
              <w:pStyle w:val="ListParagraph"/>
              <w:widowControl w:val="0"/>
              <w:numPr>
                <w:ilvl w:val="0"/>
                <w:numId w:val="2"/>
              </w:numPr>
              <w:ind w:left="165" w:right="-113" w:hanging="142"/>
              <w:rPr>
                <w:rFonts w:cstheme="minorHAnsi"/>
                <w:sz w:val="20"/>
                <w:szCs w:val="20"/>
              </w:rPr>
            </w:pPr>
            <w:r w:rsidRPr="007F73E5">
              <w:rPr>
                <w:rFonts w:cstheme="minorHAnsi"/>
                <w:sz w:val="20"/>
                <w:szCs w:val="20"/>
              </w:rPr>
              <w:t>I can recognise a variety of routes into careers</w:t>
            </w:r>
            <w:r w:rsidR="008C26DA">
              <w:rPr>
                <w:rFonts w:cstheme="minorHAnsi"/>
                <w:sz w:val="20"/>
                <w:szCs w:val="20"/>
              </w:rPr>
              <w:t xml:space="preserve"> </w:t>
            </w:r>
            <w:r w:rsidR="008C26DA">
              <w:rPr>
                <w:rFonts w:cstheme="minorHAnsi"/>
                <w:color w:val="FF0000"/>
                <w:sz w:val="20"/>
                <w:szCs w:val="20"/>
              </w:rPr>
              <w:t>(</w:t>
            </w:r>
            <w:r w:rsidR="008A51B9" w:rsidRPr="008A51B9">
              <w:rPr>
                <w:rFonts w:cstheme="minorHAnsi"/>
                <w:color w:val="FF0000"/>
                <w:sz w:val="20"/>
                <w:szCs w:val="20"/>
              </w:rPr>
              <w:t>role, emotions, reflect, teamwork, boss, collaborate</w:t>
            </w:r>
            <w:r w:rsidR="008A51B9">
              <w:rPr>
                <w:rFonts w:cstheme="minorHAnsi"/>
                <w:color w:val="FF0000"/>
                <w:sz w:val="20"/>
                <w:szCs w:val="20"/>
              </w:rPr>
              <w:t xml:space="preserve">) </w:t>
            </w:r>
          </w:p>
          <w:p w14:paraId="265A80B8" w14:textId="45D2125F" w:rsidR="00E522A0" w:rsidRPr="000F5E4B" w:rsidRDefault="00E522A0" w:rsidP="00E522A0">
            <w:pPr>
              <w:widowControl w:val="0"/>
              <w:ind w:left="23" w:right="-113"/>
              <w:rPr>
                <w:rFonts w:cstheme="minorHAnsi"/>
                <w:b/>
                <w:bCs/>
                <w:sz w:val="20"/>
                <w:szCs w:val="20"/>
              </w:rPr>
            </w:pPr>
            <w:r w:rsidRPr="000F5E4B">
              <w:rPr>
                <w:b/>
                <w:bCs/>
                <w:sz w:val="20"/>
                <w:szCs w:val="20"/>
              </w:rPr>
              <w:t>Marriage- I Promise</w:t>
            </w:r>
          </w:p>
          <w:p w14:paraId="1C7495C1" w14:textId="2F4BDD58" w:rsidR="007F73E5" w:rsidRPr="00E522A0" w:rsidRDefault="007F73E5" w:rsidP="007F73E5">
            <w:pPr>
              <w:pStyle w:val="ListParagraph"/>
              <w:widowControl w:val="0"/>
              <w:numPr>
                <w:ilvl w:val="0"/>
                <w:numId w:val="2"/>
              </w:numPr>
              <w:ind w:left="165" w:right="-113" w:hanging="142"/>
              <w:rPr>
                <w:rFonts w:cstheme="minorHAnsi"/>
                <w:sz w:val="20"/>
                <w:szCs w:val="20"/>
              </w:rPr>
            </w:pPr>
            <w:r w:rsidRPr="007F73E5">
              <w:rPr>
                <w:rFonts w:cstheme="minorHAnsi"/>
                <w:sz w:val="20"/>
                <w:szCs w:val="20"/>
              </w:rPr>
              <w:t>I will know how to recognise risk and keep safe around roads and railways, including level crossings</w:t>
            </w:r>
            <w:r w:rsidR="008A51B9">
              <w:rPr>
                <w:rFonts w:cstheme="minorHAnsi"/>
                <w:sz w:val="20"/>
                <w:szCs w:val="20"/>
              </w:rPr>
              <w:t xml:space="preserve"> </w:t>
            </w:r>
            <w:r w:rsidR="008A51B9">
              <w:rPr>
                <w:rFonts w:cstheme="minorHAnsi"/>
                <w:color w:val="FF0000"/>
                <w:sz w:val="20"/>
                <w:szCs w:val="20"/>
              </w:rPr>
              <w:t>(</w:t>
            </w:r>
            <w:r w:rsidR="00A7382C" w:rsidRPr="00A7382C">
              <w:rPr>
                <w:rFonts w:cstheme="minorHAnsi"/>
                <w:color w:val="FF0000"/>
                <w:sz w:val="20"/>
                <w:szCs w:val="20"/>
              </w:rPr>
              <w:t>marriage, civil, formal, legal, commitment, intended, lifelong</w:t>
            </w:r>
            <w:r w:rsidR="00A7382C">
              <w:rPr>
                <w:rFonts w:cstheme="minorHAnsi"/>
                <w:color w:val="FF0000"/>
                <w:sz w:val="20"/>
                <w:szCs w:val="20"/>
              </w:rPr>
              <w:t>)</w:t>
            </w:r>
          </w:p>
          <w:p w14:paraId="5047C3FE" w14:textId="70ACC00A" w:rsidR="00E522A0" w:rsidRPr="000F5E4B" w:rsidRDefault="00E522A0" w:rsidP="00E522A0">
            <w:pPr>
              <w:widowControl w:val="0"/>
              <w:ind w:left="23" w:right="-113"/>
              <w:rPr>
                <w:rFonts w:cstheme="minorHAnsi"/>
                <w:b/>
                <w:bCs/>
                <w:sz w:val="20"/>
                <w:szCs w:val="20"/>
              </w:rPr>
            </w:pPr>
            <w:r w:rsidRPr="000F5E4B">
              <w:rPr>
                <w:b/>
                <w:bCs/>
                <w:sz w:val="20"/>
                <w:szCs w:val="20"/>
              </w:rPr>
              <w:t>Managing Conflict- Families at War</w:t>
            </w:r>
          </w:p>
          <w:p w14:paraId="35AB0129" w14:textId="06116CB0" w:rsidR="0009305F" w:rsidRPr="00360AD7" w:rsidRDefault="007F73E5" w:rsidP="0009305F">
            <w:pPr>
              <w:pStyle w:val="ListParagraph"/>
              <w:widowControl w:val="0"/>
              <w:numPr>
                <w:ilvl w:val="0"/>
                <w:numId w:val="2"/>
              </w:numPr>
              <w:ind w:left="165" w:right="-113" w:hanging="142"/>
              <w:rPr>
                <w:rFonts w:cstheme="minorHAnsi"/>
                <w:sz w:val="20"/>
                <w:szCs w:val="20"/>
              </w:rPr>
            </w:pPr>
            <w:r w:rsidRPr="007F73E5">
              <w:rPr>
                <w:rFonts w:cstheme="minorHAnsi"/>
                <w:sz w:val="20"/>
                <w:szCs w:val="20"/>
              </w:rPr>
              <w:t>I will know the concepts of basic first aid, for example, dealing with common injuries and ailments, including head injuries</w:t>
            </w:r>
            <w:r w:rsidR="00A7382C">
              <w:rPr>
                <w:rFonts w:cstheme="minorHAnsi"/>
                <w:sz w:val="20"/>
                <w:szCs w:val="20"/>
              </w:rPr>
              <w:t xml:space="preserve"> </w:t>
            </w:r>
            <w:r w:rsidR="00A7382C">
              <w:rPr>
                <w:rFonts w:cstheme="minorHAnsi"/>
                <w:color w:val="FF0000"/>
                <w:sz w:val="20"/>
                <w:szCs w:val="20"/>
              </w:rPr>
              <w:t>(</w:t>
            </w:r>
            <w:r w:rsidR="00DC0719" w:rsidRPr="00DC0719">
              <w:rPr>
                <w:rFonts w:cstheme="minorHAnsi"/>
                <w:color w:val="FF0000"/>
                <w:sz w:val="20"/>
                <w:szCs w:val="20"/>
              </w:rPr>
              <w:t>empathy, peers, conflict</w:t>
            </w:r>
            <w:r w:rsidR="00360AD7">
              <w:rPr>
                <w:rFonts w:cstheme="minorHAnsi"/>
                <w:color w:val="FF0000"/>
                <w:sz w:val="20"/>
                <w:szCs w:val="20"/>
              </w:rPr>
              <w:t>)</w:t>
            </w:r>
          </w:p>
          <w:p w14:paraId="1D5CF42B" w14:textId="6BDC8619" w:rsidR="00360AD7" w:rsidRPr="000F5E4B" w:rsidRDefault="00360AD7" w:rsidP="00360AD7">
            <w:pPr>
              <w:widowControl w:val="0"/>
              <w:ind w:left="23" w:right="-113"/>
              <w:rPr>
                <w:rFonts w:cstheme="minorHAnsi"/>
                <w:b/>
                <w:bCs/>
                <w:sz w:val="20"/>
                <w:szCs w:val="20"/>
              </w:rPr>
            </w:pPr>
            <w:r w:rsidRPr="000F5E4B">
              <w:rPr>
                <w:rFonts w:cstheme="minorHAnsi"/>
                <w:b/>
                <w:bCs/>
                <w:sz w:val="20"/>
                <w:szCs w:val="20"/>
              </w:rPr>
              <w:t>Safe Zone</w:t>
            </w:r>
          </w:p>
          <w:p w14:paraId="2286CB7F" w14:textId="1DF75CAC" w:rsidR="00F22FBC" w:rsidRPr="0009305F" w:rsidRDefault="007F73E5" w:rsidP="0009305F">
            <w:pPr>
              <w:pStyle w:val="ListParagraph"/>
              <w:widowControl w:val="0"/>
              <w:numPr>
                <w:ilvl w:val="0"/>
                <w:numId w:val="2"/>
              </w:numPr>
              <w:ind w:left="165" w:right="-113" w:hanging="142"/>
              <w:rPr>
                <w:rFonts w:cstheme="minorHAnsi"/>
                <w:sz w:val="20"/>
                <w:szCs w:val="20"/>
              </w:rPr>
            </w:pPr>
            <w:r w:rsidRPr="0009305F">
              <w:rPr>
                <w:rFonts w:cstheme="minorHAnsi"/>
                <w:sz w:val="20"/>
                <w:szCs w:val="20"/>
              </w:rPr>
              <w:t>I will know that online relationships can complement and support meaningful in-person relationships, but also how they might be in tension, and the reasons why online relationships are unlikely to be a good substitute for high quality in-person relationships, looking at the pros and cons of different ways of using online connection</w:t>
            </w:r>
            <w:r w:rsidR="00DC0719" w:rsidRPr="0009305F">
              <w:rPr>
                <w:rFonts w:cstheme="minorHAnsi"/>
                <w:sz w:val="20"/>
                <w:szCs w:val="20"/>
              </w:rPr>
              <w:t xml:space="preserve"> </w:t>
            </w:r>
            <w:r w:rsidR="00DC0719" w:rsidRPr="0009305F">
              <w:rPr>
                <w:rFonts w:cstheme="minorHAnsi"/>
                <w:color w:val="FF0000"/>
                <w:sz w:val="20"/>
                <w:szCs w:val="20"/>
              </w:rPr>
              <w:t>(</w:t>
            </w:r>
            <w:r w:rsidR="00030EB2" w:rsidRPr="0009305F">
              <w:rPr>
                <w:rFonts w:cstheme="minorHAnsi"/>
                <w:color w:val="FF0000"/>
                <w:sz w:val="20"/>
                <w:szCs w:val="20"/>
              </w:rPr>
              <w:t>healthy, manipulation, persuasion, persuasive, misinformation, disinformation, PEGI rating, blue light)</w:t>
            </w:r>
          </w:p>
          <w:p w14:paraId="6FD9FF39" w14:textId="02341142" w:rsidR="00030EB2" w:rsidRPr="007F73E5" w:rsidRDefault="00030EB2" w:rsidP="00030EB2">
            <w:pPr>
              <w:pStyle w:val="ListParagraph"/>
              <w:widowControl w:val="0"/>
              <w:ind w:left="165" w:right="-113"/>
              <w:rPr>
                <w:rFonts w:cstheme="minorHAnsi"/>
                <w:sz w:val="20"/>
                <w:szCs w:val="20"/>
              </w:rPr>
            </w:pPr>
          </w:p>
        </w:tc>
        <w:tc>
          <w:tcPr>
            <w:tcW w:w="5129" w:type="dxa"/>
            <w:tcBorders>
              <w:top w:val="single" w:sz="6" w:space="0" w:color="auto"/>
              <w:left w:val="single" w:sz="6" w:space="0" w:color="auto"/>
              <w:bottom w:val="single" w:sz="6" w:space="0" w:color="auto"/>
              <w:right w:val="single" w:sz="6" w:space="0" w:color="auto"/>
            </w:tcBorders>
            <w:shd w:val="clear" w:color="auto" w:fill="auto"/>
          </w:tcPr>
          <w:p w14:paraId="0FCC775E" w14:textId="4841B782" w:rsidR="00A168A1" w:rsidRPr="000F5E4B" w:rsidRDefault="00A168A1" w:rsidP="00A168A1">
            <w:pPr>
              <w:widowControl w:val="0"/>
              <w:ind w:right="-113"/>
              <w:divId w:val="171846547"/>
              <w:rPr>
                <w:rFonts w:cs="Arial"/>
                <w:b/>
                <w:bCs/>
                <w:sz w:val="20"/>
                <w:szCs w:val="20"/>
                <w:u w:val="single"/>
              </w:rPr>
            </w:pPr>
            <w:r w:rsidRPr="000F5E4B">
              <w:rPr>
                <w:rFonts w:cs="Arial"/>
                <w:b/>
                <w:bCs/>
                <w:color w:val="000000"/>
                <w:sz w:val="20"/>
                <w:szCs w:val="20"/>
                <w:lang w:val="en-US"/>
              </w:rPr>
              <w:lastRenderedPageBreak/>
              <w:t>Consumer Sense 1- Payment Terms</w:t>
            </w:r>
          </w:p>
          <w:p w14:paraId="66898B01" w14:textId="29BBB28E" w:rsidR="000B2121" w:rsidRPr="00A168A1" w:rsidRDefault="000B2121" w:rsidP="000C3439">
            <w:pPr>
              <w:pStyle w:val="ListParagraph"/>
              <w:widowControl w:val="0"/>
              <w:numPr>
                <w:ilvl w:val="0"/>
                <w:numId w:val="9"/>
              </w:numPr>
              <w:tabs>
                <w:tab w:val="clear" w:pos="720"/>
              </w:tabs>
              <w:ind w:left="153" w:right="-113" w:hanging="142"/>
              <w:divId w:val="171846547"/>
              <w:rPr>
                <w:rFonts w:cs="Arial"/>
                <w:b/>
                <w:sz w:val="20"/>
                <w:szCs w:val="20"/>
                <w:u w:val="single"/>
              </w:rPr>
            </w:pPr>
            <w:r w:rsidRPr="000C3439">
              <w:rPr>
                <w:sz w:val="20"/>
                <w:szCs w:val="20"/>
              </w:rPr>
              <w:t>To be able to recognise that people make spending decisions based on priorities, needs and wants</w:t>
            </w:r>
            <w:r w:rsidR="000C3439">
              <w:rPr>
                <w:sz w:val="20"/>
                <w:szCs w:val="20"/>
              </w:rPr>
              <w:t xml:space="preserve"> </w:t>
            </w:r>
            <w:r w:rsidRPr="000C3439">
              <w:rPr>
                <w:rFonts w:cs="Segoe UI"/>
                <w:color w:val="FF0000"/>
                <w:sz w:val="20"/>
                <w:szCs w:val="20"/>
              </w:rPr>
              <w:t>(financial, loan, interest, tax, discount, connections, economic wellbeing)</w:t>
            </w:r>
          </w:p>
          <w:p w14:paraId="20BDB04E" w14:textId="13EDBDFB" w:rsidR="00A168A1" w:rsidRPr="000F5E4B" w:rsidRDefault="00A168A1" w:rsidP="00A168A1">
            <w:pPr>
              <w:widowControl w:val="0"/>
              <w:ind w:left="11" w:right="-113"/>
              <w:divId w:val="171846547"/>
              <w:rPr>
                <w:rFonts w:cs="Arial"/>
                <w:b/>
                <w:bCs/>
                <w:sz w:val="20"/>
                <w:szCs w:val="20"/>
                <w:u w:val="single"/>
              </w:rPr>
            </w:pPr>
            <w:r w:rsidRPr="000F5E4B">
              <w:rPr>
                <w:rFonts w:cs="Arial"/>
                <w:b/>
                <w:bCs/>
                <w:color w:val="000000"/>
                <w:sz w:val="20"/>
                <w:szCs w:val="20"/>
                <w:lang w:val="en-US"/>
              </w:rPr>
              <w:t>Consumer Sense 2- Class Catalogue</w:t>
            </w:r>
          </w:p>
          <w:p w14:paraId="37B05552" w14:textId="36F9F5CD" w:rsidR="00A168A1" w:rsidRPr="00A168A1" w:rsidRDefault="000B2121" w:rsidP="00A168A1">
            <w:pPr>
              <w:pStyle w:val="ListParagraph"/>
              <w:widowControl w:val="0"/>
              <w:numPr>
                <w:ilvl w:val="0"/>
                <w:numId w:val="9"/>
              </w:numPr>
              <w:tabs>
                <w:tab w:val="clear" w:pos="720"/>
              </w:tabs>
              <w:ind w:left="153" w:right="-113" w:hanging="142"/>
              <w:divId w:val="171846547"/>
              <w:rPr>
                <w:rFonts w:cs="Arial"/>
                <w:b/>
                <w:sz w:val="20"/>
                <w:szCs w:val="20"/>
                <w:u w:val="single"/>
              </w:rPr>
            </w:pPr>
            <w:r w:rsidRPr="000C3439">
              <w:rPr>
                <w:sz w:val="20"/>
                <w:szCs w:val="20"/>
              </w:rPr>
              <w:t xml:space="preserve">To know that people’s spending decisions can </w:t>
            </w:r>
            <w:r w:rsidR="0094374E" w:rsidRPr="000C3439">
              <w:rPr>
                <w:sz w:val="20"/>
                <w:szCs w:val="20"/>
              </w:rPr>
              <w:t>affect others</w:t>
            </w:r>
            <w:r w:rsidRPr="000C3439">
              <w:rPr>
                <w:sz w:val="20"/>
                <w:szCs w:val="20"/>
              </w:rPr>
              <w:t xml:space="preserve"> and the environment (</w:t>
            </w:r>
            <w:proofErr w:type="gramStart"/>
            <w:r w:rsidRPr="000C3439">
              <w:rPr>
                <w:sz w:val="20"/>
                <w:szCs w:val="20"/>
              </w:rPr>
              <w:t>e.g.</w:t>
            </w:r>
            <w:proofErr w:type="gramEnd"/>
            <w:r w:rsidRPr="000C3439">
              <w:rPr>
                <w:sz w:val="20"/>
                <w:szCs w:val="20"/>
              </w:rPr>
              <w:t xml:space="preserve"> Fair trade, buying single-use plastics, or giving to charity)</w:t>
            </w:r>
            <w:r w:rsidRPr="000C3439">
              <w:rPr>
                <w:rFonts w:cs="Segoe UI"/>
                <w:sz w:val="20"/>
                <w:szCs w:val="20"/>
              </w:rPr>
              <w:t xml:space="preserve"> </w:t>
            </w:r>
          </w:p>
          <w:p w14:paraId="245C3FCF" w14:textId="77777777" w:rsidR="00A168A1" w:rsidRPr="00A168A1" w:rsidRDefault="000B2121" w:rsidP="00A168A1">
            <w:pPr>
              <w:pStyle w:val="ListParagraph"/>
              <w:widowControl w:val="0"/>
              <w:numPr>
                <w:ilvl w:val="0"/>
                <w:numId w:val="9"/>
              </w:numPr>
              <w:tabs>
                <w:tab w:val="clear" w:pos="720"/>
              </w:tabs>
              <w:ind w:left="153" w:right="-113" w:hanging="142"/>
              <w:divId w:val="171846547"/>
              <w:rPr>
                <w:rFonts w:cs="Arial"/>
                <w:b/>
                <w:sz w:val="20"/>
                <w:szCs w:val="20"/>
                <w:u w:val="single"/>
              </w:rPr>
            </w:pPr>
            <w:r w:rsidRPr="000C3439">
              <w:rPr>
                <w:sz w:val="20"/>
                <w:szCs w:val="20"/>
              </w:rPr>
              <w:t>To know about the risks associated with money (</w:t>
            </w:r>
            <w:r w:rsidR="0094374E" w:rsidRPr="000C3439">
              <w:rPr>
                <w:sz w:val="20"/>
                <w:szCs w:val="20"/>
              </w:rPr>
              <w:t>e.g.,</w:t>
            </w:r>
            <w:r w:rsidRPr="000C3439">
              <w:rPr>
                <w:sz w:val="20"/>
                <w:szCs w:val="20"/>
              </w:rPr>
              <w:t xml:space="preserve"> money can be won, lost or stolen), and ways of keeping money safe</w:t>
            </w:r>
            <w:r w:rsidR="0094374E">
              <w:rPr>
                <w:sz w:val="20"/>
                <w:szCs w:val="20"/>
              </w:rPr>
              <w:t xml:space="preserve"> </w:t>
            </w:r>
            <w:r w:rsidR="0094374E" w:rsidRPr="000C3439">
              <w:rPr>
                <w:rFonts w:cs="Segoe UI"/>
                <w:color w:val="FF0000"/>
                <w:sz w:val="20"/>
                <w:szCs w:val="20"/>
              </w:rPr>
              <w:t>(initiative, responsibility, enterprise, capability)</w:t>
            </w:r>
            <w:r w:rsidR="00A168A1">
              <w:rPr>
                <w:rFonts w:cs="Segoe UI"/>
                <w:color w:val="FF0000"/>
                <w:sz w:val="20"/>
                <w:szCs w:val="20"/>
              </w:rPr>
              <w:t xml:space="preserve"> </w:t>
            </w:r>
          </w:p>
          <w:p w14:paraId="205D011B" w14:textId="3B1D4A87" w:rsidR="00A168A1" w:rsidRPr="000F5E4B" w:rsidRDefault="009F707D" w:rsidP="00A168A1">
            <w:pPr>
              <w:widowControl w:val="0"/>
              <w:ind w:left="11" w:right="-113"/>
              <w:divId w:val="171846547"/>
              <w:rPr>
                <w:rFonts w:cs="Arial"/>
                <w:b/>
                <w:bCs/>
                <w:sz w:val="20"/>
                <w:szCs w:val="20"/>
                <w:u w:val="single"/>
              </w:rPr>
            </w:pPr>
            <w:r w:rsidRPr="000F5E4B">
              <w:rPr>
                <w:rFonts w:cs="Arial"/>
                <w:b/>
                <w:bCs/>
                <w:color w:val="000000"/>
                <w:sz w:val="20"/>
                <w:szCs w:val="20"/>
                <w:lang w:val="en-US"/>
              </w:rPr>
              <w:t>Generating Oncome- Raising Money</w:t>
            </w:r>
          </w:p>
          <w:p w14:paraId="3CB8256A" w14:textId="1B6A5F17" w:rsidR="000C3439" w:rsidRPr="009F707D" w:rsidRDefault="00A168A1" w:rsidP="00A168A1">
            <w:pPr>
              <w:pStyle w:val="ListParagraph"/>
              <w:widowControl w:val="0"/>
              <w:numPr>
                <w:ilvl w:val="0"/>
                <w:numId w:val="9"/>
              </w:numPr>
              <w:tabs>
                <w:tab w:val="clear" w:pos="720"/>
              </w:tabs>
              <w:ind w:left="153" w:right="-113" w:hanging="142"/>
              <w:divId w:val="171846547"/>
              <w:rPr>
                <w:rFonts w:cs="Arial"/>
                <w:b/>
                <w:sz w:val="20"/>
                <w:szCs w:val="20"/>
                <w:u w:val="single"/>
              </w:rPr>
            </w:pPr>
            <w:r w:rsidRPr="00A168A1">
              <w:rPr>
                <w:rFonts w:cs="Segoe UI"/>
                <w:sz w:val="20"/>
                <w:szCs w:val="20"/>
              </w:rPr>
              <w:t xml:space="preserve">To </w:t>
            </w:r>
            <w:r w:rsidR="000C3439" w:rsidRPr="00A168A1">
              <w:rPr>
                <w:rFonts w:cs="Segoe UI"/>
                <w:sz w:val="20"/>
                <w:szCs w:val="20"/>
              </w:rPr>
              <w:t xml:space="preserve">be able to recognise that people have different attitudes towards saving and spending money; what influences people’s decisions; what makes something ‘good value for </w:t>
            </w:r>
            <w:r w:rsidR="0094374E" w:rsidRPr="00A168A1">
              <w:rPr>
                <w:rFonts w:cs="Segoe UI"/>
                <w:sz w:val="20"/>
                <w:szCs w:val="20"/>
              </w:rPr>
              <w:t>money</w:t>
            </w:r>
            <w:proofErr w:type="gramStart"/>
            <w:r w:rsidR="0094374E" w:rsidRPr="00A168A1">
              <w:rPr>
                <w:rFonts w:cs="Segoe UI"/>
                <w:sz w:val="20"/>
                <w:szCs w:val="20"/>
              </w:rPr>
              <w:t>’</w:t>
            </w:r>
            <w:r w:rsidR="000C3439" w:rsidRPr="00A168A1">
              <w:rPr>
                <w:rFonts w:cs="Segoe UI"/>
                <w:color w:val="FF0000"/>
                <w:sz w:val="20"/>
                <w:szCs w:val="20"/>
              </w:rPr>
              <w:t>(</w:t>
            </w:r>
            <w:proofErr w:type="gramEnd"/>
            <w:r w:rsidR="000C3439" w:rsidRPr="00A168A1">
              <w:rPr>
                <w:rFonts w:cs="Segoe UI"/>
                <w:color w:val="FF0000"/>
                <w:sz w:val="20"/>
                <w:szCs w:val="20"/>
              </w:rPr>
              <w:t>principles, charity)</w:t>
            </w:r>
          </w:p>
          <w:p w14:paraId="63FB0D43" w14:textId="77777777" w:rsidR="009F707D" w:rsidRPr="000F5E4B" w:rsidRDefault="009F707D" w:rsidP="009F707D">
            <w:pPr>
              <w:widowControl w:val="0"/>
              <w:ind w:left="11" w:right="-113"/>
              <w:divId w:val="171846547"/>
              <w:rPr>
                <w:rFonts w:cs="Arial"/>
                <w:b/>
                <w:bCs/>
                <w:color w:val="000000"/>
                <w:sz w:val="20"/>
                <w:szCs w:val="20"/>
                <w:lang w:val="en-US"/>
              </w:rPr>
            </w:pPr>
            <w:r w:rsidRPr="000F5E4B">
              <w:rPr>
                <w:rFonts w:cs="Arial"/>
                <w:b/>
                <w:bCs/>
                <w:color w:val="000000"/>
                <w:sz w:val="20"/>
                <w:szCs w:val="20"/>
                <w:lang w:val="en-US"/>
              </w:rPr>
              <w:t>Online Spending 2- Appy Banking</w:t>
            </w:r>
          </w:p>
          <w:p w14:paraId="30CB4E1B" w14:textId="77777777" w:rsidR="009F707D" w:rsidRPr="009F707D" w:rsidRDefault="000C3439" w:rsidP="00D40190">
            <w:pPr>
              <w:pStyle w:val="ListParagraph"/>
              <w:widowControl w:val="0"/>
              <w:numPr>
                <w:ilvl w:val="0"/>
                <w:numId w:val="9"/>
              </w:numPr>
              <w:tabs>
                <w:tab w:val="clear" w:pos="720"/>
              </w:tabs>
              <w:ind w:left="153" w:right="-113" w:hanging="142"/>
              <w:textAlignment w:val="baseline"/>
              <w:divId w:val="171846547"/>
              <w:rPr>
                <w:rFonts w:cs="Segoe UI"/>
                <w:sz w:val="20"/>
                <w:szCs w:val="20"/>
              </w:rPr>
            </w:pPr>
            <w:r w:rsidRPr="009F707D">
              <w:rPr>
                <w:rFonts w:cs="Segoe UI"/>
                <w:sz w:val="20"/>
                <w:szCs w:val="20"/>
              </w:rPr>
              <w:t>To be able to recognise that people make spending decisions based on priorities, needs and wants</w:t>
            </w:r>
            <w:r w:rsidR="00247C92" w:rsidRPr="009F707D">
              <w:rPr>
                <w:rFonts w:cs="Segoe UI"/>
                <w:sz w:val="20"/>
                <w:szCs w:val="20"/>
              </w:rPr>
              <w:t xml:space="preserve"> </w:t>
            </w:r>
            <w:r w:rsidR="00247C92" w:rsidRPr="009F707D">
              <w:rPr>
                <w:rFonts w:cs="Segoe UI"/>
                <w:color w:val="FF0000"/>
                <w:sz w:val="20"/>
                <w:szCs w:val="20"/>
              </w:rPr>
              <w:t>(budget, banking apps, savings, money management)</w:t>
            </w:r>
          </w:p>
          <w:p w14:paraId="191A9D23" w14:textId="2B3E4D93" w:rsidR="00A07ECC" w:rsidRPr="000F5E4B" w:rsidRDefault="00A07ECC" w:rsidP="00A07ECC">
            <w:pPr>
              <w:widowControl w:val="0"/>
              <w:ind w:left="11" w:right="-113"/>
              <w:textAlignment w:val="baseline"/>
              <w:divId w:val="171846547"/>
              <w:rPr>
                <w:rFonts w:cs="Segoe UI"/>
                <w:b/>
                <w:bCs/>
                <w:sz w:val="20"/>
                <w:szCs w:val="20"/>
              </w:rPr>
            </w:pPr>
            <w:r w:rsidRPr="000F5E4B">
              <w:rPr>
                <w:rFonts w:cs="Segoe UI"/>
                <w:b/>
                <w:bCs/>
                <w:sz w:val="20"/>
                <w:szCs w:val="20"/>
              </w:rPr>
              <w:t>Safe Zone</w:t>
            </w:r>
          </w:p>
          <w:p w14:paraId="7BA81DCC" w14:textId="3147587E" w:rsidR="003C3C15" w:rsidRPr="009F707D" w:rsidRDefault="003C3C15" w:rsidP="00D40190">
            <w:pPr>
              <w:pStyle w:val="ListParagraph"/>
              <w:widowControl w:val="0"/>
              <w:numPr>
                <w:ilvl w:val="0"/>
                <w:numId w:val="9"/>
              </w:numPr>
              <w:tabs>
                <w:tab w:val="clear" w:pos="720"/>
              </w:tabs>
              <w:ind w:left="153" w:right="-113" w:hanging="142"/>
              <w:textAlignment w:val="baseline"/>
              <w:divId w:val="171846547"/>
              <w:rPr>
                <w:rFonts w:cs="Segoe UI"/>
                <w:sz w:val="20"/>
                <w:szCs w:val="20"/>
              </w:rPr>
            </w:pPr>
            <w:r w:rsidRPr="009F707D">
              <w:rPr>
                <w:rFonts w:cs="Segoe UI"/>
                <w:sz w:val="20"/>
                <w:szCs w:val="20"/>
              </w:rPr>
              <w:t xml:space="preserve">To know that people have rights in relation to sharing personal data, privacy and consent. </w:t>
            </w:r>
          </w:p>
          <w:p w14:paraId="3850D226" w14:textId="3B2BB8BA" w:rsidR="003C3C15" w:rsidRDefault="003C3C15" w:rsidP="003C3C15">
            <w:pPr>
              <w:pStyle w:val="paragraph"/>
              <w:numPr>
                <w:ilvl w:val="0"/>
                <w:numId w:val="9"/>
              </w:numPr>
              <w:tabs>
                <w:tab w:val="clear" w:pos="720"/>
              </w:tabs>
              <w:spacing w:after="0"/>
              <w:ind w:left="153" w:hanging="142"/>
              <w:textAlignment w:val="baseline"/>
              <w:divId w:val="171846547"/>
              <w:rPr>
                <w:rFonts w:asciiTheme="minorHAnsi" w:hAnsiTheme="minorHAnsi" w:cs="Segoe UI"/>
                <w:sz w:val="20"/>
                <w:szCs w:val="20"/>
              </w:rPr>
            </w:pPr>
            <w:r w:rsidRPr="003C3C15">
              <w:rPr>
                <w:rFonts w:asciiTheme="minorHAnsi" w:hAnsiTheme="minorHAnsi" w:cs="Segoe UI"/>
                <w:sz w:val="20"/>
                <w:szCs w:val="20"/>
              </w:rPr>
              <w:t xml:space="preserve">To understand the importance of exercising caution about sharing any information about themselves online </w:t>
            </w:r>
          </w:p>
          <w:p w14:paraId="54488926" w14:textId="3EA3813D" w:rsidR="003C3C15" w:rsidRDefault="003C3C15" w:rsidP="003C3C15">
            <w:pPr>
              <w:pStyle w:val="paragraph"/>
              <w:numPr>
                <w:ilvl w:val="0"/>
                <w:numId w:val="9"/>
              </w:numPr>
              <w:tabs>
                <w:tab w:val="clear" w:pos="720"/>
              </w:tabs>
              <w:spacing w:after="0"/>
              <w:ind w:left="153" w:hanging="142"/>
              <w:textAlignment w:val="baseline"/>
              <w:divId w:val="171846547"/>
              <w:rPr>
                <w:rFonts w:asciiTheme="minorHAnsi" w:hAnsiTheme="minorHAnsi" w:cs="Segoe UI"/>
                <w:sz w:val="20"/>
                <w:szCs w:val="20"/>
              </w:rPr>
            </w:pPr>
            <w:r w:rsidRPr="003C3C15">
              <w:rPr>
                <w:rFonts w:asciiTheme="minorHAnsi" w:hAnsiTheme="minorHAnsi" w:cs="Segoe UI"/>
                <w:sz w:val="20"/>
                <w:szCs w:val="20"/>
              </w:rPr>
              <w:lastRenderedPageBreak/>
              <w:t xml:space="preserve"> Understanding the importance of privacy and location settings to protect</w:t>
            </w:r>
          </w:p>
          <w:p w14:paraId="1921339B" w14:textId="5BAF1D68" w:rsidR="000B2121" w:rsidRPr="003C3C15" w:rsidRDefault="003C3C15" w:rsidP="003C3C15">
            <w:pPr>
              <w:pStyle w:val="paragraph"/>
              <w:numPr>
                <w:ilvl w:val="0"/>
                <w:numId w:val="9"/>
              </w:numPr>
              <w:tabs>
                <w:tab w:val="clear" w:pos="720"/>
              </w:tabs>
              <w:spacing w:after="0"/>
              <w:ind w:left="153" w:hanging="142"/>
              <w:textAlignment w:val="baseline"/>
              <w:divId w:val="171846547"/>
              <w:rPr>
                <w:rFonts w:asciiTheme="minorHAnsi" w:hAnsiTheme="minorHAnsi" w:cs="Segoe UI"/>
                <w:sz w:val="20"/>
                <w:szCs w:val="20"/>
              </w:rPr>
            </w:pPr>
            <w:r w:rsidRPr="003C3C15">
              <w:rPr>
                <w:rFonts w:asciiTheme="minorHAnsi" w:hAnsiTheme="minorHAnsi" w:cs="Segoe UI"/>
                <w:sz w:val="20"/>
                <w:szCs w:val="20"/>
              </w:rPr>
              <w:t xml:space="preserve">To know about how text and images in the media and on social media can be manipulated or invented; strategies to evaluate the reliability of sources and identify misinformation </w:t>
            </w:r>
            <w:r w:rsidR="00311694">
              <w:rPr>
                <w:rFonts w:asciiTheme="minorHAnsi" w:hAnsiTheme="minorHAnsi" w:cs="Segoe UI"/>
                <w:color w:val="FF0000"/>
                <w:sz w:val="20"/>
                <w:szCs w:val="20"/>
              </w:rPr>
              <w:t>(</w:t>
            </w:r>
            <w:r w:rsidR="00311694" w:rsidRPr="00311694">
              <w:rPr>
                <w:rFonts w:asciiTheme="minorHAnsi" w:hAnsiTheme="minorHAnsi" w:cs="Segoe UI"/>
                <w:color w:val="FF0000"/>
                <w:sz w:val="20"/>
                <w:szCs w:val="20"/>
              </w:rPr>
              <w:t>privacy, consent, security, cyber-attack, digital privacy</w:t>
            </w:r>
            <w:r w:rsidR="00311694">
              <w:rPr>
                <w:rFonts w:asciiTheme="minorHAnsi" w:hAnsiTheme="minorHAnsi" w:cs="Segoe UI"/>
                <w:color w:val="FF0000"/>
                <w:sz w:val="20"/>
                <w:szCs w:val="20"/>
              </w:rPr>
              <w:t xml:space="preserve">) </w:t>
            </w:r>
          </w:p>
        </w:tc>
        <w:tc>
          <w:tcPr>
            <w:tcW w:w="5130" w:type="dxa"/>
            <w:tcBorders>
              <w:top w:val="single" w:sz="6" w:space="0" w:color="auto"/>
              <w:left w:val="single" w:sz="6" w:space="0" w:color="auto"/>
              <w:bottom w:val="single" w:sz="6" w:space="0" w:color="auto"/>
              <w:right w:val="single" w:sz="6" w:space="0" w:color="auto"/>
            </w:tcBorders>
            <w:shd w:val="clear" w:color="auto" w:fill="auto"/>
          </w:tcPr>
          <w:p w14:paraId="29C58B90" w14:textId="794FD93E" w:rsidR="00F22FBC" w:rsidRPr="001F6712" w:rsidRDefault="00B625F3" w:rsidP="000F5E4B">
            <w:pPr>
              <w:pStyle w:val="paragraph"/>
              <w:spacing w:after="0"/>
              <w:textAlignment w:val="baseline"/>
              <w:divId w:val="569313276"/>
              <w:rPr>
                <w:rFonts w:asciiTheme="minorHAnsi" w:hAnsiTheme="minorHAnsi" w:cstheme="minorHAnsi"/>
                <w:sz w:val="20"/>
                <w:szCs w:val="20"/>
              </w:rPr>
            </w:pPr>
            <w:r w:rsidRPr="000F5E4B">
              <w:rPr>
                <w:rFonts w:asciiTheme="minorHAnsi" w:hAnsiTheme="minorHAnsi" w:cstheme="minorHAnsi"/>
                <w:b/>
                <w:bCs/>
                <w:sz w:val="20"/>
                <w:szCs w:val="20"/>
              </w:rPr>
              <w:lastRenderedPageBreak/>
              <w:t>Cooking 1- Invention Tea</w:t>
            </w:r>
            <w:r w:rsidR="000240A9" w:rsidRPr="000F5E4B">
              <w:rPr>
                <w:rFonts w:asciiTheme="minorHAnsi" w:hAnsiTheme="minorHAnsi" w:cstheme="minorHAnsi"/>
                <w:b/>
                <w:bCs/>
                <w:sz w:val="20"/>
                <w:szCs w:val="20"/>
              </w:rPr>
              <w:t>m</w:t>
            </w:r>
            <w:r w:rsidR="000240A9">
              <w:rPr>
                <w:rFonts w:asciiTheme="minorHAnsi" w:hAnsiTheme="minorHAnsi" w:cstheme="minorHAnsi"/>
                <w:sz w:val="20"/>
                <w:szCs w:val="20"/>
              </w:rPr>
              <w:br/>
            </w:r>
            <w:r w:rsidR="000F5E4B">
              <w:rPr>
                <w:rFonts w:asciiTheme="minorHAnsi" w:hAnsiTheme="minorHAnsi" w:cstheme="minorHAnsi"/>
                <w:sz w:val="20"/>
                <w:szCs w:val="20"/>
              </w:rPr>
              <w:t xml:space="preserve">- </w:t>
            </w:r>
            <w:r w:rsidR="0065325F" w:rsidRPr="0065325F">
              <w:rPr>
                <w:rFonts w:asciiTheme="minorHAnsi" w:hAnsiTheme="minorHAnsi" w:cstheme="minorHAnsi"/>
                <w:sz w:val="20"/>
                <w:szCs w:val="20"/>
              </w:rPr>
              <w:t>To know what constitutes a healthy diet (including understanding calories and other nutritional content</w:t>
            </w:r>
            <w:r w:rsidR="0065325F">
              <w:rPr>
                <w:rFonts w:asciiTheme="minorHAnsi" w:hAnsiTheme="minorHAnsi" w:cstheme="minorHAnsi"/>
                <w:sz w:val="20"/>
                <w:szCs w:val="20"/>
              </w:rPr>
              <w:t>)</w:t>
            </w:r>
            <w:r w:rsidR="0087470E">
              <w:rPr>
                <w:rFonts w:asciiTheme="minorHAnsi" w:hAnsiTheme="minorHAnsi" w:cstheme="minorHAnsi"/>
                <w:sz w:val="20"/>
                <w:szCs w:val="20"/>
              </w:rPr>
              <w:t xml:space="preserve"> </w:t>
            </w:r>
            <w:r w:rsidR="0087470E">
              <w:rPr>
                <w:rFonts w:asciiTheme="minorHAnsi" w:hAnsiTheme="minorHAnsi" w:cstheme="minorHAnsi"/>
                <w:color w:val="FF0000"/>
                <w:sz w:val="20"/>
                <w:szCs w:val="20"/>
              </w:rPr>
              <w:t>(</w:t>
            </w:r>
            <w:r w:rsidR="0087470E" w:rsidRPr="0087470E">
              <w:rPr>
                <w:rFonts w:asciiTheme="minorHAnsi" w:hAnsiTheme="minorHAnsi" w:cstheme="minorHAnsi"/>
                <w:color w:val="FF0000"/>
                <w:sz w:val="20"/>
                <w:szCs w:val="20"/>
              </w:rPr>
              <w:t>balanced, calories, food choices, healthy, balanced meal</w:t>
            </w:r>
            <w:r w:rsidR="0087470E">
              <w:rPr>
                <w:rFonts w:asciiTheme="minorHAnsi" w:hAnsiTheme="minorHAnsi" w:cstheme="minorHAnsi"/>
                <w:color w:val="FF0000"/>
                <w:sz w:val="20"/>
                <w:szCs w:val="20"/>
              </w:rPr>
              <w:t>)</w:t>
            </w:r>
            <w:r w:rsidR="000F5E4B">
              <w:rPr>
                <w:rFonts w:asciiTheme="minorHAnsi" w:hAnsiTheme="minorHAnsi" w:cstheme="minorHAnsi"/>
                <w:color w:val="FF0000"/>
                <w:sz w:val="20"/>
                <w:szCs w:val="20"/>
              </w:rPr>
              <w:br/>
            </w:r>
            <w:r w:rsidR="000F5E4B" w:rsidRPr="000F5E4B">
              <w:rPr>
                <w:rFonts w:asciiTheme="minorHAnsi" w:hAnsiTheme="minorHAnsi" w:cstheme="minorHAnsi"/>
                <w:b/>
                <w:bCs/>
                <w:sz w:val="20"/>
                <w:szCs w:val="20"/>
              </w:rPr>
              <w:t>Cooking 2- Michelin Stars</w:t>
            </w:r>
            <w:r w:rsidR="000F5E4B" w:rsidRPr="000F5E4B">
              <w:rPr>
                <w:rFonts w:asciiTheme="minorHAnsi" w:hAnsiTheme="minorHAnsi" w:cstheme="minorHAnsi"/>
                <w:sz w:val="20"/>
                <w:szCs w:val="20"/>
              </w:rPr>
              <w:br/>
            </w:r>
            <w:r w:rsidR="000F5E4B">
              <w:rPr>
                <w:rFonts w:asciiTheme="minorHAnsi" w:hAnsiTheme="minorHAnsi" w:cstheme="minorHAnsi"/>
                <w:sz w:val="20"/>
                <w:szCs w:val="20"/>
              </w:rPr>
              <w:t xml:space="preserve">- </w:t>
            </w:r>
            <w:r w:rsidR="0065325F" w:rsidRPr="0065325F">
              <w:rPr>
                <w:rFonts w:asciiTheme="minorHAnsi" w:hAnsiTheme="minorHAnsi" w:cstheme="minorHAnsi"/>
                <w:sz w:val="20"/>
                <w:szCs w:val="20"/>
              </w:rPr>
              <w:t>To know what constitutes a healthy diet (including understanding calories and other nutritional content)</w:t>
            </w:r>
            <w:r w:rsidR="0087470E">
              <w:rPr>
                <w:rFonts w:asciiTheme="minorHAnsi" w:hAnsiTheme="minorHAnsi" w:cstheme="minorHAnsi"/>
                <w:sz w:val="20"/>
                <w:szCs w:val="20"/>
              </w:rPr>
              <w:t xml:space="preserve"> </w:t>
            </w:r>
            <w:r w:rsidR="0087470E">
              <w:rPr>
                <w:rFonts w:asciiTheme="minorHAnsi" w:hAnsiTheme="minorHAnsi" w:cstheme="minorHAnsi"/>
                <w:color w:val="FF0000"/>
                <w:sz w:val="20"/>
                <w:szCs w:val="20"/>
              </w:rPr>
              <w:t>(</w:t>
            </w:r>
            <w:r w:rsidR="000B0275" w:rsidRPr="000B0275">
              <w:rPr>
                <w:rFonts w:asciiTheme="minorHAnsi" w:hAnsiTheme="minorHAnsi" w:cstheme="minorHAnsi"/>
                <w:color w:val="FF0000"/>
                <w:sz w:val="20"/>
                <w:szCs w:val="20"/>
              </w:rPr>
              <w:t>breakfast, calories, nutritional value, sugar, carbohydrate</w:t>
            </w:r>
            <w:r w:rsidR="000B0275">
              <w:rPr>
                <w:rFonts w:asciiTheme="minorHAnsi" w:hAnsiTheme="minorHAnsi" w:cstheme="minorHAnsi"/>
                <w:color w:val="FF0000"/>
                <w:sz w:val="20"/>
                <w:szCs w:val="20"/>
              </w:rPr>
              <w:t>)</w:t>
            </w:r>
            <w:r w:rsidR="000F5E4B">
              <w:rPr>
                <w:rFonts w:asciiTheme="minorHAnsi" w:hAnsiTheme="minorHAnsi" w:cstheme="minorHAnsi"/>
                <w:color w:val="FF0000"/>
                <w:sz w:val="20"/>
                <w:szCs w:val="20"/>
              </w:rPr>
              <w:br/>
            </w:r>
            <w:r w:rsidR="000F5E4B" w:rsidRPr="000F5E4B">
              <w:rPr>
                <w:rFonts w:asciiTheme="minorHAnsi" w:hAnsiTheme="minorHAnsi" w:cstheme="minorHAnsi"/>
                <w:b/>
                <w:bCs/>
                <w:sz w:val="20"/>
                <w:szCs w:val="20"/>
              </w:rPr>
              <w:t>Tobacco and Vaping- Up In Smoke</w:t>
            </w:r>
            <w:r w:rsidR="000F5E4B" w:rsidRPr="000F5E4B">
              <w:rPr>
                <w:rFonts w:asciiTheme="minorHAnsi" w:hAnsiTheme="minorHAnsi" w:cstheme="minorHAnsi"/>
                <w:b/>
                <w:bCs/>
                <w:sz w:val="20"/>
                <w:szCs w:val="20"/>
              </w:rPr>
              <w:br/>
            </w:r>
            <w:r w:rsidR="000F5E4B">
              <w:rPr>
                <w:rFonts w:asciiTheme="minorHAnsi" w:hAnsiTheme="minorHAnsi" w:cstheme="minorHAnsi"/>
                <w:sz w:val="20"/>
                <w:szCs w:val="20"/>
              </w:rPr>
              <w:t xml:space="preserve">- </w:t>
            </w:r>
            <w:r w:rsidR="0065325F" w:rsidRPr="0065325F">
              <w:rPr>
                <w:rFonts w:asciiTheme="minorHAnsi" w:hAnsiTheme="minorHAnsi" w:cstheme="minorHAnsi"/>
                <w:sz w:val="20"/>
                <w:szCs w:val="20"/>
              </w:rPr>
              <w:t>To know the facts about legal and illegal harmful substances and associated risks, including smoking and vaping, This should include the risks of nicotine addiction, which are also caused by other</w:t>
            </w:r>
            <w:r w:rsidR="0065325F">
              <w:rPr>
                <w:rFonts w:asciiTheme="minorHAnsi" w:hAnsiTheme="minorHAnsi" w:cstheme="minorHAnsi"/>
                <w:sz w:val="20"/>
                <w:szCs w:val="20"/>
              </w:rPr>
              <w:t xml:space="preserve"> </w:t>
            </w:r>
            <w:r w:rsidR="0065325F" w:rsidRPr="0065325F">
              <w:rPr>
                <w:rFonts w:asciiTheme="minorHAnsi" w:hAnsiTheme="minorHAnsi" w:cstheme="minorHAnsi"/>
                <w:sz w:val="20"/>
                <w:szCs w:val="20"/>
              </w:rPr>
              <w:t>nicotine products such as nicotine pouche</w:t>
            </w:r>
            <w:r w:rsidR="0065325F">
              <w:rPr>
                <w:rFonts w:asciiTheme="minorHAnsi" w:hAnsiTheme="minorHAnsi" w:cstheme="minorHAnsi"/>
                <w:sz w:val="20"/>
                <w:szCs w:val="20"/>
              </w:rPr>
              <w:t>s</w:t>
            </w:r>
            <w:r w:rsidR="000B0275">
              <w:rPr>
                <w:rFonts w:asciiTheme="minorHAnsi" w:hAnsiTheme="minorHAnsi" w:cstheme="minorHAnsi"/>
                <w:sz w:val="20"/>
                <w:szCs w:val="20"/>
              </w:rPr>
              <w:t xml:space="preserve"> </w:t>
            </w:r>
            <w:r w:rsidR="000B0275">
              <w:rPr>
                <w:rFonts w:asciiTheme="minorHAnsi" w:hAnsiTheme="minorHAnsi" w:cstheme="minorHAnsi"/>
                <w:color w:val="FF0000"/>
                <w:sz w:val="20"/>
                <w:szCs w:val="20"/>
              </w:rPr>
              <w:t>(</w:t>
            </w:r>
            <w:r w:rsidR="008D2347" w:rsidRPr="008D2347">
              <w:rPr>
                <w:rFonts w:asciiTheme="minorHAnsi" w:hAnsiTheme="minorHAnsi" w:cstheme="minorHAnsi"/>
                <w:color w:val="FF0000"/>
                <w:sz w:val="20"/>
                <w:szCs w:val="20"/>
              </w:rPr>
              <w:t>responsible, choices, risks, associated, misuse, use, substances, impact, informed, decisions, tobacco, drugs</w:t>
            </w:r>
            <w:r w:rsidR="008D2347">
              <w:rPr>
                <w:rFonts w:asciiTheme="minorHAnsi" w:hAnsiTheme="minorHAnsi" w:cstheme="minorHAnsi"/>
                <w:color w:val="FF0000"/>
                <w:sz w:val="20"/>
                <w:szCs w:val="20"/>
              </w:rPr>
              <w:t>)</w:t>
            </w:r>
            <w:r w:rsidR="000F5E4B">
              <w:rPr>
                <w:rFonts w:asciiTheme="minorHAnsi" w:hAnsiTheme="minorHAnsi" w:cstheme="minorHAnsi"/>
                <w:color w:val="FF0000"/>
                <w:sz w:val="20"/>
                <w:szCs w:val="20"/>
              </w:rPr>
              <w:br/>
            </w:r>
            <w:r w:rsidR="000F5E4B" w:rsidRPr="000F5E4B">
              <w:rPr>
                <w:rFonts w:asciiTheme="minorHAnsi" w:hAnsiTheme="minorHAnsi" w:cstheme="minorHAnsi"/>
                <w:b/>
                <w:bCs/>
                <w:sz w:val="20"/>
                <w:szCs w:val="20"/>
              </w:rPr>
              <w:t>Substance Abuse- Let’s Be Frank</w:t>
            </w:r>
            <w:r w:rsidR="000F5E4B" w:rsidRPr="000F5E4B">
              <w:rPr>
                <w:rFonts w:asciiTheme="minorHAnsi" w:hAnsiTheme="minorHAnsi" w:cstheme="minorHAnsi"/>
                <w:b/>
                <w:bCs/>
                <w:sz w:val="20"/>
                <w:szCs w:val="20"/>
              </w:rPr>
              <w:br/>
            </w:r>
            <w:r w:rsidR="000F5E4B">
              <w:rPr>
                <w:rFonts w:asciiTheme="minorHAnsi" w:hAnsiTheme="minorHAnsi" w:cstheme="minorHAnsi"/>
                <w:sz w:val="20"/>
                <w:szCs w:val="20"/>
              </w:rPr>
              <w:t xml:space="preserve">- </w:t>
            </w:r>
            <w:r w:rsidR="0065325F" w:rsidRPr="0065325F">
              <w:rPr>
                <w:rFonts w:asciiTheme="minorHAnsi" w:hAnsiTheme="minorHAnsi" w:cstheme="minorHAnsi"/>
                <w:sz w:val="20"/>
                <w:szCs w:val="20"/>
              </w:rPr>
              <w:t>To know the facts about legal and illegal harmful substances and associated risks, including drug takin</w:t>
            </w:r>
            <w:r w:rsidR="0065325F">
              <w:rPr>
                <w:rFonts w:asciiTheme="minorHAnsi" w:hAnsiTheme="minorHAnsi" w:cstheme="minorHAnsi"/>
                <w:sz w:val="20"/>
                <w:szCs w:val="20"/>
              </w:rPr>
              <w:t>g</w:t>
            </w:r>
            <w:r w:rsidR="008D2347">
              <w:rPr>
                <w:rFonts w:asciiTheme="minorHAnsi" w:hAnsiTheme="minorHAnsi" w:cstheme="minorHAnsi"/>
                <w:sz w:val="20"/>
                <w:szCs w:val="20"/>
              </w:rPr>
              <w:t xml:space="preserve"> </w:t>
            </w:r>
            <w:r w:rsidR="008D2347">
              <w:rPr>
                <w:rFonts w:asciiTheme="minorHAnsi" w:hAnsiTheme="minorHAnsi" w:cstheme="minorHAnsi"/>
                <w:color w:val="FF0000"/>
                <w:sz w:val="20"/>
                <w:szCs w:val="20"/>
              </w:rPr>
              <w:t>(</w:t>
            </w:r>
            <w:r w:rsidR="00755D73" w:rsidRPr="00755D73">
              <w:rPr>
                <w:rFonts w:asciiTheme="minorHAnsi" w:hAnsiTheme="minorHAnsi" w:cstheme="minorHAnsi"/>
                <w:color w:val="FF0000"/>
                <w:sz w:val="20"/>
                <w:szCs w:val="20"/>
              </w:rPr>
              <w:t>responsible, choices, risks, associated, misuse, use, substances, impact, informed, decisions, drugs</w:t>
            </w:r>
            <w:r w:rsidR="00755D73">
              <w:rPr>
                <w:rFonts w:asciiTheme="minorHAnsi" w:hAnsiTheme="minorHAnsi" w:cstheme="minorHAnsi"/>
                <w:color w:val="FF0000"/>
                <w:sz w:val="20"/>
                <w:szCs w:val="20"/>
              </w:rPr>
              <w:t xml:space="preserve">) </w:t>
            </w:r>
            <w:r w:rsidR="000F5E4B">
              <w:rPr>
                <w:rFonts w:asciiTheme="minorHAnsi" w:hAnsiTheme="minorHAnsi" w:cstheme="minorHAnsi"/>
                <w:color w:val="FF0000"/>
                <w:sz w:val="20"/>
                <w:szCs w:val="20"/>
              </w:rPr>
              <w:br/>
            </w:r>
            <w:r w:rsidR="000F5E4B" w:rsidRPr="000F5E4B">
              <w:rPr>
                <w:rFonts w:asciiTheme="minorHAnsi" w:hAnsiTheme="minorHAnsi" w:cstheme="minorHAnsi"/>
                <w:b/>
                <w:bCs/>
                <w:sz w:val="20"/>
                <w:szCs w:val="20"/>
              </w:rPr>
              <w:t>Changing Bodies- What’s Puberty?</w:t>
            </w:r>
            <w:r w:rsidR="000F5E4B">
              <w:rPr>
                <w:rFonts w:asciiTheme="minorHAnsi" w:hAnsiTheme="minorHAnsi" w:cstheme="minorHAnsi"/>
                <w:sz w:val="20"/>
                <w:szCs w:val="20"/>
              </w:rPr>
              <w:br/>
              <w:t xml:space="preserve">- </w:t>
            </w:r>
            <w:r w:rsidR="0065325F" w:rsidRPr="0065325F">
              <w:rPr>
                <w:rFonts w:asciiTheme="minorHAnsi" w:hAnsiTheme="minorHAnsi" w:cstheme="minorHAnsi"/>
                <w:sz w:val="20"/>
                <w:szCs w:val="20"/>
              </w:rPr>
              <w:t>To know about growth and other ways the body can change and develop, particularly during adolescence. This topic should include the human lifecycle, and puberty should be discussed as a stage in this process.</w:t>
            </w:r>
            <w:r w:rsidR="00755D73">
              <w:rPr>
                <w:rFonts w:asciiTheme="minorHAnsi" w:hAnsiTheme="minorHAnsi" w:cstheme="minorHAnsi"/>
                <w:sz w:val="20"/>
                <w:szCs w:val="20"/>
              </w:rPr>
              <w:t xml:space="preserve"> </w:t>
            </w:r>
            <w:r w:rsidR="00755D73">
              <w:rPr>
                <w:rFonts w:asciiTheme="minorHAnsi" w:hAnsiTheme="minorHAnsi" w:cstheme="minorHAnsi"/>
                <w:color w:val="FF0000"/>
                <w:sz w:val="20"/>
                <w:szCs w:val="20"/>
              </w:rPr>
              <w:t>(</w:t>
            </w:r>
            <w:r w:rsidR="006364F7" w:rsidRPr="006364F7">
              <w:rPr>
                <w:rFonts w:asciiTheme="minorHAnsi" w:hAnsiTheme="minorHAnsi" w:cstheme="minorHAnsi"/>
                <w:color w:val="FF0000"/>
                <w:sz w:val="20"/>
                <w:szCs w:val="20"/>
              </w:rPr>
              <w:t>changes, puberty</w:t>
            </w:r>
            <w:r w:rsidR="006364F7">
              <w:rPr>
                <w:rFonts w:asciiTheme="minorHAnsi" w:hAnsiTheme="minorHAnsi" w:cstheme="minorHAnsi"/>
                <w:color w:val="FF0000"/>
                <w:sz w:val="20"/>
                <w:szCs w:val="20"/>
              </w:rPr>
              <w:t>)</w:t>
            </w:r>
            <w:r w:rsidR="000F5E4B">
              <w:rPr>
                <w:rFonts w:asciiTheme="minorHAnsi" w:hAnsiTheme="minorHAnsi" w:cstheme="minorHAnsi"/>
                <w:color w:val="FF0000"/>
                <w:sz w:val="20"/>
                <w:szCs w:val="20"/>
              </w:rPr>
              <w:br/>
            </w:r>
            <w:r w:rsidR="000F5E4B" w:rsidRPr="000F5E4B">
              <w:rPr>
                <w:rFonts w:asciiTheme="minorHAnsi" w:hAnsiTheme="minorHAnsi"/>
                <w:b/>
                <w:bCs/>
                <w:sz w:val="20"/>
                <w:szCs w:val="20"/>
              </w:rPr>
              <w:lastRenderedPageBreak/>
              <w:t>The Menstrual Cycle- Fact or Fiction</w:t>
            </w:r>
            <w:r w:rsidR="000F5E4B" w:rsidRPr="000F5E4B">
              <w:rPr>
                <w:rFonts w:asciiTheme="minorHAnsi" w:hAnsiTheme="minorHAnsi"/>
                <w:sz w:val="20"/>
                <w:szCs w:val="20"/>
              </w:rPr>
              <w:t>?</w:t>
            </w:r>
            <w:r w:rsidR="000F5E4B">
              <w:rPr>
                <w:sz w:val="20"/>
                <w:szCs w:val="20"/>
              </w:rPr>
              <w:br/>
              <w:t xml:space="preserve">- </w:t>
            </w:r>
            <w:r w:rsidR="0065325F" w:rsidRPr="0065325F">
              <w:rPr>
                <w:rFonts w:asciiTheme="minorHAnsi" w:hAnsiTheme="minorHAnsi" w:cstheme="minorHAnsi"/>
                <w:sz w:val="20"/>
                <w:szCs w:val="20"/>
              </w:rPr>
              <w:t>To know the facts about the menstrual cycle, including physical and emotional changes, whilst the average age of the onset of menstruation is twelve, periods can start at eight, so covering this topic before girls’ periods start will help them understand what to expect and avoid distress</w:t>
            </w:r>
            <w:r w:rsidR="006364F7">
              <w:rPr>
                <w:rFonts w:asciiTheme="minorHAnsi" w:hAnsiTheme="minorHAnsi" w:cstheme="minorHAnsi"/>
                <w:sz w:val="20"/>
                <w:szCs w:val="20"/>
              </w:rPr>
              <w:t xml:space="preserve"> </w:t>
            </w:r>
            <w:r w:rsidR="006364F7">
              <w:rPr>
                <w:rFonts w:asciiTheme="minorHAnsi" w:hAnsiTheme="minorHAnsi" w:cstheme="minorHAnsi"/>
                <w:color w:val="FF0000"/>
                <w:sz w:val="20"/>
                <w:szCs w:val="20"/>
              </w:rPr>
              <w:t>(</w:t>
            </w:r>
            <w:r w:rsidR="00446457" w:rsidRPr="00446457">
              <w:rPr>
                <w:rFonts w:asciiTheme="minorHAnsi" w:hAnsiTheme="minorHAnsi" w:cstheme="minorHAnsi"/>
                <w:color w:val="FF0000"/>
                <w:sz w:val="20"/>
                <w:szCs w:val="20"/>
              </w:rPr>
              <w:t>menstrual cycle, menstruation, periods, sanitary items, symptoms, reproduction</w:t>
            </w:r>
            <w:r w:rsidR="00446457">
              <w:rPr>
                <w:rFonts w:asciiTheme="minorHAnsi" w:hAnsiTheme="minorHAnsi" w:cstheme="minorHAnsi"/>
                <w:color w:val="FF0000"/>
                <w:sz w:val="20"/>
                <w:szCs w:val="20"/>
              </w:rPr>
              <w:t>)</w:t>
            </w:r>
            <w:r w:rsidR="0065325F" w:rsidRPr="0065325F">
              <w:rPr>
                <w:rFonts w:asciiTheme="minorHAnsi" w:hAnsiTheme="minorHAnsi" w:cstheme="minorHAnsi"/>
                <w:sz w:val="20"/>
                <w:szCs w:val="20"/>
              </w:rPr>
              <w:t xml:space="preserve"> </w:t>
            </w:r>
            <w:r w:rsidR="000F5E4B">
              <w:rPr>
                <w:rFonts w:asciiTheme="minorHAnsi" w:hAnsiTheme="minorHAnsi" w:cstheme="minorHAnsi"/>
                <w:sz w:val="20"/>
                <w:szCs w:val="20"/>
              </w:rPr>
              <w:br/>
            </w:r>
            <w:r w:rsidR="000F5E4B" w:rsidRPr="000F5E4B">
              <w:rPr>
                <w:rFonts w:asciiTheme="minorHAnsi" w:hAnsiTheme="minorHAnsi" w:cstheme="minorHAnsi"/>
                <w:b/>
                <w:bCs/>
                <w:sz w:val="20"/>
                <w:szCs w:val="20"/>
              </w:rPr>
              <w:t>Safe Zone</w:t>
            </w:r>
            <w:r w:rsidR="000F5E4B">
              <w:rPr>
                <w:rFonts w:asciiTheme="minorHAnsi" w:hAnsiTheme="minorHAnsi" w:cstheme="minorHAnsi"/>
                <w:sz w:val="20"/>
                <w:szCs w:val="20"/>
              </w:rPr>
              <w:br/>
              <w:t xml:space="preserve">- </w:t>
            </w:r>
            <w:r w:rsidR="0065325F" w:rsidRPr="0065325F">
              <w:rPr>
                <w:rFonts w:asciiTheme="minorHAnsi" w:hAnsiTheme="minorHAnsi" w:cstheme="minorHAnsi"/>
                <w:sz w:val="20"/>
                <w:szCs w:val="20"/>
              </w:rPr>
              <w:t>To know that people have rights in relation to sharing personal data, privacy and consent</w:t>
            </w:r>
            <w:r w:rsidR="0065325F">
              <w:rPr>
                <w:rFonts w:asciiTheme="minorHAnsi" w:hAnsiTheme="minorHAnsi" w:cstheme="minorHAnsi"/>
                <w:sz w:val="20"/>
                <w:szCs w:val="20"/>
              </w:rPr>
              <w:t>.</w:t>
            </w:r>
            <w:r w:rsidR="000F5E4B">
              <w:rPr>
                <w:rFonts w:asciiTheme="minorHAnsi" w:hAnsiTheme="minorHAnsi" w:cstheme="minorHAnsi"/>
                <w:sz w:val="20"/>
                <w:szCs w:val="20"/>
              </w:rPr>
              <w:br/>
              <w:t xml:space="preserve">- </w:t>
            </w:r>
            <w:r w:rsidR="0065325F" w:rsidRPr="0065325F">
              <w:rPr>
                <w:rFonts w:asciiTheme="minorHAnsi" w:hAnsiTheme="minorHAnsi" w:cstheme="minorHAnsi"/>
                <w:sz w:val="20"/>
                <w:szCs w:val="20"/>
              </w:rPr>
              <w:t>To understand the importance of exercising caution about sharing any information about themselves online</w:t>
            </w:r>
            <w:r w:rsidR="000F5E4B">
              <w:rPr>
                <w:rFonts w:asciiTheme="minorHAnsi" w:hAnsiTheme="minorHAnsi" w:cstheme="minorHAnsi"/>
                <w:sz w:val="20"/>
                <w:szCs w:val="20"/>
              </w:rPr>
              <w:br/>
              <w:t xml:space="preserve">- </w:t>
            </w:r>
            <w:r w:rsidR="0065325F">
              <w:rPr>
                <w:rFonts w:asciiTheme="minorHAnsi" w:hAnsiTheme="minorHAnsi" w:cstheme="minorHAnsi"/>
                <w:sz w:val="20"/>
                <w:szCs w:val="20"/>
              </w:rPr>
              <w:t>U</w:t>
            </w:r>
            <w:r w:rsidR="0065325F" w:rsidRPr="0065325F">
              <w:rPr>
                <w:rFonts w:asciiTheme="minorHAnsi" w:hAnsiTheme="minorHAnsi" w:cstheme="minorHAnsi"/>
                <w:sz w:val="20"/>
                <w:szCs w:val="20"/>
              </w:rPr>
              <w:t xml:space="preserve">nderstanding the importance of privacy and location settings to protect information </w:t>
            </w:r>
            <w:r w:rsidR="0065325F">
              <w:rPr>
                <w:rFonts w:asciiTheme="minorHAnsi" w:hAnsiTheme="minorHAnsi" w:cstheme="minorHAnsi"/>
                <w:sz w:val="20"/>
                <w:szCs w:val="20"/>
              </w:rPr>
              <w:br/>
            </w:r>
            <w:r w:rsidR="0065325F" w:rsidRPr="0065325F">
              <w:rPr>
                <w:rFonts w:asciiTheme="minorHAnsi" w:hAnsiTheme="minorHAnsi" w:cstheme="minorHAnsi"/>
                <w:sz w:val="20"/>
                <w:szCs w:val="20"/>
              </w:rPr>
              <w:t xml:space="preserve">To know about how text and images in the media and on social media can be manipulated or invented; strategies to evaluate the reliability of sources and identify misinformation </w:t>
            </w:r>
            <w:r w:rsidR="00446457">
              <w:rPr>
                <w:rFonts w:asciiTheme="minorHAnsi" w:hAnsiTheme="minorHAnsi" w:cstheme="minorHAnsi"/>
                <w:color w:val="FF0000"/>
                <w:sz w:val="20"/>
                <w:szCs w:val="20"/>
              </w:rPr>
              <w:t>(</w:t>
            </w:r>
            <w:r w:rsidR="00756145" w:rsidRPr="00756145">
              <w:rPr>
                <w:rFonts w:asciiTheme="minorHAnsi" w:hAnsiTheme="minorHAnsi" w:cstheme="minorHAnsi"/>
                <w:color w:val="FF0000"/>
                <w:sz w:val="20"/>
                <w:szCs w:val="20"/>
              </w:rPr>
              <w:t>privacy, consent, security, cyber-attack, digital privacy</w:t>
            </w:r>
            <w:r w:rsidR="00756145">
              <w:rPr>
                <w:rFonts w:asciiTheme="minorHAnsi" w:hAnsiTheme="minorHAnsi" w:cstheme="minorHAnsi"/>
                <w:color w:val="FF0000"/>
                <w:sz w:val="20"/>
                <w:szCs w:val="20"/>
              </w:rPr>
              <w:t xml:space="preserve">) </w:t>
            </w:r>
          </w:p>
        </w:tc>
      </w:tr>
    </w:tbl>
    <w:p w14:paraId="37204309" w14:textId="77777777" w:rsidR="00955712" w:rsidRPr="003A7EBC" w:rsidRDefault="00955712" w:rsidP="00D25A29">
      <w:pPr>
        <w:ind w:left="142" w:hanging="142"/>
        <w:rPr>
          <w:b/>
          <w:bCs/>
          <w:sz w:val="24"/>
          <w:szCs w:val="24"/>
        </w:rPr>
      </w:pPr>
    </w:p>
    <w:sectPr w:rsidR="00955712" w:rsidRPr="003A7EBC" w:rsidSect="003A7EBC">
      <w:headerReference w:type="default" r:id="rId12"/>
      <w:pgSz w:w="16838" w:h="11906" w:orient="landscape"/>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5F9C5" w14:textId="77777777" w:rsidR="00C62F5D" w:rsidRDefault="00C62F5D" w:rsidP="003A7EBC">
      <w:pPr>
        <w:spacing w:after="0" w:line="240" w:lineRule="auto"/>
      </w:pPr>
      <w:r>
        <w:separator/>
      </w:r>
    </w:p>
  </w:endnote>
  <w:endnote w:type="continuationSeparator" w:id="0">
    <w:p w14:paraId="50663BBF" w14:textId="77777777" w:rsidR="00C62F5D" w:rsidRDefault="00C62F5D" w:rsidP="003A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MT-Medium">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SassoonPrimaryType">
    <w:altName w:val="Calibri"/>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6524D" w14:textId="77777777" w:rsidR="00C62F5D" w:rsidRDefault="00C62F5D" w:rsidP="003A7EBC">
      <w:pPr>
        <w:spacing w:after="0" w:line="240" w:lineRule="auto"/>
      </w:pPr>
      <w:r>
        <w:separator/>
      </w:r>
    </w:p>
  </w:footnote>
  <w:footnote w:type="continuationSeparator" w:id="0">
    <w:p w14:paraId="31F89AA2" w14:textId="77777777" w:rsidR="00C62F5D" w:rsidRDefault="00C62F5D" w:rsidP="003A7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E898" w14:textId="45F34CEC" w:rsidR="003A7EBC" w:rsidRDefault="003A7EBC" w:rsidP="003A7E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5AD7"/>
    <w:multiLevelType w:val="multilevel"/>
    <w:tmpl w:val="54A6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611F27"/>
    <w:multiLevelType w:val="multilevel"/>
    <w:tmpl w:val="896C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9F26BA"/>
    <w:multiLevelType w:val="hybridMultilevel"/>
    <w:tmpl w:val="E60A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41762"/>
    <w:multiLevelType w:val="multilevel"/>
    <w:tmpl w:val="896C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190E9C"/>
    <w:multiLevelType w:val="hybridMultilevel"/>
    <w:tmpl w:val="66D688CA"/>
    <w:lvl w:ilvl="0" w:tplc="228E04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B6A88"/>
    <w:multiLevelType w:val="multilevel"/>
    <w:tmpl w:val="440E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F75989"/>
    <w:multiLevelType w:val="multilevel"/>
    <w:tmpl w:val="259E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2C1BCC"/>
    <w:multiLevelType w:val="multilevel"/>
    <w:tmpl w:val="49EA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0D759E"/>
    <w:multiLevelType w:val="hybridMultilevel"/>
    <w:tmpl w:val="64825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8835CB1"/>
    <w:multiLevelType w:val="hybridMultilevel"/>
    <w:tmpl w:val="8F3C5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CF48D2"/>
    <w:multiLevelType w:val="multilevel"/>
    <w:tmpl w:val="A732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DE6DDE"/>
    <w:multiLevelType w:val="hybridMultilevel"/>
    <w:tmpl w:val="2C0E66C8"/>
    <w:lvl w:ilvl="0" w:tplc="228E041A">
      <w:start w:val="1"/>
      <w:numFmt w:val="bullet"/>
      <w:lvlText w:val=""/>
      <w:lvlJc w:val="left"/>
      <w:pPr>
        <w:ind w:left="720" w:hanging="360"/>
      </w:pPr>
      <w:rPr>
        <w:rFonts w:ascii="Symbol" w:hAnsi="Symbol" w:hint="default"/>
        <w:color w:val="auto"/>
      </w:rPr>
    </w:lvl>
    <w:lvl w:ilvl="1" w:tplc="8A52E244">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92580C"/>
    <w:multiLevelType w:val="hybridMultilevel"/>
    <w:tmpl w:val="6270C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4"/>
  </w:num>
  <w:num w:numId="4">
    <w:abstractNumId w:val="10"/>
  </w:num>
  <w:num w:numId="5">
    <w:abstractNumId w:val="6"/>
  </w:num>
  <w:num w:numId="6">
    <w:abstractNumId w:val="5"/>
  </w:num>
  <w:num w:numId="7">
    <w:abstractNumId w:val="0"/>
  </w:num>
  <w:num w:numId="8">
    <w:abstractNumId w:val="7"/>
  </w:num>
  <w:num w:numId="9">
    <w:abstractNumId w:val="3"/>
  </w:num>
  <w:num w:numId="10">
    <w:abstractNumId w:val="2"/>
  </w:num>
  <w:num w:numId="11">
    <w:abstractNumId w:val="9"/>
  </w:num>
  <w:num w:numId="12">
    <w:abstractNumId w:val="8"/>
  </w:num>
  <w:num w:numId="1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BC"/>
    <w:rsid w:val="0000518E"/>
    <w:rsid w:val="00005202"/>
    <w:rsid w:val="000064B7"/>
    <w:rsid w:val="00007747"/>
    <w:rsid w:val="00007A2A"/>
    <w:rsid w:val="00016B83"/>
    <w:rsid w:val="000240A9"/>
    <w:rsid w:val="00025E5A"/>
    <w:rsid w:val="00030EB2"/>
    <w:rsid w:val="0003741C"/>
    <w:rsid w:val="00040407"/>
    <w:rsid w:val="00044232"/>
    <w:rsid w:val="00053CA8"/>
    <w:rsid w:val="00070ECA"/>
    <w:rsid w:val="00083DD9"/>
    <w:rsid w:val="00086585"/>
    <w:rsid w:val="0009305F"/>
    <w:rsid w:val="000B0275"/>
    <w:rsid w:val="000B2121"/>
    <w:rsid w:val="000B42FB"/>
    <w:rsid w:val="000B4A2C"/>
    <w:rsid w:val="000B68F8"/>
    <w:rsid w:val="000B7A7F"/>
    <w:rsid w:val="000C004A"/>
    <w:rsid w:val="000C2AB3"/>
    <w:rsid w:val="000C3439"/>
    <w:rsid w:val="000C3D17"/>
    <w:rsid w:val="000C6F1C"/>
    <w:rsid w:val="000E1E26"/>
    <w:rsid w:val="000E7DB5"/>
    <w:rsid w:val="000F5E4B"/>
    <w:rsid w:val="00107FA0"/>
    <w:rsid w:val="001164C6"/>
    <w:rsid w:val="00126375"/>
    <w:rsid w:val="00134AD1"/>
    <w:rsid w:val="001448C4"/>
    <w:rsid w:val="00160A6D"/>
    <w:rsid w:val="0016138F"/>
    <w:rsid w:val="001614C9"/>
    <w:rsid w:val="001663D8"/>
    <w:rsid w:val="0019355C"/>
    <w:rsid w:val="00193E7E"/>
    <w:rsid w:val="00197132"/>
    <w:rsid w:val="001A6B22"/>
    <w:rsid w:val="001B54C2"/>
    <w:rsid w:val="001B77A3"/>
    <w:rsid w:val="001C357A"/>
    <w:rsid w:val="001D23B2"/>
    <w:rsid w:val="001D3B1E"/>
    <w:rsid w:val="001D5F66"/>
    <w:rsid w:val="001D68F6"/>
    <w:rsid w:val="001E247C"/>
    <w:rsid w:val="001F6712"/>
    <w:rsid w:val="001F74F1"/>
    <w:rsid w:val="00203949"/>
    <w:rsid w:val="00206E58"/>
    <w:rsid w:val="00211145"/>
    <w:rsid w:val="00215307"/>
    <w:rsid w:val="002175C2"/>
    <w:rsid w:val="00230578"/>
    <w:rsid w:val="002309E8"/>
    <w:rsid w:val="00242C54"/>
    <w:rsid w:val="00247C92"/>
    <w:rsid w:val="00253DAD"/>
    <w:rsid w:val="00254624"/>
    <w:rsid w:val="00254719"/>
    <w:rsid w:val="002638B8"/>
    <w:rsid w:val="00266F7F"/>
    <w:rsid w:val="00294A7D"/>
    <w:rsid w:val="002B03FA"/>
    <w:rsid w:val="002F036C"/>
    <w:rsid w:val="002F3ACE"/>
    <w:rsid w:val="00302D63"/>
    <w:rsid w:val="003071D1"/>
    <w:rsid w:val="00311694"/>
    <w:rsid w:val="003134D2"/>
    <w:rsid w:val="003231FD"/>
    <w:rsid w:val="0033132E"/>
    <w:rsid w:val="00334978"/>
    <w:rsid w:val="00337FF2"/>
    <w:rsid w:val="00342FED"/>
    <w:rsid w:val="00351A30"/>
    <w:rsid w:val="00352F56"/>
    <w:rsid w:val="00360AD7"/>
    <w:rsid w:val="00367542"/>
    <w:rsid w:val="0038659E"/>
    <w:rsid w:val="00386C1E"/>
    <w:rsid w:val="003A7EBC"/>
    <w:rsid w:val="003C151F"/>
    <w:rsid w:val="003C3C15"/>
    <w:rsid w:val="003C4CF5"/>
    <w:rsid w:val="003C6733"/>
    <w:rsid w:val="003D4863"/>
    <w:rsid w:val="003D79B7"/>
    <w:rsid w:val="003E1177"/>
    <w:rsid w:val="003E2918"/>
    <w:rsid w:val="003E790D"/>
    <w:rsid w:val="00400EFD"/>
    <w:rsid w:val="0040622C"/>
    <w:rsid w:val="00407A4A"/>
    <w:rsid w:val="00410ACE"/>
    <w:rsid w:val="004240D3"/>
    <w:rsid w:val="00425A41"/>
    <w:rsid w:val="00437527"/>
    <w:rsid w:val="00440DA4"/>
    <w:rsid w:val="00443296"/>
    <w:rsid w:val="00446457"/>
    <w:rsid w:val="00451189"/>
    <w:rsid w:val="00455683"/>
    <w:rsid w:val="00461A55"/>
    <w:rsid w:val="004828AE"/>
    <w:rsid w:val="004852A4"/>
    <w:rsid w:val="00487F60"/>
    <w:rsid w:val="00495BB6"/>
    <w:rsid w:val="00497A6B"/>
    <w:rsid w:val="004A0561"/>
    <w:rsid w:val="004C0A7C"/>
    <w:rsid w:val="004C2847"/>
    <w:rsid w:val="004D4860"/>
    <w:rsid w:val="004D6CB0"/>
    <w:rsid w:val="004E0AA3"/>
    <w:rsid w:val="004E4D4A"/>
    <w:rsid w:val="004F09FA"/>
    <w:rsid w:val="004F2DD4"/>
    <w:rsid w:val="004F685C"/>
    <w:rsid w:val="004F708F"/>
    <w:rsid w:val="00501457"/>
    <w:rsid w:val="00520391"/>
    <w:rsid w:val="005214E4"/>
    <w:rsid w:val="00524007"/>
    <w:rsid w:val="00525FD8"/>
    <w:rsid w:val="00545FB2"/>
    <w:rsid w:val="005475AE"/>
    <w:rsid w:val="00552168"/>
    <w:rsid w:val="005558A9"/>
    <w:rsid w:val="005624AF"/>
    <w:rsid w:val="00564AD4"/>
    <w:rsid w:val="00565128"/>
    <w:rsid w:val="005660A8"/>
    <w:rsid w:val="00577F5E"/>
    <w:rsid w:val="00583C5F"/>
    <w:rsid w:val="005918C6"/>
    <w:rsid w:val="005B5395"/>
    <w:rsid w:val="005D1EC3"/>
    <w:rsid w:val="005D6263"/>
    <w:rsid w:val="005E2FE1"/>
    <w:rsid w:val="005E6602"/>
    <w:rsid w:val="005F0B96"/>
    <w:rsid w:val="005F5472"/>
    <w:rsid w:val="00602B28"/>
    <w:rsid w:val="00603402"/>
    <w:rsid w:val="00603FC1"/>
    <w:rsid w:val="0060616A"/>
    <w:rsid w:val="00622AD8"/>
    <w:rsid w:val="00633443"/>
    <w:rsid w:val="006360B8"/>
    <w:rsid w:val="006364F7"/>
    <w:rsid w:val="0063785C"/>
    <w:rsid w:val="0065325F"/>
    <w:rsid w:val="00653930"/>
    <w:rsid w:val="00653A85"/>
    <w:rsid w:val="00661079"/>
    <w:rsid w:val="00663813"/>
    <w:rsid w:val="00666E83"/>
    <w:rsid w:val="006773AA"/>
    <w:rsid w:val="006779D4"/>
    <w:rsid w:val="00680057"/>
    <w:rsid w:val="00681341"/>
    <w:rsid w:val="006A5EE7"/>
    <w:rsid w:val="006B06A5"/>
    <w:rsid w:val="006B6F6B"/>
    <w:rsid w:val="006C31E4"/>
    <w:rsid w:val="006C4724"/>
    <w:rsid w:val="006E6CBE"/>
    <w:rsid w:val="006F29E0"/>
    <w:rsid w:val="006F30FB"/>
    <w:rsid w:val="006F75A2"/>
    <w:rsid w:val="00710145"/>
    <w:rsid w:val="00724111"/>
    <w:rsid w:val="00733994"/>
    <w:rsid w:val="00736663"/>
    <w:rsid w:val="00753015"/>
    <w:rsid w:val="00754E56"/>
    <w:rsid w:val="00755D73"/>
    <w:rsid w:val="00756145"/>
    <w:rsid w:val="007573C5"/>
    <w:rsid w:val="00765EAC"/>
    <w:rsid w:val="00776C41"/>
    <w:rsid w:val="00785FB4"/>
    <w:rsid w:val="00795212"/>
    <w:rsid w:val="007A1715"/>
    <w:rsid w:val="007A193F"/>
    <w:rsid w:val="007A2DCA"/>
    <w:rsid w:val="007C61A6"/>
    <w:rsid w:val="007C73C2"/>
    <w:rsid w:val="007D27A3"/>
    <w:rsid w:val="007D2FFC"/>
    <w:rsid w:val="007D7690"/>
    <w:rsid w:val="007F591A"/>
    <w:rsid w:val="007F73E5"/>
    <w:rsid w:val="008034A0"/>
    <w:rsid w:val="008100F4"/>
    <w:rsid w:val="0081119D"/>
    <w:rsid w:val="0084153D"/>
    <w:rsid w:val="00841AA1"/>
    <w:rsid w:val="00844981"/>
    <w:rsid w:val="00847608"/>
    <w:rsid w:val="00851F2C"/>
    <w:rsid w:val="00854C99"/>
    <w:rsid w:val="00857899"/>
    <w:rsid w:val="00867D2F"/>
    <w:rsid w:val="00873917"/>
    <w:rsid w:val="0087470E"/>
    <w:rsid w:val="00877F6E"/>
    <w:rsid w:val="0088155E"/>
    <w:rsid w:val="00882081"/>
    <w:rsid w:val="008839B5"/>
    <w:rsid w:val="00884287"/>
    <w:rsid w:val="00885EBF"/>
    <w:rsid w:val="00894FC9"/>
    <w:rsid w:val="008A476E"/>
    <w:rsid w:val="008A51B9"/>
    <w:rsid w:val="008B2E31"/>
    <w:rsid w:val="008B4CE7"/>
    <w:rsid w:val="008C26DA"/>
    <w:rsid w:val="008C3DB0"/>
    <w:rsid w:val="008C5BBC"/>
    <w:rsid w:val="008C6E04"/>
    <w:rsid w:val="008D1042"/>
    <w:rsid w:val="008D2347"/>
    <w:rsid w:val="008F55DB"/>
    <w:rsid w:val="009028F2"/>
    <w:rsid w:val="00902CB0"/>
    <w:rsid w:val="00906E3B"/>
    <w:rsid w:val="00910A4F"/>
    <w:rsid w:val="00912F13"/>
    <w:rsid w:val="009130BD"/>
    <w:rsid w:val="00921382"/>
    <w:rsid w:val="00925A5F"/>
    <w:rsid w:val="0094374E"/>
    <w:rsid w:val="00955712"/>
    <w:rsid w:val="009574CA"/>
    <w:rsid w:val="00960BF4"/>
    <w:rsid w:val="00964E50"/>
    <w:rsid w:val="00965349"/>
    <w:rsid w:val="00994335"/>
    <w:rsid w:val="00996768"/>
    <w:rsid w:val="009A36B2"/>
    <w:rsid w:val="009A6367"/>
    <w:rsid w:val="009B4529"/>
    <w:rsid w:val="009F707D"/>
    <w:rsid w:val="00A00A51"/>
    <w:rsid w:val="00A02AA6"/>
    <w:rsid w:val="00A02CA7"/>
    <w:rsid w:val="00A03547"/>
    <w:rsid w:val="00A0453D"/>
    <w:rsid w:val="00A060B6"/>
    <w:rsid w:val="00A0789F"/>
    <w:rsid w:val="00A07ECC"/>
    <w:rsid w:val="00A1038F"/>
    <w:rsid w:val="00A168A1"/>
    <w:rsid w:val="00A214D5"/>
    <w:rsid w:val="00A33349"/>
    <w:rsid w:val="00A44E14"/>
    <w:rsid w:val="00A500F2"/>
    <w:rsid w:val="00A52E45"/>
    <w:rsid w:val="00A54618"/>
    <w:rsid w:val="00A55D70"/>
    <w:rsid w:val="00A55E12"/>
    <w:rsid w:val="00A61613"/>
    <w:rsid w:val="00A62611"/>
    <w:rsid w:val="00A6549F"/>
    <w:rsid w:val="00A6798B"/>
    <w:rsid w:val="00A718E6"/>
    <w:rsid w:val="00A7382C"/>
    <w:rsid w:val="00A759DC"/>
    <w:rsid w:val="00A81FA6"/>
    <w:rsid w:val="00A85890"/>
    <w:rsid w:val="00A90FF1"/>
    <w:rsid w:val="00AB7831"/>
    <w:rsid w:val="00AC2AD8"/>
    <w:rsid w:val="00AC71C7"/>
    <w:rsid w:val="00AD071D"/>
    <w:rsid w:val="00AD3E64"/>
    <w:rsid w:val="00AE66C4"/>
    <w:rsid w:val="00AE73E5"/>
    <w:rsid w:val="00AF1087"/>
    <w:rsid w:val="00AF7358"/>
    <w:rsid w:val="00B05D02"/>
    <w:rsid w:val="00B12AA4"/>
    <w:rsid w:val="00B21EBF"/>
    <w:rsid w:val="00B22202"/>
    <w:rsid w:val="00B22594"/>
    <w:rsid w:val="00B25427"/>
    <w:rsid w:val="00B27112"/>
    <w:rsid w:val="00B3344D"/>
    <w:rsid w:val="00B42397"/>
    <w:rsid w:val="00B439B2"/>
    <w:rsid w:val="00B44066"/>
    <w:rsid w:val="00B460DC"/>
    <w:rsid w:val="00B54585"/>
    <w:rsid w:val="00B55A79"/>
    <w:rsid w:val="00B625F3"/>
    <w:rsid w:val="00B65F41"/>
    <w:rsid w:val="00B72532"/>
    <w:rsid w:val="00B76494"/>
    <w:rsid w:val="00B80C96"/>
    <w:rsid w:val="00B82659"/>
    <w:rsid w:val="00B91ED8"/>
    <w:rsid w:val="00B95ACE"/>
    <w:rsid w:val="00BA373C"/>
    <w:rsid w:val="00BA3D6C"/>
    <w:rsid w:val="00BA6BA0"/>
    <w:rsid w:val="00BC4A64"/>
    <w:rsid w:val="00BD2D8D"/>
    <w:rsid w:val="00BD3073"/>
    <w:rsid w:val="00BE4DBA"/>
    <w:rsid w:val="00BE5C08"/>
    <w:rsid w:val="00BF1787"/>
    <w:rsid w:val="00BF7D50"/>
    <w:rsid w:val="00C0127F"/>
    <w:rsid w:val="00C0421B"/>
    <w:rsid w:val="00C04B99"/>
    <w:rsid w:val="00C066AA"/>
    <w:rsid w:val="00C06B9B"/>
    <w:rsid w:val="00C10C42"/>
    <w:rsid w:val="00C14E7D"/>
    <w:rsid w:val="00C23AED"/>
    <w:rsid w:val="00C27120"/>
    <w:rsid w:val="00C30961"/>
    <w:rsid w:val="00C32BA7"/>
    <w:rsid w:val="00C44407"/>
    <w:rsid w:val="00C44F0F"/>
    <w:rsid w:val="00C60CAB"/>
    <w:rsid w:val="00C60FED"/>
    <w:rsid w:val="00C62F5D"/>
    <w:rsid w:val="00C62F91"/>
    <w:rsid w:val="00C65203"/>
    <w:rsid w:val="00C65BC7"/>
    <w:rsid w:val="00C728C7"/>
    <w:rsid w:val="00C75B34"/>
    <w:rsid w:val="00C76A40"/>
    <w:rsid w:val="00C86785"/>
    <w:rsid w:val="00C90430"/>
    <w:rsid w:val="00C9484A"/>
    <w:rsid w:val="00CB3F64"/>
    <w:rsid w:val="00CB44E1"/>
    <w:rsid w:val="00CB4FE9"/>
    <w:rsid w:val="00CB654C"/>
    <w:rsid w:val="00CC3542"/>
    <w:rsid w:val="00CD0A21"/>
    <w:rsid w:val="00CD11A8"/>
    <w:rsid w:val="00CD6B73"/>
    <w:rsid w:val="00CE22E8"/>
    <w:rsid w:val="00CF0A9A"/>
    <w:rsid w:val="00CF46F8"/>
    <w:rsid w:val="00CF531F"/>
    <w:rsid w:val="00CF6AED"/>
    <w:rsid w:val="00D011BA"/>
    <w:rsid w:val="00D0459C"/>
    <w:rsid w:val="00D07E96"/>
    <w:rsid w:val="00D141EC"/>
    <w:rsid w:val="00D25A29"/>
    <w:rsid w:val="00D36AA9"/>
    <w:rsid w:val="00D51411"/>
    <w:rsid w:val="00D51D79"/>
    <w:rsid w:val="00D5448E"/>
    <w:rsid w:val="00D55F9D"/>
    <w:rsid w:val="00D700D0"/>
    <w:rsid w:val="00D84439"/>
    <w:rsid w:val="00D9265F"/>
    <w:rsid w:val="00DC0105"/>
    <w:rsid w:val="00DC0719"/>
    <w:rsid w:val="00DC156E"/>
    <w:rsid w:val="00DC23A5"/>
    <w:rsid w:val="00DC6C7A"/>
    <w:rsid w:val="00DD34FF"/>
    <w:rsid w:val="00DD4DBD"/>
    <w:rsid w:val="00DD71E7"/>
    <w:rsid w:val="00DE38FE"/>
    <w:rsid w:val="00DE71BF"/>
    <w:rsid w:val="00E24571"/>
    <w:rsid w:val="00E314C2"/>
    <w:rsid w:val="00E334FE"/>
    <w:rsid w:val="00E43DF2"/>
    <w:rsid w:val="00E467C8"/>
    <w:rsid w:val="00E522A0"/>
    <w:rsid w:val="00E52670"/>
    <w:rsid w:val="00E72FF3"/>
    <w:rsid w:val="00E80636"/>
    <w:rsid w:val="00E80A49"/>
    <w:rsid w:val="00EA2804"/>
    <w:rsid w:val="00EA4C86"/>
    <w:rsid w:val="00EA724D"/>
    <w:rsid w:val="00EB260C"/>
    <w:rsid w:val="00EB3576"/>
    <w:rsid w:val="00EB3C60"/>
    <w:rsid w:val="00EB5C7C"/>
    <w:rsid w:val="00EB612D"/>
    <w:rsid w:val="00EB7245"/>
    <w:rsid w:val="00ED2A91"/>
    <w:rsid w:val="00ED47BE"/>
    <w:rsid w:val="00EE0B66"/>
    <w:rsid w:val="00EE23D2"/>
    <w:rsid w:val="00EE2880"/>
    <w:rsid w:val="00EF7EF9"/>
    <w:rsid w:val="00F01CE3"/>
    <w:rsid w:val="00F04E18"/>
    <w:rsid w:val="00F10131"/>
    <w:rsid w:val="00F140B9"/>
    <w:rsid w:val="00F16DA8"/>
    <w:rsid w:val="00F22FBC"/>
    <w:rsid w:val="00F24498"/>
    <w:rsid w:val="00F36B19"/>
    <w:rsid w:val="00F37209"/>
    <w:rsid w:val="00F502AE"/>
    <w:rsid w:val="00F50BA3"/>
    <w:rsid w:val="00F54259"/>
    <w:rsid w:val="00F6484D"/>
    <w:rsid w:val="00F67170"/>
    <w:rsid w:val="00F75B48"/>
    <w:rsid w:val="00F75CF1"/>
    <w:rsid w:val="00F8595A"/>
    <w:rsid w:val="00F9248B"/>
    <w:rsid w:val="00FB17FD"/>
    <w:rsid w:val="00FB1D7A"/>
    <w:rsid w:val="00FC1774"/>
    <w:rsid w:val="00FD7F55"/>
    <w:rsid w:val="00FE3650"/>
    <w:rsid w:val="00FF2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0982"/>
  <w15:chartTrackingRefBased/>
  <w15:docId w15:val="{F3023469-8F9B-4490-9B28-B6777F5E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EBC"/>
    <w:rPr>
      <w:rFonts w:eastAsiaTheme="majorEastAsia" w:cstheme="majorBidi"/>
      <w:color w:val="272727" w:themeColor="text1" w:themeTint="D8"/>
    </w:rPr>
  </w:style>
  <w:style w:type="paragraph" w:styleId="Title">
    <w:name w:val="Title"/>
    <w:basedOn w:val="Normal"/>
    <w:next w:val="Normal"/>
    <w:link w:val="TitleChar"/>
    <w:uiPriority w:val="10"/>
    <w:qFormat/>
    <w:rsid w:val="003A7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EBC"/>
    <w:pPr>
      <w:spacing w:before="160"/>
      <w:jc w:val="center"/>
    </w:pPr>
    <w:rPr>
      <w:i/>
      <w:iCs/>
      <w:color w:val="404040" w:themeColor="text1" w:themeTint="BF"/>
    </w:rPr>
  </w:style>
  <w:style w:type="character" w:customStyle="1" w:styleId="QuoteChar">
    <w:name w:val="Quote Char"/>
    <w:basedOn w:val="DefaultParagraphFont"/>
    <w:link w:val="Quote"/>
    <w:uiPriority w:val="29"/>
    <w:rsid w:val="003A7EBC"/>
    <w:rPr>
      <w:i/>
      <w:iCs/>
      <w:color w:val="404040" w:themeColor="text1" w:themeTint="BF"/>
    </w:rPr>
  </w:style>
  <w:style w:type="paragraph" w:styleId="ListParagraph">
    <w:name w:val="List Paragraph"/>
    <w:basedOn w:val="Normal"/>
    <w:uiPriority w:val="34"/>
    <w:qFormat/>
    <w:rsid w:val="003A7EBC"/>
    <w:pPr>
      <w:ind w:left="720"/>
      <w:contextualSpacing/>
    </w:pPr>
  </w:style>
  <w:style w:type="character" w:styleId="IntenseEmphasis">
    <w:name w:val="Intense Emphasis"/>
    <w:basedOn w:val="DefaultParagraphFont"/>
    <w:uiPriority w:val="21"/>
    <w:qFormat/>
    <w:rsid w:val="003A7EBC"/>
    <w:rPr>
      <w:i/>
      <w:iCs/>
      <w:color w:val="0F4761" w:themeColor="accent1" w:themeShade="BF"/>
    </w:rPr>
  </w:style>
  <w:style w:type="paragraph" w:styleId="IntenseQuote">
    <w:name w:val="Intense Quote"/>
    <w:basedOn w:val="Normal"/>
    <w:next w:val="Normal"/>
    <w:link w:val="IntenseQuoteChar"/>
    <w:uiPriority w:val="30"/>
    <w:qFormat/>
    <w:rsid w:val="003A7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EBC"/>
    <w:rPr>
      <w:i/>
      <w:iCs/>
      <w:color w:val="0F4761" w:themeColor="accent1" w:themeShade="BF"/>
    </w:rPr>
  </w:style>
  <w:style w:type="character" w:styleId="IntenseReference">
    <w:name w:val="Intense Reference"/>
    <w:basedOn w:val="DefaultParagraphFont"/>
    <w:uiPriority w:val="32"/>
    <w:qFormat/>
    <w:rsid w:val="003A7EBC"/>
    <w:rPr>
      <w:b/>
      <w:bCs/>
      <w:smallCaps/>
      <w:color w:val="0F4761" w:themeColor="accent1" w:themeShade="BF"/>
      <w:spacing w:val="5"/>
    </w:rPr>
  </w:style>
  <w:style w:type="paragraph" w:styleId="Header">
    <w:name w:val="header"/>
    <w:basedOn w:val="Normal"/>
    <w:link w:val="HeaderChar"/>
    <w:uiPriority w:val="99"/>
    <w:unhideWhenUsed/>
    <w:rsid w:val="003A7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EBC"/>
  </w:style>
  <w:style w:type="paragraph" w:styleId="Footer">
    <w:name w:val="footer"/>
    <w:basedOn w:val="Normal"/>
    <w:link w:val="FooterChar"/>
    <w:uiPriority w:val="99"/>
    <w:unhideWhenUsed/>
    <w:rsid w:val="003A7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EBC"/>
  </w:style>
  <w:style w:type="table" w:styleId="TableGrid">
    <w:name w:val="Table Grid"/>
    <w:basedOn w:val="TableNormal"/>
    <w:uiPriority w:val="39"/>
    <w:rsid w:val="003A7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A4C86"/>
    <w:pPr>
      <w:widowControl w:val="0"/>
      <w:autoSpaceDE w:val="0"/>
      <w:autoSpaceDN w:val="0"/>
      <w:spacing w:before="46" w:after="0" w:line="240" w:lineRule="auto"/>
      <w:ind w:left="80"/>
    </w:pPr>
    <w:rPr>
      <w:rFonts w:ascii="ArialMT-Medium" w:eastAsia="ArialMT-Medium" w:hAnsi="ArialMT-Medium" w:cs="ArialMT-Medium"/>
      <w:kern w:val="0"/>
      <w:lang w:eastAsia="en-GB" w:bidi="en-GB"/>
      <w14:ligatures w14:val="none"/>
    </w:rPr>
  </w:style>
  <w:style w:type="character" w:customStyle="1" w:styleId="normaltextrun">
    <w:name w:val="normaltextrun"/>
    <w:basedOn w:val="DefaultParagraphFont"/>
    <w:rsid w:val="00B27112"/>
  </w:style>
  <w:style w:type="paragraph" w:customStyle="1" w:styleId="paragraph">
    <w:name w:val="paragraph"/>
    <w:basedOn w:val="Normal"/>
    <w:rsid w:val="00F22F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F22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1367">
      <w:bodyDiv w:val="1"/>
      <w:marLeft w:val="0"/>
      <w:marRight w:val="0"/>
      <w:marTop w:val="0"/>
      <w:marBottom w:val="0"/>
      <w:divBdr>
        <w:top w:val="none" w:sz="0" w:space="0" w:color="auto"/>
        <w:left w:val="none" w:sz="0" w:space="0" w:color="auto"/>
        <w:bottom w:val="none" w:sz="0" w:space="0" w:color="auto"/>
        <w:right w:val="none" w:sz="0" w:space="0" w:color="auto"/>
      </w:divBdr>
    </w:div>
    <w:div w:id="106239539">
      <w:bodyDiv w:val="1"/>
      <w:marLeft w:val="0"/>
      <w:marRight w:val="0"/>
      <w:marTop w:val="0"/>
      <w:marBottom w:val="0"/>
      <w:divBdr>
        <w:top w:val="none" w:sz="0" w:space="0" w:color="auto"/>
        <w:left w:val="none" w:sz="0" w:space="0" w:color="auto"/>
        <w:bottom w:val="none" w:sz="0" w:space="0" w:color="auto"/>
        <w:right w:val="none" w:sz="0" w:space="0" w:color="auto"/>
      </w:divBdr>
      <w:divsChild>
        <w:div w:id="1815025321">
          <w:marLeft w:val="0"/>
          <w:marRight w:val="0"/>
          <w:marTop w:val="0"/>
          <w:marBottom w:val="0"/>
          <w:divBdr>
            <w:top w:val="none" w:sz="0" w:space="0" w:color="auto"/>
            <w:left w:val="none" w:sz="0" w:space="0" w:color="auto"/>
            <w:bottom w:val="none" w:sz="0" w:space="0" w:color="auto"/>
            <w:right w:val="none" w:sz="0" w:space="0" w:color="auto"/>
          </w:divBdr>
          <w:divsChild>
            <w:div w:id="1700424360">
              <w:marLeft w:val="0"/>
              <w:marRight w:val="0"/>
              <w:marTop w:val="0"/>
              <w:marBottom w:val="0"/>
              <w:divBdr>
                <w:top w:val="none" w:sz="0" w:space="0" w:color="auto"/>
                <w:left w:val="none" w:sz="0" w:space="0" w:color="auto"/>
                <w:bottom w:val="none" w:sz="0" w:space="0" w:color="auto"/>
                <w:right w:val="none" w:sz="0" w:space="0" w:color="auto"/>
              </w:divBdr>
            </w:div>
            <w:div w:id="858079411">
              <w:marLeft w:val="0"/>
              <w:marRight w:val="0"/>
              <w:marTop w:val="0"/>
              <w:marBottom w:val="0"/>
              <w:divBdr>
                <w:top w:val="none" w:sz="0" w:space="0" w:color="auto"/>
                <w:left w:val="none" w:sz="0" w:space="0" w:color="auto"/>
                <w:bottom w:val="none" w:sz="0" w:space="0" w:color="auto"/>
                <w:right w:val="none" w:sz="0" w:space="0" w:color="auto"/>
              </w:divBdr>
            </w:div>
            <w:div w:id="2046786548">
              <w:marLeft w:val="0"/>
              <w:marRight w:val="0"/>
              <w:marTop w:val="0"/>
              <w:marBottom w:val="0"/>
              <w:divBdr>
                <w:top w:val="none" w:sz="0" w:space="0" w:color="auto"/>
                <w:left w:val="none" w:sz="0" w:space="0" w:color="auto"/>
                <w:bottom w:val="none" w:sz="0" w:space="0" w:color="auto"/>
                <w:right w:val="none" w:sz="0" w:space="0" w:color="auto"/>
              </w:divBdr>
            </w:div>
            <w:div w:id="1175194169">
              <w:marLeft w:val="0"/>
              <w:marRight w:val="0"/>
              <w:marTop w:val="0"/>
              <w:marBottom w:val="0"/>
              <w:divBdr>
                <w:top w:val="none" w:sz="0" w:space="0" w:color="auto"/>
                <w:left w:val="none" w:sz="0" w:space="0" w:color="auto"/>
                <w:bottom w:val="none" w:sz="0" w:space="0" w:color="auto"/>
                <w:right w:val="none" w:sz="0" w:space="0" w:color="auto"/>
              </w:divBdr>
            </w:div>
            <w:div w:id="110824600">
              <w:marLeft w:val="0"/>
              <w:marRight w:val="0"/>
              <w:marTop w:val="0"/>
              <w:marBottom w:val="0"/>
              <w:divBdr>
                <w:top w:val="none" w:sz="0" w:space="0" w:color="auto"/>
                <w:left w:val="none" w:sz="0" w:space="0" w:color="auto"/>
                <w:bottom w:val="none" w:sz="0" w:space="0" w:color="auto"/>
                <w:right w:val="none" w:sz="0" w:space="0" w:color="auto"/>
              </w:divBdr>
            </w:div>
            <w:div w:id="528880822">
              <w:marLeft w:val="0"/>
              <w:marRight w:val="0"/>
              <w:marTop w:val="0"/>
              <w:marBottom w:val="0"/>
              <w:divBdr>
                <w:top w:val="none" w:sz="0" w:space="0" w:color="auto"/>
                <w:left w:val="none" w:sz="0" w:space="0" w:color="auto"/>
                <w:bottom w:val="none" w:sz="0" w:space="0" w:color="auto"/>
                <w:right w:val="none" w:sz="0" w:space="0" w:color="auto"/>
              </w:divBdr>
            </w:div>
            <w:div w:id="1514883383">
              <w:marLeft w:val="0"/>
              <w:marRight w:val="0"/>
              <w:marTop w:val="0"/>
              <w:marBottom w:val="0"/>
              <w:divBdr>
                <w:top w:val="none" w:sz="0" w:space="0" w:color="auto"/>
                <w:left w:val="none" w:sz="0" w:space="0" w:color="auto"/>
                <w:bottom w:val="none" w:sz="0" w:space="0" w:color="auto"/>
                <w:right w:val="none" w:sz="0" w:space="0" w:color="auto"/>
              </w:divBdr>
            </w:div>
          </w:divsChild>
        </w:div>
        <w:div w:id="947008400">
          <w:marLeft w:val="0"/>
          <w:marRight w:val="0"/>
          <w:marTop w:val="0"/>
          <w:marBottom w:val="0"/>
          <w:divBdr>
            <w:top w:val="none" w:sz="0" w:space="0" w:color="auto"/>
            <w:left w:val="none" w:sz="0" w:space="0" w:color="auto"/>
            <w:bottom w:val="none" w:sz="0" w:space="0" w:color="auto"/>
            <w:right w:val="none" w:sz="0" w:space="0" w:color="auto"/>
          </w:divBdr>
          <w:divsChild>
            <w:div w:id="1750542249">
              <w:marLeft w:val="0"/>
              <w:marRight w:val="0"/>
              <w:marTop w:val="0"/>
              <w:marBottom w:val="0"/>
              <w:divBdr>
                <w:top w:val="none" w:sz="0" w:space="0" w:color="auto"/>
                <w:left w:val="none" w:sz="0" w:space="0" w:color="auto"/>
                <w:bottom w:val="none" w:sz="0" w:space="0" w:color="auto"/>
                <w:right w:val="none" w:sz="0" w:space="0" w:color="auto"/>
              </w:divBdr>
            </w:div>
            <w:div w:id="598949940">
              <w:marLeft w:val="0"/>
              <w:marRight w:val="0"/>
              <w:marTop w:val="0"/>
              <w:marBottom w:val="0"/>
              <w:divBdr>
                <w:top w:val="none" w:sz="0" w:space="0" w:color="auto"/>
                <w:left w:val="none" w:sz="0" w:space="0" w:color="auto"/>
                <w:bottom w:val="none" w:sz="0" w:space="0" w:color="auto"/>
                <w:right w:val="none" w:sz="0" w:space="0" w:color="auto"/>
              </w:divBdr>
            </w:div>
            <w:div w:id="738016785">
              <w:marLeft w:val="0"/>
              <w:marRight w:val="0"/>
              <w:marTop w:val="0"/>
              <w:marBottom w:val="0"/>
              <w:divBdr>
                <w:top w:val="none" w:sz="0" w:space="0" w:color="auto"/>
                <w:left w:val="none" w:sz="0" w:space="0" w:color="auto"/>
                <w:bottom w:val="none" w:sz="0" w:space="0" w:color="auto"/>
                <w:right w:val="none" w:sz="0" w:space="0" w:color="auto"/>
              </w:divBdr>
            </w:div>
            <w:div w:id="576480715">
              <w:marLeft w:val="0"/>
              <w:marRight w:val="0"/>
              <w:marTop w:val="0"/>
              <w:marBottom w:val="0"/>
              <w:divBdr>
                <w:top w:val="none" w:sz="0" w:space="0" w:color="auto"/>
                <w:left w:val="none" w:sz="0" w:space="0" w:color="auto"/>
                <w:bottom w:val="none" w:sz="0" w:space="0" w:color="auto"/>
                <w:right w:val="none" w:sz="0" w:space="0" w:color="auto"/>
              </w:divBdr>
            </w:div>
            <w:div w:id="646587562">
              <w:marLeft w:val="0"/>
              <w:marRight w:val="0"/>
              <w:marTop w:val="0"/>
              <w:marBottom w:val="0"/>
              <w:divBdr>
                <w:top w:val="none" w:sz="0" w:space="0" w:color="auto"/>
                <w:left w:val="none" w:sz="0" w:space="0" w:color="auto"/>
                <w:bottom w:val="none" w:sz="0" w:space="0" w:color="auto"/>
                <w:right w:val="none" w:sz="0" w:space="0" w:color="auto"/>
              </w:divBdr>
            </w:div>
            <w:div w:id="742221883">
              <w:marLeft w:val="0"/>
              <w:marRight w:val="0"/>
              <w:marTop w:val="0"/>
              <w:marBottom w:val="0"/>
              <w:divBdr>
                <w:top w:val="none" w:sz="0" w:space="0" w:color="auto"/>
                <w:left w:val="none" w:sz="0" w:space="0" w:color="auto"/>
                <w:bottom w:val="none" w:sz="0" w:space="0" w:color="auto"/>
                <w:right w:val="none" w:sz="0" w:space="0" w:color="auto"/>
              </w:divBdr>
            </w:div>
            <w:div w:id="1525169307">
              <w:marLeft w:val="0"/>
              <w:marRight w:val="0"/>
              <w:marTop w:val="0"/>
              <w:marBottom w:val="0"/>
              <w:divBdr>
                <w:top w:val="none" w:sz="0" w:space="0" w:color="auto"/>
                <w:left w:val="none" w:sz="0" w:space="0" w:color="auto"/>
                <w:bottom w:val="none" w:sz="0" w:space="0" w:color="auto"/>
                <w:right w:val="none" w:sz="0" w:space="0" w:color="auto"/>
              </w:divBdr>
            </w:div>
            <w:div w:id="255023135">
              <w:marLeft w:val="0"/>
              <w:marRight w:val="0"/>
              <w:marTop w:val="0"/>
              <w:marBottom w:val="0"/>
              <w:divBdr>
                <w:top w:val="none" w:sz="0" w:space="0" w:color="auto"/>
                <w:left w:val="none" w:sz="0" w:space="0" w:color="auto"/>
                <w:bottom w:val="none" w:sz="0" w:space="0" w:color="auto"/>
                <w:right w:val="none" w:sz="0" w:space="0" w:color="auto"/>
              </w:divBdr>
            </w:div>
            <w:div w:id="1154494392">
              <w:marLeft w:val="0"/>
              <w:marRight w:val="0"/>
              <w:marTop w:val="0"/>
              <w:marBottom w:val="0"/>
              <w:divBdr>
                <w:top w:val="none" w:sz="0" w:space="0" w:color="auto"/>
                <w:left w:val="none" w:sz="0" w:space="0" w:color="auto"/>
                <w:bottom w:val="none" w:sz="0" w:space="0" w:color="auto"/>
                <w:right w:val="none" w:sz="0" w:space="0" w:color="auto"/>
              </w:divBdr>
            </w:div>
            <w:div w:id="1113522711">
              <w:marLeft w:val="0"/>
              <w:marRight w:val="0"/>
              <w:marTop w:val="0"/>
              <w:marBottom w:val="0"/>
              <w:divBdr>
                <w:top w:val="none" w:sz="0" w:space="0" w:color="auto"/>
                <w:left w:val="none" w:sz="0" w:space="0" w:color="auto"/>
                <w:bottom w:val="none" w:sz="0" w:space="0" w:color="auto"/>
                <w:right w:val="none" w:sz="0" w:space="0" w:color="auto"/>
              </w:divBdr>
            </w:div>
            <w:div w:id="722096335">
              <w:marLeft w:val="0"/>
              <w:marRight w:val="0"/>
              <w:marTop w:val="0"/>
              <w:marBottom w:val="0"/>
              <w:divBdr>
                <w:top w:val="none" w:sz="0" w:space="0" w:color="auto"/>
                <w:left w:val="none" w:sz="0" w:space="0" w:color="auto"/>
                <w:bottom w:val="none" w:sz="0" w:space="0" w:color="auto"/>
                <w:right w:val="none" w:sz="0" w:space="0" w:color="auto"/>
              </w:divBdr>
            </w:div>
            <w:div w:id="1120731824">
              <w:marLeft w:val="0"/>
              <w:marRight w:val="0"/>
              <w:marTop w:val="0"/>
              <w:marBottom w:val="0"/>
              <w:divBdr>
                <w:top w:val="none" w:sz="0" w:space="0" w:color="auto"/>
                <w:left w:val="none" w:sz="0" w:space="0" w:color="auto"/>
                <w:bottom w:val="none" w:sz="0" w:space="0" w:color="auto"/>
                <w:right w:val="none" w:sz="0" w:space="0" w:color="auto"/>
              </w:divBdr>
            </w:div>
            <w:div w:id="705643005">
              <w:marLeft w:val="0"/>
              <w:marRight w:val="0"/>
              <w:marTop w:val="0"/>
              <w:marBottom w:val="0"/>
              <w:divBdr>
                <w:top w:val="none" w:sz="0" w:space="0" w:color="auto"/>
                <w:left w:val="none" w:sz="0" w:space="0" w:color="auto"/>
                <w:bottom w:val="none" w:sz="0" w:space="0" w:color="auto"/>
                <w:right w:val="none" w:sz="0" w:space="0" w:color="auto"/>
              </w:divBdr>
            </w:div>
            <w:div w:id="431895020">
              <w:marLeft w:val="0"/>
              <w:marRight w:val="0"/>
              <w:marTop w:val="0"/>
              <w:marBottom w:val="0"/>
              <w:divBdr>
                <w:top w:val="none" w:sz="0" w:space="0" w:color="auto"/>
                <w:left w:val="none" w:sz="0" w:space="0" w:color="auto"/>
                <w:bottom w:val="none" w:sz="0" w:space="0" w:color="auto"/>
                <w:right w:val="none" w:sz="0" w:space="0" w:color="auto"/>
              </w:divBdr>
            </w:div>
            <w:div w:id="619149022">
              <w:marLeft w:val="0"/>
              <w:marRight w:val="0"/>
              <w:marTop w:val="0"/>
              <w:marBottom w:val="0"/>
              <w:divBdr>
                <w:top w:val="none" w:sz="0" w:space="0" w:color="auto"/>
                <w:left w:val="none" w:sz="0" w:space="0" w:color="auto"/>
                <w:bottom w:val="none" w:sz="0" w:space="0" w:color="auto"/>
                <w:right w:val="none" w:sz="0" w:space="0" w:color="auto"/>
              </w:divBdr>
            </w:div>
            <w:div w:id="1037779925">
              <w:marLeft w:val="0"/>
              <w:marRight w:val="0"/>
              <w:marTop w:val="0"/>
              <w:marBottom w:val="0"/>
              <w:divBdr>
                <w:top w:val="none" w:sz="0" w:space="0" w:color="auto"/>
                <w:left w:val="none" w:sz="0" w:space="0" w:color="auto"/>
                <w:bottom w:val="none" w:sz="0" w:space="0" w:color="auto"/>
                <w:right w:val="none" w:sz="0" w:space="0" w:color="auto"/>
              </w:divBdr>
            </w:div>
            <w:div w:id="1995327983">
              <w:marLeft w:val="0"/>
              <w:marRight w:val="0"/>
              <w:marTop w:val="0"/>
              <w:marBottom w:val="0"/>
              <w:divBdr>
                <w:top w:val="none" w:sz="0" w:space="0" w:color="auto"/>
                <w:left w:val="none" w:sz="0" w:space="0" w:color="auto"/>
                <w:bottom w:val="none" w:sz="0" w:space="0" w:color="auto"/>
                <w:right w:val="none" w:sz="0" w:space="0" w:color="auto"/>
              </w:divBdr>
            </w:div>
            <w:div w:id="1496461113">
              <w:marLeft w:val="0"/>
              <w:marRight w:val="0"/>
              <w:marTop w:val="0"/>
              <w:marBottom w:val="0"/>
              <w:divBdr>
                <w:top w:val="none" w:sz="0" w:space="0" w:color="auto"/>
                <w:left w:val="none" w:sz="0" w:space="0" w:color="auto"/>
                <w:bottom w:val="none" w:sz="0" w:space="0" w:color="auto"/>
                <w:right w:val="none" w:sz="0" w:space="0" w:color="auto"/>
              </w:divBdr>
            </w:div>
            <w:div w:id="571548626">
              <w:marLeft w:val="0"/>
              <w:marRight w:val="0"/>
              <w:marTop w:val="0"/>
              <w:marBottom w:val="0"/>
              <w:divBdr>
                <w:top w:val="none" w:sz="0" w:space="0" w:color="auto"/>
                <w:left w:val="none" w:sz="0" w:space="0" w:color="auto"/>
                <w:bottom w:val="none" w:sz="0" w:space="0" w:color="auto"/>
                <w:right w:val="none" w:sz="0" w:space="0" w:color="auto"/>
              </w:divBdr>
            </w:div>
            <w:div w:id="1027681853">
              <w:marLeft w:val="0"/>
              <w:marRight w:val="0"/>
              <w:marTop w:val="0"/>
              <w:marBottom w:val="0"/>
              <w:divBdr>
                <w:top w:val="none" w:sz="0" w:space="0" w:color="auto"/>
                <w:left w:val="none" w:sz="0" w:space="0" w:color="auto"/>
                <w:bottom w:val="none" w:sz="0" w:space="0" w:color="auto"/>
                <w:right w:val="none" w:sz="0" w:space="0" w:color="auto"/>
              </w:divBdr>
            </w:div>
            <w:div w:id="2089837716">
              <w:marLeft w:val="0"/>
              <w:marRight w:val="0"/>
              <w:marTop w:val="0"/>
              <w:marBottom w:val="0"/>
              <w:divBdr>
                <w:top w:val="none" w:sz="0" w:space="0" w:color="auto"/>
                <w:left w:val="none" w:sz="0" w:space="0" w:color="auto"/>
                <w:bottom w:val="none" w:sz="0" w:space="0" w:color="auto"/>
                <w:right w:val="none" w:sz="0" w:space="0" w:color="auto"/>
              </w:divBdr>
            </w:div>
            <w:div w:id="924462710">
              <w:marLeft w:val="0"/>
              <w:marRight w:val="0"/>
              <w:marTop w:val="0"/>
              <w:marBottom w:val="0"/>
              <w:divBdr>
                <w:top w:val="none" w:sz="0" w:space="0" w:color="auto"/>
                <w:left w:val="none" w:sz="0" w:space="0" w:color="auto"/>
                <w:bottom w:val="none" w:sz="0" w:space="0" w:color="auto"/>
                <w:right w:val="none" w:sz="0" w:space="0" w:color="auto"/>
              </w:divBdr>
            </w:div>
            <w:div w:id="892160044">
              <w:marLeft w:val="0"/>
              <w:marRight w:val="0"/>
              <w:marTop w:val="0"/>
              <w:marBottom w:val="0"/>
              <w:divBdr>
                <w:top w:val="none" w:sz="0" w:space="0" w:color="auto"/>
                <w:left w:val="none" w:sz="0" w:space="0" w:color="auto"/>
                <w:bottom w:val="none" w:sz="0" w:space="0" w:color="auto"/>
                <w:right w:val="none" w:sz="0" w:space="0" w:color="auto"/>
              </w:divBdr>
            </w:div>
            <w:div w:id="1414358410">
              <w:marLeft w:val="0"/>
              <w:marRight w:val="0"/>
              <w:marTop w:val="0"/>
              <w:marBottom w:val="0"/>
              <w:divBdr>
                <w:top w:val="none" w:sz="0" w:space="0" w:color="auto"/>
                <w:left w:val="none" w:sz="0" w:space="0" w:color="auto"/>
                <w:bottom w:val="none" w:sz="0" w:space="0" w:color="auto"/>
                <w:right w:val="none" w:sz="0" w:space="0" w:color="auto"/>
              </w:divBdr>
            </w:div>
            <w:div w:id="1003163818">
              <w:marLeft w:val="0"/>
              <w:marRight w:val="0"/>
              <w:marTop w:val="0"/>
              <w:marBottom w:val="0"/>
              <w:divBdr>
                <w:top w:val="none" w:sz="0" w:space="0" w:color="auto"/>
                <w:left w:val="none" w:sz="0" w:space="0" w:color="auto"/>
                <w:bottom w:val="none" w:sz="0" w:space="0" w:color="auto"/>
                <w:right w:val="none" w:sz="0" w:space="0" w:color="auto"/>
              </w:divBdr>
            </w:div>
            <w:div w:id="1612393083">
              <w:marLeft w:val="0"/>
              <w:marRight w:val="0"/>
              <w:marTop w:val="0"/>
              <w:marBottom w:val="0"/>
              <w:divBdr>
                <w:top w:val="none" w:sz="0" w:space="0" w:color="auto"/>
                <w:left w:val="none" w:sz="0" w:space="0" w:color="auto"/>
                <w:bottom w:val="none" w:sz="0" w:space="0" w:color="auto"/>
                <w:right w:val="none" w:sz="0" w:space="0" w:color="auto"/>
              </w:divBdr>
            </w:div>
            <w:div w:id="150929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97113">
      <w:bodyDiv w:val="1"/>
      <w:marLeft w:val="0"/>
      <w:marRight w:val="0"/>
      <w:marTop w:val="0"/>
      <w:marBottom w:val="0"/>
      <w:divBdr>
        <w:top w:val="none" w:sz="0" w:space="0" w:color="auto"/>
        <w:left w:val="none" w:sz="0" w:space="0" w:color="auto"/>
        <w:bottom w:val="none" w:sz="0" w:space="0" w:color="auto"/>
        <w:right w:val="none" w:sz="0" w:space="0" w:color="auto"/>
      </w:divBdr>
    </w:div>
    <w:div w:id="259219666">
      <w:bodyDiv w:val="1"/>
      <w:marLeft w:val="0"/>
      <w:marRight w:val="0"/>
      <w:marTop w:val="0"/>
      <w:marBottom w:val="0"/>
      <w:divBdr>
        <w:top w:val="none" w:sz="0" w:space="0" w:color="auto"/>
        <w:left w:val="none" w:sz="0" w:space="0" w:color="auto"/>
        <w:bottom w:val="none" w:sz="0" w:space="0" w:color="auto"/>
        <w:right w:val="none" w:sz="0" w:space="0" w:color="auto"/>
      </w:divBdr>
    </w:div>
    <w:div w:id="357973152">
      <w:bodyDiv w:val="1"/>
      <w:marLeft w:val="0"/>
      <w:marRight w:val="0"/>
      <w:marTop w:val="0"/>
      <w:marBottom w:val="0"/>
      <w:divBdr>
        <w:top w:val="none" w:sz="0" w:space="0" w:color="auto"/>
        <w:left w:val="none" w:sz="0" w:space="0" w:color="auto"/>
        <w:bottom w:val="none" w:sz="0" w:space="0" w:color="auto"/>
        <w:right w:val="none" w:sz="0" w:space="0" w:color="auto"/>
      </w:divBdr>
    </w:div>
    <w:div w:id="420882103">
      <w:bodyDiv w:val="1"/>
      <w:marLeft w:val="0"/>
      <w:marRight w:val="0"/>
      <w:marTop w:val="0"/>
      <w:marBottom w:val="0"/>
      <w:divBdr>
        <w:top w:val="none" w:sz="0" w:space="0" w:color="auto"/>
        <w:left w:val="none" w:sz="0" w:space="0" w:color="auto"/>
        <w:bottom w:val="none" w:sz="0" w:space="0" w:color="auto"/>
        <w:right w:val="none" w:sz="0" w:space="0" w:color="auto"/>
      </w:divBdr>
    </w:div>
    <w:div w:id="451023109">
      <w:bodyDiv w:val="1"/>
      <w:marLeft w:val="0"/>
      <w:marRight w:val="0"/>
      <w:marTop w:val="0"/>
      <w:marBottom w:val="0"/>
      <w:divBdr>
        <w:top w:val="none" w:sz="0" w:space="0" w:color="auto"/>
        <w:left w:val="none" w:sz="0" w:space="0" w:color="auto"/>
        <w:bottom w:val="none" w:sz="0" w:space="0" w:color="auto"/>
        <w:right w:val="none" w:sz="0" w:space="0" w:color="auto"/>
      </w:divBdr>
    </w:div>
    <w:div w:id="474299669">
      <w:bodyDiv w:val="1"/>
      <w:marLeft w:val="0"/>
      <w:marRight w:val="0"/>
      <w:marTop w:val="0"/>
      <w:marBottom w:val="0"/>
      <w:divBdr>
        <w:top w:val="none" w:sz="0" w:space="0" w:color="auto"/>
        <w:left w:val="none" w:sz="0" w:space="0" w:color="auto"/>
        <w:bottom w:val="none" w:sz="0" w:space="0" w:color="auto"/>
        <w:right w:val="none" w:sz="0" w:space="0" w:color="auto"/>
      </w:divBdr>
    </w:div>
    <w:div w:id="561134640">
      <w:bodyDiv w:val="1"/>
      <w:marLeft w:val="0"/>
      <w:marRight w:val="0"/>
      <w:marTop w:val="0"/>
      <w:marBottom w:val="0"/>
      <w:divBdr>
        <w:top w:val="none" w:sz="0" w:space="0" w:color="auto"/>
        <w:left w:val="none" w:sz="0" w:space="0" w:color="auto"/>
        <w:bottom w:val="none" w:sz="0" w:space="0" w:color="auto"/>
        <w:right w:val="none" w:sz="0" w:space="0" w:color="auto"/>
      </w:divBdr>
    </w:div>
    <w:div w:id="683633575">
      <w:bodyDiv w:val="1"/>
      <w:marLeft w:val="0"/>
      <w:marRight w:val="0"/>
      <w:marTop w:val="0"/>
      <w:marBottom w:val="0"/>
      <w:divBdr>
        <w:top w:val="none" w:sz="0" w:space="0" w:color="auto"/>
        <w:left w:val="none" w:sz="0" w:space="0" w:color="auto"/>
        <w:bottom w:val="none" w:sz="0" w:space="0" w:color="auto"/>
        <w:right w:val="none" w:sz="0" w:space="0" w:color="auto"/>
      </w:divBdr>
    </w:div>
    <w:div w:id="830682254">
      <w:bodyDiv w:val="1"/>
      <w:marLeft w:val="0"/>
      <w:marRight w:val="0"/>
      <w:marTop w:val="0"/>
      <w:marBottom w:val="0"/>
      <w:divBdr>
        <w:top w:val="none" w:sz="0" w:space="0" w:color="auto"/>
        <w:left w:val="none" w:sz="0" w:space="0" w:color="auto"/>
        <w:bottom w:val="none" w:sz="0" w:space="0" w:color="auto"/>
        <w:right w:val="none" w:sz="0" w:space="0" w:color="auto"/>
      </w:divBdr>
    </w:div>
    <w:div w:id="836967122">
      <w:bodyDiv w:val="1"/>
      <w:marLeft w:val="0"/>
      <w:marRight w:val="0"/>
      <w:marTop w:val="0"/>
      <w:marBottom w:val="0"/>
      <w:divBdr>
        <w:top w:val="none" w:sz="0" w:space="0" w:color="auto"/>
        <w:left w:val="none" w:sz="0" w:space="0" w:color="auto"/>
        <w:bottom w:val="none" w:sz="0" w:space="0" w:color="auto"/>
        <w:right w:val="none" w:sz="0" w:space="0" w:color="auto"/>
      </w:divBdr>
    </w:div>
    <w:div w:id="844713264">
      <w:bodyDiv w:val="1"/>
      <w:marLeft w:val="0"/>
      <w:marRight w:val="0"/>
      <w:marTop w:val="0"/>
      <w:marBottom w:val="0"/>
      <w:divBdr>
        <w:top w:val="none" w:sz="0" w:space="0" w:color="auto"/>
        <w:left w:val="none" w:sz="0" w:space="0" w:color="auto"/>
        <w:bottom w:val="none" w:sz="0" w:space="0" w:color="auto"/>
        <w:right w:val="none" w:sz="0" w:space="0" w:color="auto"/>
      </w:divBdr>
    </w:div>
    <w:div w:id="886648750">
      <w:bodyDiv w:val="1"/>
      <w:marLeft w:val="0"/>
      <w:marRight w:val="0"/>
      <w:marTop w:val="0"/>
      <w:marBottom w:val="0"/>
      <w:divBdr>
        <w:top w:val="none" w:sz="0" w:space="0" w:color="auto"/>
        <w:left w:val="none" w:sz="0" w:space="0" w:color="auto"/>
        <w:bottom w:val="none" w:sz="0" w:space="0" w:color="auto"/>
        <w:right w:val="none" w:sz="0" w:space="0" w:color="auto"/>
      </w:divBdr>
    </w:div>
    <w:div w:id="915476483">
      <w:bodyDiv w:val="1"/>
      <w:marLeft w:val="0"/>
      <w:marRight w:val="0"/>
      <w:marTop w:val="0"/>
      <w:marBottom w:val="0"/>
      <w:divBdr>
        <w:top w:val="none" w:sz="0" w:space="0" w:color="auto"/>
        <w:left w:val="none" w:sz="0" w:space="0" w:color="auto"/>
        <w:bottom w:val="none" w:sz="0" w:space="0" w:color="auto"/>
        <w:right w:val="none" w:sz="0" w:space="0" w:color="auto"/>
      </w:divBdr>
    </w:div>
    <w:div w:id="1033267581">
      <w:bodyDiv w:val="1"/>
      <w:marLeft w:val="0"/>
      <w:marRight w:val="0"/>
      <w:marTop w:val="0"/>
      <w:marBottom w:val="0"/>
      <w:divBdr>
        <w:top w:val="none" w:sz="0" w:space="0" w:color="auto"/>
        <w:left w:val="none" w:sz="0" w:space="0" w:color="auto"/>
        <w:bottom w:val="none" w:sz="0" w:space="0" w:color="auto"/>
        <w:right w:val="none" w:sz="0" w:space="0" w:color="auto"/>
      </w:divBdr>
    </w:div>
    <w:div w:id="1127702512">
      <w:bodyDiv w:val="1"/>
      <w:marLeft w:val="0"/>
      <w:marRight w:val="0"/>
      <w:marTop w:val="0"/>
      <w:marBottom w:val="0"/>
      <w:divBdr>
        <w:top w:val="none" w:sz="0" w:space="0" w:color="auto"/>
        <w:left w:val="none" w:sz="0" w:space="0" w:color="auto"/>
        <w:bottom w:val="none" w:sz="0" w:space="0" w:color="auto"/>
        <w:right w:val="none" w:sz="0" w:space="0" w:color="auto"/>
      </w:divBdr>
    </w:div>
    <w:div w:id="1209999701">
      <w:bodyDiv w:val="1"/>
      <w:marLeft w:val="0"/>
      <w:marRight w:val="0"/>
      <w:marTop w:val="0"/>
      <w:marBottom w:val="0"/>
      <w:divBdr>
        <w:top w:val="none" w:sz="0" w:space="0" w:color="auto"/>
        <w:left w:val="none" w:sz="0" w:space="0" w:color="auto"/>
        <w:bottom w:val="none" w:sz="0" w:space="0" w:color="auto"/>
        <w:right w:val="none" w:sz="0" w:space="0" w:color="auto"/>
      </w:divBdr>
    </w:div>
    <w:div w:id="1252468761">
      <w:bodyDiv w:val="1"/>
      <w:marLeft w:val="0"/>
      <w:marRight w:val="0"/>
      <w:marTop w:val="0"/>
      <w:marBottom w:val="0"/>
      <w:divBdr>
        <w:top w:val="none" w:sz="0" w:space="0" w:color="auto"/>
        <w:left w:val="none" w:sz="0" w:space="0" w:color="auto"/>
        <w:bottom w:val="none" w:sz="0" w:space="0" w:color="auto"/>
        <w:right w:val="none" w:sz="0" w:space="0" w:color="auto"/>
      </w:divBdr>
    </w:div>
    <w:div w:id="1433549373">
      <w:bodyDiv w:val="1"/>
      <w:marLeft w:val="0"/>
      <w:marRight w:val="0"/>
      <w:marTop w:val="0"/>
      <w:marBottom w:val="0"/>
      <w:divBdr>
        <w:top w:val="none" w:sz="0" w:space="0" w:color="auto"/>
        <w:left w:val="none" w:sz="0" w:space="0" w:color="auto"/>
        <w:bottom w:val="none" w:sz="0" w:space="0" w:color="auto"/>
        <w:right w:val="none" w:sz="0" w:space="0" w:color="auto"/>
      </w:divBdr>
    </w:div>
    <w:div w:id="1500341690">
      <w:bodyDiv w:val="1"/>
      <w:marLeft w:val="0"/>
      <w:marRight w:val="0"/>
      <w:marTop w:val="0"/>
      <w:marBottom w:val="0"/>
      <w:divBdr>
        <w:top w:val="none" w:sz="0" w:space="0" w:color="auto"/>
        <w:left w:val="none" w:sz="0" w:space="0" w:color="auto"/>
        <w:bottom w:val="none" w:sz="0" w:space="0" w:color="auto"/>
        <w:right w:val="none" w:sz="0" w:space="0" w:color="auto"/>
      </w:divBdr>
      <w:divsChild>
        <w:div w:id="577323790">
          <w:marLeft w:val="0"/>
          <w:marRight w:val="0"/>
          <w:marTop w:val="0"/>
          <w:marBottom w:val="0"/>
          <w:divBdr>
            <w:top w:val="none" w:sz="0" w:space="0" w:color="auto"/>
            <w:left w:val="none" w:sz="0" w:space="0" w:color="auto"/>
            <w:bottom w:val="none" w:sz="0" w:space="0" w:color="auto"/>
            <w:right w:val="none" w:sz="0" w:space="0" w:color="auto"/>
          </w:divBdr>
          <w:divsChild>
            <w:div w:id="1585795580">
              <w:marLeft w:val="0"/>
              <w:marRight w:val="0"/>
              <w:marTop w:val="0"/>
              <w:marBottom w:val="0"/>
              <w:divBdr>
                <w:top w:val="none" w:sz="0" w:space="0" w:color="auto"/>
                <w:left w:val="none" w:sz="0" w:space="0" w:color="auto"/>
                <w:bottom w:val="none" w:sz="0" w:space="0" w:color="auto"/>
                <w:right w:val="none" w:sz="0" w:space="0" w:color="auto"/>
              </w:divBdr>
            </w:div>
            <w:div w:id="1307976584">
              <w:marLeft w:val="0"/>
              <w:marRight w:val="0"/>
              <w:marTop w:val="0"/>
              <w:marBottom w:val="0"/>
              <w:divBdr>
                <w:top w:val="none" w:sz="0" w:space="0" w:color="auto"/>
                <w:left w:val="none" w:sz="0" w:space="0" w:color="auto"/>
                <w:bottom w:val="none" w:sz="0" w:space="0" w:color="auto"/>
                <w:right w:val="none" w:sz="0" w:space="0" w:color="auto"/>
              </w:divBdr>
            </w:div>
            <w:div w:id="684676629">
              <w:marLeft w:val="0"/>
              <w:marRight w:val="0"/>
              <w:marTop w:val="0"/>
              <w:marBottom w:val="0"/>
              <w:divBdr>
                <w:top w:val="none" w:sz="0" w:space="0" w:color="auto"/>
                <w:left w:val="none" w:sz="0" w:space="0" w:color="auto"/>
                <w:bottom w:val="none" w:sz="0" w:space="0" w:color="auto"/>
                <w:right w:val="none" w:sz="0" w:space="0" w:color="auto"/>
              </w:divBdr>
            </w:div>
            <w:div w:id="1384480642">
              <w:marLeft w:val="0"/>
              <w:marRight w:val="0"/>
              <w:marTop w:val="0"/>
              <w:marBottom w:val="0"/>
              <w:divBdr>
                <w:top w:val="none" w:sz="0" w:space="0" w:color="auto"/>
                <w:left w:val="none" w:sz="0" w:space="0" w:color="auto"/>
                <w:bottom w:val="none" w:sz="0" w:space="0" w:color="auto"/>
                <w:right w:val="none" w:sz="0" w:space="0" w:color="auto"/>
              </w:divBdr>
            </w:div>
            <w:div w:id="1615861646">
              <w:marLeft w:val="0"/>
              <w:marRight w:val="0"/>
              <w:marTop w:val="0"/>
              <w:marBottom w:val="0"/>
              <w:divBdr>
                <w:top w:val="none" w:sz="0" w:space="0" w:color="auto"/>
                <w:left w:val="none" w:sz="0" w:space="0" w:color="auto"/>
                <w:bottom w:val="none" w:sz="0" w:space="0" w:color="auto"/>
                <w:right w:val="none" w:sz="0" w:space="0" w:color="auto"/>
              </w:divBdr>
            </w:div>
            <w:div w:id="171846547">
              <w:marLeft w:val="0"/>
              <w:marRight w:val="0"/>
              <w:marTop w:val="0"/>
              <w:marBottom w:val="0"/>
              <w:divBdr>
                <w:top w:val="none" w:sz="0" w:space="0" w:color="auto"/>
                <w:left w:val="none" w:sz="0" w:space="0" w:color="auto"/>
                <w:bottom w:val="none" w:sz="0" w:space="0" w:color="auto"/>
                <w:right w:val="none" w:sz="0" w:space="0" w:color="auto"/>
              </w:divBdr>
              <w:divsChild>
                <w:div w:id="1689453897">
                  <w:marLeft w:val="0"/>
                  <w:marRight w:val="0"/>
                  <w:marTop w:val="0"/>
                  <w:marBottom w:val="0"/>
                  <w:divBdr>
                    <w:top w:val="none" w:sz="0" w:space="0" w:color="auto"/>
                    <w:left w:val="none" w:sz="0" w:space="0" w:color="auto"/>
                    <w:bottom w:val="none" w:sz="0" w:space="0" w:color="auto"/>
                    <w:right w:val="none" w:sz="0" w:space="0" w:color="auto"/>
                  </w:divBdr>
                </w:div>
                <w:div w:id="7394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7288">
          <w:marLeft w:val="0"/>
          <w:marRight w:val="0"/>
          <w:marTop w:val="0"/>
          <w:marBottom w:val="0"/>
          <w:divBdr>
            <w:top w:val="none" w:sz="0" w:space="0" w:color="auto"/>
            <w:left w:val="none" w:sz="0" w:space="0" w:color="auto"/>
            <w:bottom w:val="none" w:sz="0" w:space="0" w:color="auto"/>
            <w:right w:val="none" w:sz="0" w:space="0" w:color="auto"/>
          </w:divBdr>
          <w:divsChild>
            <w:div w:id="362634592">
              <w:marLeft w:val="0"/>
              <w:marRight w:val="0"/>
              <w:marTop w:val="0"/>
              <w:marBottom w:val="0"/>
              <w:divBdr>
                <w:top w:val="none" w:sz="0" w:space="0" w:color="auto"/>
                <w:left w:val="none" w:sz="0" w:space="0" w:color="auto"/>
                <w:bottom w:val="none" w:sz="0" w:space="0" w:color="auto"/>
                <w:right w:val="none" w:sz="0" w:space="0" w:color="auto"/>
              </w:divBdr>
            </w:div>
            <w:div w:id="1170943601">
              <w:marLeft w:val="0"/>
              <w:marRight w:val="0"/>
              <w:marTop w:val="0"/>
              <w:marBottom w:val="0"/>
              <w:divBdr>
                <w:top w:val="none" w:sz="0" w:space="0" w:color="auto"/>
                <w:left w:val="none" w:sz="0" w:space="0" w:color="auto"/>
                <w:bottom w:val="none" w:sz="0" w:space="0" w:color="auto"/>
                <w:right w:val="none" w:sz="0" w:space="0" w:color="auto"/>
              </w:divBdr>
            </w:div>
            <w:div w:id="519125478">
              <w:marLeft w:val="0"/>
              <w:marRight w:val="0"/>
              <w:marTop w:val="0"/>
              <w:marBottom w:val="0"/>
              <w:divBdr>
                <w:top w:val="none" w:sz="0" w:space="0" w:color="auto"/>
                <w:left w:val="none" w:sz="0" w:space="0" w:color="auto"/>
                <w:bottom w:val="none" w:sz="0" w:space="0" w:color="auto"/>
                <w:right w:val="none" w:sz="0" w:space="0" w:color="auto"/>
              </w:divBdr>
            </w:div>
            <w:div w:id="1043168266">
              <w:marLeft w:val="0"/>
              <w:marRight w:val="0"/>
              <w:marTop w:val="0"/>
              <w:marBottom w:val="0"/>
              <w:divBdr>
                <w:top w:val="none" w:sz="0" w:space="0" w:color="auto"/>
                <w:left w:val="none" w:sz="0" w:space="0" w:color="auto"/>
                <w:bottom w:val="none" w:sz="0" w:space="0" w:color="auto"/>
                <w:right w:val="none" w:sz="0" w:space="0" w:color="auto"/>
              </w:divBdr>
            </w:div>
            <w:div w:id="414015836">
              <w:marLeft w:val="0"/>
              <w:marRight w:val="0"/>
              <w:marTop w:val="0"/>
              <w:marBottom w:val="0"/>
              <w:divBdr>
                <w:top w:val="none" w:sz="0" w:space="0" w:color="auto"/>
                <w:left w:val="none" w:sz="0" w:space="0" w:color="auto"/>
                <w:bottom w:val="none" w:sz="0" w:space="0" w:color="auto"/>
                <w:right w:val="none" w:sz="0" w:space="0" w:color="auto"/>
              </w:divBdr>
            </w:div>
            <w:div w:id="569849652">
              <w:marLeft w:val="0"/>
              <w:marRight w:val="0"/>
              <w:marTop w:val="0"/>
              <w:marBottom w:val="0"/>
              <w:divBdr>
                <w:top w:val="none" w:sz="0" w:space="0" w:color="auto"/>
                <w:left w:val="none" w:sz="0" w:space="0" w:color="auto"/>
                <w:bottom w:val="none" w:sz="0" w:space="0" w:color="auto"/>
                <w:right w:val="none" w:sz="0" w:space="0" w:color="auto"/>
              </w:divBdr>
            </w:div>
            <w:div w:id="820849746">
              <w:marLeft w:val="0"/>
              <w:marRight w:val="0"/>
              <w:marTop w:val="0"/>
              <w:marBottom w:val="0"/>
              <w:divBdr>
                <w:top w:val="none" w:sz="0" w:space="0" w:color="auto"/>
                <w:left w:val="none" w:sz="0" w:space="0" w:color="auto"/>
                <w:bottom w:val="none" w:sz="0" w:space="0" w:color="auto"/>
                <w:right w:val="none" w:sz="0" w:space="0" w:color="auto"/>
              </w:divBdr>
            </w:div>
            <w:div w:id="1447777238">
              <w:marLeft w:val="0"/>
              <w:marRight w:val="0"/>
              <w:marTop w:val="0"/>
              <w:marBottom w:val="0"/>
              <w:divBdr>
                <w:top w:val="none" w:sz="0" w:space="0" w:color="auto"/>
                <w:left w:val="none" w:sz="0" w:space="0" w:color="auto"/>
                <w:bottom w:val="none" w:sz="0" w:space="0" w:color="auto"/>
                <w:right w:val="none" w:sz="0" w:space="0" w:color="auto"/>
              </w:divBdr>
            </w:div>
            <w:div w:id="1345596758">
              <w:marLeft w:val="0"/>
              <w:marRight w:val="0"/>
              <w:marTop w:val="0"/>
              <w:marBottom w:val="0"/>
              <w:divBdr>
                <w:top w:val="none" w:sz="0" w:space="0" w:color="auto"/>
                <w:left w:val="none" w:sz="0" w:space="0" w:color="auto"/>
                <w:bottom w:val="none" w:sz="0" w:space="0" w:color="auto"/>
                <w:right w:val="none" w:sz="0" w:space="0" w:color="auto"/>
              </w:divBdr>
            </w:div>
            <w:div w:id="1422872522">
              <w:marLeft w:val="0"/>
              <w:marRight w:val="0"/>
              <w:marTop w:val="0"/>
              <w:marBottom w:val="0"/>
              <w:divBdr>
                <w:top w:val="none" w:sz="0" w:space="0" w:color="auto"/>
                <w:left w:val="none" w:sz="0" w:space="0" w:color="auto"/>
                <w:bottom w:val="none" w:sz="0" w:space="0" w:color="auto"/>
                <w:right w:val="none" w:sz="0" w:space="0" w:color="auto"/>
              </w:divBdr>
            </w:div>
            <w:div w:id="1222523676">
              <w:marLeft w:val="0"/>
              <w:marRight w:val="0"/>
              <w:marTop w:val="0"/>
              <w:marBottom w:val="0"/>
              <w:divBdr>
                <w:top w:val="none" w:sz="0" w:space="0" w:color="auto"/>
                <w:left w:val="none" w:sz="0" w:space="0" w:color="auto"/>
                <w:bottom w:val="none" w:sz="0" w:space="0" w:color="auto"/>
                <w:right w:val="none" w:sz="0" w:space="0" w:color="auto"/>
              </w:divBdr>
            </w:div>
            <w:div w:id="1115714491">
              <w:marLeft w:val="0"/>
              <w:marRight w:val="0"/>
              <w:marTop w:val="0"/>
              <w:marBottom w:val="0"/>
              <w:divBdr>
                <w:top w:val="none" w:sz="0" w:space="0" w:color="auto"/>
                <w:left w:val="none" w:sz="0" w:space="0" w:color="auto"/>
                <w:bottom w:val="none" w:sz="0" w:space="0" w:color="auto"/>
                <w:right w:val="none" w:sz="0" w:space="0" w:color="auto"/>
              </w:divBdr>
            </w:div>
            <w:div w:id="165288087">
              <w:marLeft w:val="0"/>
              <w:marRight w:val="0"/>
              <w:marTop w:val="0"/>
              <w:marBottom w:val="0"/>
              <w:divBdr>
                <w:top w:val="none" w:sz="0" w:space="0" w:color="auto"/>
                <w:left w:val="none" w:sz="0" w:space="0" w:color="auto"/>
                <w:bottom w:val="none" w:sz="0" w:space="0" w:color="auto"/>
                <w:right w:val="none" w:sz="0" w:space="0" w:color="auto"/>
              </w:divBdr>
            </w:div>
            <w:div w:id="1875312779">
              <w:marLeft w:val="0"/>
              <w:marRight w:val="0"/>
              <w:marTop w:val="0"/>
              <w:marBottom w:val="0"/>
              <w:divBdr>
                <w:top w:val="none" w:sz="0" w:space="0" w:color="auto"/>
                <w:left w:val="none" w:sz="0" w:space="0" w:color="auto"/>
                <w:bottom w:val="none" w:sz="0" w:space="0" w:color="auto"/>
                <w:right w:val="none" w:sz="0" w:space="0" w:color="auto"/>
              </w:divBdr>
            </w:div>
            <w:div w:id="1478524449">
              <w:marLeft w:val="0"/>
              <w:marRight w:val="0"/>
              <w:marTop w:val="0"/>
              <w:marBottom w:val="0"/>
              <w:divBdr>
                <w:top w:val="none" w:sz="0" w:space="0" w:color="auto"/>
                <w:left w:val="none" w:sz="0" w:space="0" w:color="auto"/>
                <w:bottom w:val="none" w:sz="0" w:space="0" w:color="auto"/>
                <w:right w:val="none" w:sz="0" w:space="0" w:color="auto"/>
              </w:divBdr>
            </w:div>
            <w:div w:id="1552962497">
              <w:marLeft w:val="0"/>
              <w:marRight w:val="0"/>
              <w:marTop w:val="0"/>
              <w:marBottom w:val="0"/>
              <w:divBdr>
                <w:top w:val="none" w:sz="0" w:space="0" w:color="auto"/>
                <w:left w:val="none" w:sz="0" w:space="0" w:color="auto"/>
                <w:bottom w:val="none" w:sz="0" w:space="0" w:color="auto"/>
                <w:right w:val="none" w:sz="0" w:space="0" w:color="auto"/>
              </w:divBdr>
            </w:div>
            <w:div w:id="372389293">
              <w:marLeft w:val="0"/>
              <w:marRight w:val="0"/>
              <w:marTop w:val="0"/>
              <w:marBottom w:val="0"/>
              <w:divBdr>
                <w:top w:val="none" w:sz="0" w:space="0" w:color="auto"/>
                <w:left w:val="none" w:sz="0" w:space="0" w:color="auto"/>
                <w:bottom w:val="none" w:sz="0" w:space="0" w:color="auto"/>
                <w:right w:val="none" w:sz="0" w:space="0" w:color="auto"/>
              </w:divBdr>
            </w:div>
            <w:div w:id="651716730">
              <w:marLeft w:val="0"/>
              <w:marRight w:val="0"/>
              <w:marTop w:val="0"/>
              <w:marBottom w:val="0"/>
              <w:divBdr>
                <w:top w:val="none" w:sz="0" w:space="0" w:color="auto"/>
                <w:left w:val="none" w:sz="0" w:space="0" w:color="auto"/>
                <w:bottom w:val="none" w:sz="0" w:space="0" w:color="auto"/>
                <w:right w:val="none" w:sz="0" w:space="0" w:color="auto"/>
              </w:divBdr>
            </w:div>
            <w:div w:id="1667398737">
              <w:marLeft w:val="0"/>
              <w:marRight w:val="0"/>
              <w:marTop w:val="0"/>
              <w:marBottom w:val="0"/>
              <w:divBdr>
                <w:top w:val="none" w:sz="0" w:space="0" w:color="auto"/>
                <w:left w:val="none" w:sz="0" w:space="0" w:color="auto"/>
                <w:bottom w:val="none" w:sz="0" w:space="0" w:color="auto"/>
                <w:right w:val="none" w:sz="0" w:space="0" w:color="auto"/>
              </w:divBdr>
            </w:div>
            <w:div w:id="1843351522">
              <w:marLeft w:val="0"/>
              <w:marRight w:val="0"/>
              <w:marTop w:val="0"/>
              <w:marBottom w:val="0"/>
              <w:divBdr>
                <w:top w:val="none" w:sz="0" w:space="0" w:color="auto"/>
                <w:left w:val="none" w:sz="0" w:space="0" w:color="auto"/>
                <w:bottom w:val="none" w:sz="0" w:space="0" w:color="auto"/>
                <w:right w:val="none" w:sz="0" w:space="0" w:color="auto"/>
              </w:divBdr>
            </w:div>
            <w:div w:id="771514250">
              <w:marLeft w:val="0"/>
              <w:marRight w:val="0"/>
              <w:marTop w:val="0"/>
              <w:marBottom w:val="0"/>
              <w:divBdr>
                <w:top w:val="none" w:sz="0" w:space="0" w:color="auto"/>
                <w:left w:val="none" w:sz="0" w:space="0" w:color="auto"/>
                <w:bottom w:val="none" w:sz="0" w:space="0" w:color="auto"/>
                <w:right w:val="none" w:sz="0" w:space="0" w:color="auto"/>
              </w:divBdr>
            </w:div>
            <w:div w:id="1164929725">
              <w:marLeft w:val="0"/>
              <w:marRight w:val="0"/>
              <w:marTop w:val="0"/>
              <w:marBottom w:val="0"/>
              <w:divBdr>
                <w:top w:val="none" w:sz="0" w:space="0" w:color="auto"/>
                <w:left w:val="none" w:sz="0" w:space="0" w:color="auto"/>
                <w:bottom w:val="none" w:sz="0" w:space="0" w:color="auto"/>
                <w:right w:val="none" w:sz="0" w:space="0" w:color="auto"/>
              </w:divBdr>
            </w:div>
            <w:div w:id="590241588">
              <w:marLeft w:val="0"/>
              <w:marRight w:val="0"/>
              <w:marTop w:val="0"/>
              <w:marBottom w:val="0"/>
              <w:divBdr>
                <w:top w:val="none" w:sz="0" w:space="0" w:color="auto"/>
                <w:left w:val="none" w:sz="0" w:space="0" w:color="auto"/>
                <w:bottom w:val="none" w:sz="0" w:space="0" w:color="auto"/>
                <w:right w:val="none" w:sz="0" w:space="0" w:color="auto"/>
              </w:divBdr>
            </w:div>
            <w:div w:id="73557483">
              <w:marLeft w:val="0"/>
              <w:marRight w:val="0"/>
              <w:marTop w:val="0"/>
              <w:marBottom w:val="0"/>
              <w:divBdr>
                <w:top w:val="none" w:sz="0" w:space="0" w:color="auto"/>
                <w:left w:val="none" w:sz="0" w:space="0" w:color="auto"/>
                <w:bottom w:val="none" w:sz="0" w:space="0" w:color="auto"/>
                <w:right w:val="none" w:sz="0" w:space="0" w:color="auto"/>
              </w:divBdr>
            </w:div>
            <w:div w:id="636955685">
              <w:marLeft w:val="0"/>
              <w:marRight w:val="0"/>
              <w:marTop w:val="0"/>
              <w:marBottom w:val="0"/>
              <w:divBdr>
                <w:top w:val="none" w:sz="0" w:space="0" w:color="auto"/>
                <w:left w:val="none" w:sz="0" w:space="0" w:color="auto"/>
                <w:bottom w:val="none" w:sz="0" w:space="0" w:color="auto"/>
                <w:right w:val="none" w:sz="0" w:space="0" w:color="auto"/>
              </w:divBdr>
            </w:div>
            <w:div w:id="569313276">
              <w:marLeft w:val="0"/>
              <w:marRight w:val="0"/>
              <w:marTop w:val="0"/>
              <w:marBottom w:val="0"/>
              <w:divBdr>
                <w:top w:val="none" w:sz="0" w:space="0" w:color="auto"/>
                <w:left w:val="none" w:sz="0" w:space="0" w:color="auto"/>
                <w:bottom w:val="none" w:sz="0" w:space="0" w:color="auto"/>
                <w:right w:val="none" w:sz="0" w:space="0" w:color="auto"/>
              </w:divBdr>
              <w:divsChild>
                <w:div w:id="1446578115">
                  <w:marLeft w:val="0"/>
                  <w:marRight w:val="0"/>
                  <w:marTop w:val="0"/>
                  <w:marBottom w:val="0"/>
                  <w:divBdr>
                    <w:top w:val="none" w:sz="0" w:space="0" w:color="auto"/>
                    <w:left w:val="none" w:sz="0" w:space="0" w:color="auto"/>
                    <w:bottom w:val="none" w:sz="0" w:space="0" w:color="auto"/>
                    <w:right w:val="none" w:sz="0" w:space="0" w:color="auto"/>
                  </w:divBdr>
                </w:div>
                <w:div w:id="3725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49221">
      <w:bodyDiv w:val="1"/>
      <w:marLeft w:val="0"/>
      <w:marRight w:val="0"/>
      <w:marTop w:val="0"/>
      <w:marBottom w:val="0"/>
      <w:divBdr>
        <w:top w:val="none" w:sz="0" w:space="0" w:color="auto"/>
        <w:left w:val="none" w:sz="0" w:space="0" w:color="auto"/>
        <w:bottom w:val="none" w:sz="0" w:space="0" w:color="auto"/>
        <w:right w:val="none" w:sz="0" w:space="0" w:color="auto"/>
      </w:divBdr>
    </w:div>
    <w:div w:id="1671299251">
      <w:bodyDiv w:val="1"/>
      <w:marLeft w:val="0"/>
      <w:marRight w:val="0"/>
      <w:marTop w:val="0"/>
      <w:marBottom w:val="0"/>
      <w:divBdr>
        <w:top w:val="none" w:sz="0" w:space="0" w:color="auto"/>
        <w:left w:val="none" w:sz="0" w:space="0" w:color="auto"/>
        <w:bottom w:val="none" w:sz="0" w:space="0" w:color="auto"/>
        <w:right w:val="none" w:sz="0" w:space="0" w:color="auto"/>
      </w:divBdr>
    </w:div>
    <w:div w:id="1721897897">
      <w:bodyDiv w:val="1"/>
      <w:marLeft w:val="0"/>
      <w:marRight w:val="0"/>
      <w:marTop w:val="0"/>
      <w:marBottom w:val="0"/>
      <w:divBdr>
        <w:top w:val="none" w:sz="0" w:space="0" w:color="auto"/>
        <w:left w:val="none" w:sz="0" w:space="0" w:color="auto"/>
        <w:bottom w:val="none" w:sz="0" w:space="0" w:color="auto"/>
        <w:right w:val="none" w:sz="0" w:space="0" w:color="auto"/>
      </w:divBdr>
    </w:div>
    <w:div w:id="1865556908">
      <w:bodyDiv w:val="1"/>
      <w:marLeft w:val="0"/>
      <w:marRight w:val="0"/>
      <w:marTop w:val="0"/>
      <w:marBottom w:val="0"/>
      <w:divBdr>
        <w:top w:val="none" w:sz="0" w:space="0" w:color="auto"/>
        <w:left w:val="none" w:sz="0" w:space="0" w:color="auto"/>
        <w:bottom w:val="none" w:sz="0" w:space="0" w:color="auto"/>
        <w:right w:val="none" w:sz="0" w:space="0" w:color="auto"/>
      </w:divBdr>
    </w:div>
    <w:div w:id="2082676308">
      <w:bodyDiv w:val="1"/>
      <w:marLeft w:val="0"/>
      <w:marRight w:val="0"/>
      <w:marTop w:val="0"/>
      <w:marBottom w:val="0"/>
      <w:divBdr>
        <w:top w:val="none" w:sz="0" w:space="0" w:color="auto"/>
        <w:left w:val="none" w:sz="0" w:space="0" w:color="auto"/>
        <w:bottom w:val="none" w:sz="0" w:space="0" w:color="auto"/>
        <w:right w:val="none" w:sz="0" w:space="0" w:color="auto"/>
      </w:divBdr>
    </w:div>
    <w:div w:id="2085449631">
      <w:bodyDiv w:val="1"/>
      <w:marLeft w:val="0"/>
      <w:marRight w:val="0"/>
      <w:marTop w:val="0"/>
      <w:marBottom w:val="0"/>
      <w:divBdr>
        <w:top w:val="none" w:sz="0" w:space="0" w:color="auto"/>
        <w:left w:val="none" w:sz="0" w:space="0" w:color="auto"/>
        <w:bottom w:val="none" w:sz="0" w:space="0" w:color="auto"/>
        <w:right w:val="none" w:sz="0" w:space="0" w:color="auto"/>
      </w:divBdr>
    </w:div>
    <w:div w:id="214481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C2C279-6F8F-4117-9122-27EDF0B2ED27}">
  <ds:schemaRefs>
    <ds:schemaRef ds:uri="http://schemas.microsoft.com/office/2006/metadata/properties"/>
    <ds:schemaRef ds:uri="http://schemas.microsoft.com/office/infopath/2007/PartnerControls"/>
    <ds:schemaRef ds:uri="e68c5f5d-c3af-42f5-9296-e258bdf70064"/>
    <ds:schemaRef ds:uri="970687de-74f7-4832-909f-c3ee89a65f02"/>
  </ds:schemaRefs>
</ds:datastoreItem>
</file>

<file path=customXml/itemProps2.xml><?xml version="1.0" encoding="utf-8"?>
<ds:datastoreItem xmlns:ds="http://schemas.openxmlformats.org/officeDocument/2006/customXml" ds:itemID="{A5BED106-D7BD-413F-B052-F46A87E7A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5f5d-c3af-42f5-9296-e258bdf70064"/>
    <ds:schemaRef ds:uri="970687de-74f7-4832-909f-c3ee89a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7A733A-33B2-48EA-B11C-4C21D4FA88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4</Pages>
  <Words>1832</Words>
  <Characters>10448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Sleath</dc:creator>
  <cp:keywords/>
  <dc:description/>
  <cp:lastModifiedBy>bgosling</cp:lastModifiedBy>
  <cp:revision>373</cp:revision>
  <dcterms:created xsi:type="dcterms:W3CDTF">2026-04-29T09:25:00Z</dcterms:created>
  <dcterms:modified xsi:type="dcterms:W3CDTF">2026-05-22T14:41:00Z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y fmtid="{D5CDD505-2E9C-101B-9397-08002B2CF9AE}" pid="3" name="MediaServiceImageTags">
    <vt:lpwstr/>
  </property>
</Properties>
</file>