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41958" w14:textId="22A92FA8" w:rsidR="005F5472" w:rsidRDefault="003A7EBC" w:rsidP="003A7EBC">
      <w:pPr>
        <w:jc w:val="center"/>
        <w:rPr>
          <w:b/>
          <w:bCs/>
          <w:sz w:val="24"/>
          <w:szCs w:val="24"/>
        </w:rPr>
      </w:pPr>
      <w:r w:rsidRPr="003A7EBC">
        <w:rPr>
          <w:b/>
          <w:bCs/>
          <w:sz w:val="24"/>
          <w:szCs w:val="24"/>
        </w:rPr>
        <w:t xml:space="preserve">Year </w:t>
      </w:r>
      <w:r w:rsidR="000F6A1E">
        <w:rPr>
          <w:b/>
          <w:bCs/>
          <w:sz w:val="24"/>
          <w:szCs w:val="24"/>
        </w:rPr>
        <w:t>5</w:t>
      </w:r>
      <w:r w:rsidRPr="003A7EBC">
        <w:rPr>
          <w:b/>
          <w:bCs/>
          <w:sz w:val="24"/>
          <w:szCs w:val="24"/>
        </w:rPr>
        <w:t xml:space="preserve"> </w:t>
      </w:r>
      <w:r w:rsidR="00442D4E">
        <w:rPr>
          <w:b/>
          <w:bCs/>
          <w:sz w:val="24"/>
          <w:szCs w:val="24"/>
        </w:rPr>
        <w:t>Religious Educ</w:t>
      </w:r>
      <w:r w:rsidR="00B62AF0">
        <w:rPr>
          <w:b/>
          <w:bCs/>
          <w:sz w:val="24"/>
          <w:szCs w:val="24"/>
        </w:rPr>
        <w:t>a</w:t>
      </w:r>
      <w:r w:rsidR="00442D4E">
        <w:rPr>
          <w:b/>
          <w:bCs/>
          <w:sz w:val="24"/>
          <w:szCs w:val="24"/>
        </w:rPr>
        <w:t>tion</w:t>
      </w:r>
    </w:p>
    <w:tbl>
      <w:tblPr>
        <w:tblStyle w:val="TableGrid"/>
        <w:tblW w:w="15446" w:type="dxa"/>
        <w:tblLook w:val="04A0" w:firstRow="1" w:lastRow="0" w:firstColumn="1" w:lastColumn="0" w:noHBand="0" w:noVBand="1"/>
      </w:tblPr>
      <w:tblGrid>
        <w:gridCol w:w="5524"/>
        <w:gridCol w:w="4394"/>
        <w:gridCol w:w="5528"/>
      </w:tblGrid>
      <w:tr w:rsidR="00644EA8" w14:paraId="2A39B6CA" w14:textId="77777777" w:rsidTr="00CB27E9">
        <w:tc>
          <w:tcPr>
            <w:tcW w:w="5524" w:type="dxa"/>
            <w:shd w:val="clear" w:color="auto" w:fill="FFC000"/>
          </w:tcPr>
          <w:p w14:paraId="39583CAF" w14:textId="77777777" w:rsidR="00644EA8" w:rsidRDefault="00644EA8" w:rsidP="00CB27E9">
            <w:pPr>
              <w:jc w:val="center"/>
              <w:rPr>
                <w:b/>
                <w:bCs/>
                <w:sz w:val="24"/>
                <w:szCs w:val="24"/>
              </w:rPr>
            </w:pPr>
            <w:r>
              <w:rPr>
                <w:b/>
                <w:bCs/>
                <w:sz w:val="24"/>
                <w:szCs w:val="24"/>
              </w:rPr>
              <w:t>Engaging Encounters</w:t>
            </w:r>
          </w:p>
        </w:tc>
        <w:tc>
          <w:tcPr>
            <w:tcW w:w="4394" w:type="dxa"/>
            <w:shd w:val="clear" w:color="auto" w:fill="D86DCB" w:themeFill="accent5" w:themeFillTint="99"/>
          </w:tcPr>
          <w:p w14:paraId="091CDB85" w14:textId="77777777" w:rsidR="00644EA8" w:rsidRDefault="00644EA8" w:rsidP="00CB27E9">
            <w:pPr>
              <w:jc w:val="center"/>
              <w:rPr>
                <w:b/>
                <w:bCs/>
                <w:sz w:val="24"/>
                <w:szCs w:val="24"/>
              </w:rPr>
            </w:pPr>
            <w:r>
              <w:rPr>
                <w:b/>
                <w:bCs/>
                <w:sz w:val="24"/>
                <w:szCs w:val="24"/>
              </w:rPr>
              <w:t>Reasoned Responses</w:t>
            </w:r>
          </w:p>
        </w:tc>
        <w:tc>
          <w:tcPr>
            <w:tcW w:w="5528" w:type="dxa"/>
            <w:shd w:val="clear" w:color="auto" w:fill="7030A0"/>
          </w:tcPr>
          <w:p w14:paraId="331E3DE8" w14:textId="77777777" w:rsidR="00644EA8" w:rsidRDefault="00644EA8" w:rsidP="00CB27E9">
            <w:pPr>
              <w:jc w:val="center"/>
              <w:rPr>
                <w:b/>
                <w:bCs/>
                <w:sz w:val="24"/>
                <w:szCs w:val="24"/>
              </w:rPr>
            </w:pPr>
            <w:r>
              <w:rPr>
                <w:b/>
                <w:bCs/>
                <w:sz w:val="24"/>
                <w:szCs w:val="24"/>
              </w:rPr>
              <w:t>Connecting Communities</w:t>
            </w:r>
          </w:p>
        </w:tc>
      </w:tr>
      <w:tr w:rsidR="00644EA8" w14:paraId="0F060892" w14:textId="77777777" w:rsidTr="00CB27E9">
        <w:tc>
          <w:tcPr>
            <w:tcW w:w="5524" w:type="dxa"/>
          </w:tcPr>
          <w:p w14:paraId="03261E21" w14:textId="77777777" w:rsidR="00644EA8" w:rsidRPr="00564072" w:rsidRDefault="00644EA8" w:rsidP="00CB27E9">
            <w:pPr>
              <w:jc w:val="center"/>
              <w:rPr>
                <w:i/>
                <w:iCs/>
              </w:rPr>
            </w:pPr>
            <w:r w:rsidRPr="00564072">
              <w:rPr>
                <w:i/>
                <w:iCs/>
              </w:rPr>
              <w:t>Explore changes in a local religious community, how celebrations of some festivals have changed, tell any local worldview stories of key people.</w:t>
            </w:r>
          </w:p>
        </w:tc>
        <w:tc>
          <w:tcPr>
            <w:tcW w:w="4394" w:type="dxa"/>
          </w:tcPr>
          <w:p w14:paraId="685E9B0C" w14:textId="77777777" w:rsidR="00644EA8" w:rsidRPr="00564072" w:rsidRDefault="00644EA8" w:rsidP="00CB27E9">
            <w:pPr>
              <w:jc w:val="center"/>
              <w:rPr>
                <w:i/>
                <w:iCs/>
              </w:rPr>
            </w:pPr>
            <w:r w:rsidRPr="00564072">
              <w:rPr>
                <w:i/>
                <w:iCs/>
              </w:rPr>
              <w:t>Ask children to talk to parents/carers and grandparents about the ways in which it has changed (or not). Reflect on how and why views and practices may have changed.</w:t>
            </w:r>
          </w:p>
        </w:tc>
        <w:tc>
          <w:tcPr>
            <w:tcW w:w="5528" w:type="dxa"/>
          </w:tcPr>
          <w:p w14:paraId="106F0B02" w14:textId="77777777" w:rsidR="00644EA8" w:rsidRPr="00564072" w:rsidRDefault="00644EA8" w:rsidP="00CB27E9">
            <w:pPr>
              <w:jc w:val="center"/>
              <w:rPr>
                <w:i/>
                <w:iCs/>
              </w:rPr>
            </w:pPr>
            <w:r w:rsidRPr="00564072">
              <w:rPr>
                <w:i/>
                <w:iCs/>
              </w:rPr>
              <w:t>Talk about the stories/traditions which have been passed down and about those which have changed. How do the past community relate to this one now? Legacy?</w:t>
            </w:r>
          </w:p>
        </w:tc>
      </w:tr>
      <w:tr w:rsidR="00644EA8" w14:paraId="6AF67D04" w14:textId="77777777" w:rsidTr="00CB27E9">
        <w:tc>
          <w:tcPr>
            <w:tcW w:w="5524" w:type="dxa"/>
          </w:tcPr>
          <w:p w14:paraId="75838F65" w14:textId="77777777" w:rsidR="00644EA8" w:rsidRPr="00564072" w:rsidRDefault="00644EA8" w:rsidP="00CB27E9">
            <w:r>
              <w:rPr>
                <w:b/>
                <w:bCs/>
              </w:rPr>
              <w:t>EE</w:t>
            </w:r>
            <w:r w:rsidRPr="00564072">
              <w:rPr>
                <w:b/>
                <w:bCs/>
              </w:rPr>
              <w:t xml:space="preserve"> -</w:t>
            </w:r>
            <w:r>
              <w:t xml:space="preserve"> </w:t>
            </w:r>
            <w:r w:rsidRPr="00564072">
              <w:t>Know about and understand a range of religions and non-religious worldviews, so that they can:</w:t>
            </w:r>
          </w:p>
        </w:tc>
        <w:tc>
          <w:tcPr>
            <w:tcW w:w="4394" w:type="dxa"/>
          </w:tcPr>
          <w:p w14:paraId="53210509" w14:textId="77777777" w:rsidR="00644EA8" w:rsidRPr="00564072" w:rsidRDefault="00644EA8" w:rsidP="00CB27E9">
            <w:pPr>
              <w:jc w:val="center"/>
            </w:pPr>
            <w:r>
              <w:rPr>
                <w:b/>
                <w:bCs/>
              </w:rPr>
              <w:t>RR</w:t>
            </w:r>
            <w:r w:rsidRPr="00564072">
              <w:rPr>
                <w:b/>
                <w:bCs/>
              </w:rPr>
              <w:t xml:space="preserve"> -</w:t>
            </w:r>
            <w:r>
              <w:t xml:space="preserve"> </w:t>
            </w:r>
            <w:r w:rsidRPr="00564072">
              <w:t>Express ideas and insights about the nature, significance and impact of religions and non-religious worldviews, so that they can:</w:t>
            </w:r>
          </w:p>
        </w:tc>
        <w:tc>
          <w:tcPr>
            <w:tcW w:w="5528" w:type="dxa"/>
          </w:tcPr>
          <w:p w14:paraId="34CB011D" w14:textId="77777777" w:rsidR="00644EA8" w:rsidRPr="00564072" w:rsidRDefault="00644EA8" w:rsidP="00CB27E9">
            <w:pPr>
              <w:jc w:val="center"/>
            </w:pPr>
            <w:r w:rsidRPr="00564072">
              <w:rPr>
                <w:b/>
                <w:bCs/>
              </w:rPr>
              <w:t>C</w:t>
            </w:r>
            <w:r>
              <w:rPr>
                <w:b/>
                <w:bCs/>
              </w:rPr>
              <w:t>C</w:t>
            </w:r>
            <w:r w:rsidRPr="00564072">
              <w:rPr>
                <w:b/>
                <w:bCs/>
              </w:rPr>
              <w:t xml:space="preserve"> </w:t>
            </w:r>
            <w:proofErr w:type="gramStart"/>
            <w:r w:rsidRPr="00564072">
              <w:rPr>
                <w:b/>
                <w:bCs/>
              </w:rPr>
              <w:t>-</w:t>
            </w:r>
            <w:r>
              <w:t xml:space="preserve"> </w:t>
            </w:r>
            <w:r w:rsidRPr="00564072">
              <w:t xml:space="preserve"> Gain</w:t>
            </w:r>
            <w:proofErr w:type="gramEnd"/>
            <w:r w:rsidRPr="00564072">
              <w:t xml:space="preserve"> and deploy the skills needed to engage seriously with religions and non-religious worldviews, so that they can:</w:t>
            </w:r>
          </w:p>
        </w:tc>
      </w:tr>
      <w:tr w:rsidR="00644EA8" w14:paraId="59A7488F" w14:textId="77777777" w:rsidTr="00CB27E9">
        <w:tc>
          <w:tcPr>
            <w:tcW w:w="5524" w:type="dxa"/>
          </w:tcPr>
          <w:p w14:paraId="0D26E73C" w14:textId="77777777" w:rsidR="00644EA8" w:rsidRPr="00564072" w:rsidRDefault="00644EA8" w:rsidP="00CB27E9">
            <w:pPr>
              <w:jc w:val="center"/>
            </w:pPr>
            <w:r>
              <w:rPr>
                <w:b/>
                <w:bCs/>
              </w:rPr>
              <w:t>EE</w:t>
            </w:r>
            <w:r w:rsidRPr="00564072">
              <w:rPr>
                <w:b/>
                <w:bCs/>
              </w:rPr>
              <w:t>1 -</w:t>
            </w:r>
            <w:r w:rsidRPr="00564072">
              <w:t xml:space="preserve"> describe, explain, evaluate, and analyse beliefs and practices, recognising the diversity which exists within and between communities and amongst individuals;</w:t>
            </w:r>
          </w:p>
        </w:tc>
        <w:tc>
          <w:tcPr>
            <w:tcW w:w="4394" w:type="dxa"/>
          </w:tcPr>
          <w:p w14:paraId="2881A81D" w14:textId="77777777" w:rsidR="00644EA8" w:rsidRPr="00564072" w:rsidRDefault="00644EA8" w:rsidP="00CB27E9">
            <w:pPr>
              <w:jc w:val="center"/>
            </w:pPr>
            <w:r>
              <w:rPr>
                <w:b/>
                <w:bCs/>
              </w:rPr>
              <w:t>RR</w:t>
            </w:r>
            <w:r w:rsidRPr="00564072">
              <w:rPr>
                <w:b/>
                <w:bCs/>
              </w:rPr>
              <w:t>1 -</w:t>
            </w:r>
            <w:r w:rsidRPr="00564072">
              <w:t xml:space="preserve"> explain reasonably their ideas about how beliefs, practices and forms of expression influence individuals and communities;</w:t>
            </w:r>
          </w:p>
        </w:tc>
        <w:tc>
          <w:tcPr>
            <w:tcW w:w="5528" w:type="dxa"/>
          </w:tcPr>
          <w:p w14:paraId="111B26AC" w14:textId="77777777" w:rsidR="00644EA8" w:rsidRPr="00564072" w:rsidRDefault="00644EA8" w:rsidP="00CB27E9">
            <w:pPr>
              <w:jc w:val="center"/>
            </w:pPr>
            <w:r w:rsidRPr="00564072">
              <w:rPr>
                <w:b/>
                <w:bCs/>
              </w:rPr>
              <w:t>C</w:t>
            </w:r>
            <w:r>
              <w:rPr>
                <w:b/>
                <w:bCs/>
              </w:rPr>
              <w:t>C</w:t>
            </w:r>
            <w:r w:rsidRPr="00564072">
              <w:rPr>
                <w:b/>
                <w:bCs/>
              </w:rPr>
              <w:t>1 -</w:t>
            </w:r>
            <w:r w:rsidRPr="00564072">
              <w:t xml:space="preserve"> find out about and investigate key concepts and questions of belonging, meaning, purpose and truth, responding creatively;</w:t>
            </w:r>
          </w:p>
        </w:tc>
      </w:tr>
      <w:tr w:rsidR="00644EA8" w14:paraId="5EA0CEFC" w14:textId="77777777" w:rsidTr="00CB27E9">
        <w:tc>
          <w:tcPr>
            <w:tcW w:w="5524" w:type="dxa"/>
          </w:tcPr>
          <w:p w14:paraId="01977902" w14:textId="77777777" w:rsidR="00644EA8" w:rsidRPr="00564072" w:rsidRDefault="00644EA8" w:rsidP="00CB27E9">
            <w:pPr>
              <w:jc w:val="center"/>
            </w:pPr>
            <w:r>
              <w:rPr>
                <w:b/>
                <w:bCs/>
              </w:rPr>
              <w:t>EE</w:t>
            </w:r>
            <w:r w:rsidRPr="00564072">
              <w:rPr>
                <w:b/>
                <w:bCs/>
              </w:rPr>
              <w:t>2 -</w:t>
            </w:r>
            <w:r w:rsidRPr="00564072">
              <w:t xml:space="preserve"> identify, investigate, and respond to questions posed, and responses offered by some of the sources of wisdom found in religions and worldviews;</w:t>
            </w:r>
          </w:p>
        </w:tc>
        <w:tc>
          <w:tcPr>
            <w:tcW w:w="4394" w:type="dxa"/>
          </w:tcPr>
          <w:p w14:paraId="2B09FA26" w14:textId="77777777" w:rsidR="00644EA8" w:rsidRPr="00564072" w:rsidRDefault="00644EA8" w:rsidP="00CB27E9">
            <w:pPr>
              <w:jc w:val="center"/>
            </w:pPr>
            <w:r>
              <w:rPr>
                <w:b/>
                <w:bCs/>
              </w:rPr>
              <w:t>RR</w:t>
            </w:r>
            <w:r w:rsidRPr="00564072">
              <w:rPr>
                <w:b/>
                <w:bCs/>
              </w:rPr>
              <w:t>2 -</w:t>
            </w:r>
            <w:r w:rsidRPr="00564072">
              <w:t xml:space="preserve"> express with increasing discernment their personal reflections and critical responses to questions and teachings about identity, diversity, meaning and value, including ethical issues;</w:t>
            </w:r>
          </w:p>
        </w:tc>
        <w:tc>
          <w:tcPr>
            <w:tcW w:w="5528" w:type="dxa"/>
          </w:tcPr>
          <w:p w14:paraId="38CE5507" w14:textId="77777777" w:rsidR="00644EA8" w:rsidRPr="00564072" w:rsidRDefault="00644EA8" w:rsidP="00CB27E9">
            <w:pPr>
              <w:jc w:val="center"/>
            </w:pPr>
            <w:r w:rsidRPr="00564072">
              <w:rPr>
                <w:b/>
                <w:bCs/>
              </w:rPr>
              <w:t>C</w:t>
            </w:r>
            <w:r>
              <w:rPr>
                <w:b/>
                <w:bCs/>
              </w:rPr>
              <w:t>C</w:t>
            </w:r>
            <w:r w:rsidRPr="00564072">
              <w:rPr>
                <w:b/>
                <w:bCs/>
              </w:rPr>
              <w:t>2 -</w:t>
            </w:r>
            <w:r w:rsidRPr="00564072">
              <w:t xml:space="preserve"> enquire into what enables different individuals and communities to live together respectfully for the wellbeing of all;</w:t>
            </w:r>
          </w:p>
        </w:tc>
      </w:tr>
      <w:tr w:rsidR="00644EA8" w14:paraId="417B0FC3" w14:textId="77777777" w:rsidTr="00CB27E9">
        <w:tc>
          <w:tcPr>
            <w:tcW w:w="5524" w:type="dxa"/>
          </w:tcPr>
          <w:p w14:paraId="5A318F2F" w14:textId="77777777" w:rsidR="00644EA8" w:rsidRPr="00564072" w:rsidRDefault="00644EA8" w:rsidP="00CB27E9">
            <w:pPr>
              <w:jc w:val="center"/>
            </w:pPr>
            <w:r>
              <w:rPr>
                <w:b/>
                <w:bCs/>
              </w:rPr>
              <w:t>EE</w:t>
            </w:r>
            <w:r w:rsidRPr="00564072">
              <w:rPr>
                <w:b/>
                <w:bCs/>
              </w:rPr>
              <w:t>3 -</w:t>
            </w:r>
            <w:r w:rsidRPr="00564072">
              <w:t xml:space="preserve"> appreciate and appraise the nature, significance, and impact of different ways of life and ways of expressing meaning.</w:t>
            </w:r>
          </w:p>
        </w:tc>
        <w:tc>
          <w:tcPr>
            <w:tcW w:w="4394" w:type="dxa"/>
          </w:tcPr>
          <w:p w14:paraId="3A4EDEA8" w14:textId="77777777" w:rsidR="00644EA8" w:rsidRPr="00564072" w:rsidRDefault="00644EA8" w:rsidP="00CB27E9">
            <w:pPr>
              <w:tabs>
                <w:tab w:val="left" w:pos="1464"/>
              </w:tabs>
              <w:jc w:val="center"/>
            </w:pPr>
            <w:r>
              <w:rPr>
                <w:b/>
                <w:bCs/>
              </w:rPr>
              <w:t>RR</w:t>
            </w:r>
            <w:r w:rsidRPr="00564072">
              <w:rPr>
                <w:b/>
                <w:bCs/>
              </w:rPr>
              <w:t>3 -</w:t>
            </w:r>
            <w:r w:rsidRPr="00564072">
              <w:t xml:space="preserve"> appreciate and appraise varied dimensions of a religion or a non-religious worldview.</w:t>
            </w:r>
          </w:p>
        </w:tc>
        <w:tc>
          <w:tcPr>
            <w:tcW w:w="5528" w:type="dxa"/>
          </w:tcPr>
          <w:p w14:paraId="7EC0B209" w14:textId="77777777" w:rsidR="00644EA8" w:rsidRPr="00564072" w:rsidRDefault="00644EA8" w:rsidP="00CB27E9">
            <w:pPr>
              <w:jc w:val="center"/>
            </w:pPr>
            <w:r w:rsidRPr="00564072">
              <w:rPr>
                <w:b/>
                <w:bCs/>
              </w:rPr>
              <w:t>C</w:t>
            </w:r>
            <w:r>
              <w:rPr>
                <w:b/>
                <w:bCs/>
              </w:rPr>
              <w:t>C</w:t>
            </w:r>
            <w:r w:rsidRPr="00564072">
              <w:rPr>
                <w:b/>
                <w:bCs/>
              </w:rPr>
              <w:t>3 -</w:t>
            </w:r>
            <w:r w:rsidRPr="00564072">
              <w:t xml:space="preserve"> articulate beliefs, values, and commitments clearly in order to explain why they may be important in their own and other people’s lives.</w:t>
            </w:r>
          </w:p>
        </w:tc>
      </w:tr>
    </w:tbl>
    <w:p w14:paraId="26A4F04C" w14:textId="77777777" w:rsidR="003A7EBC" w:rsidRDefault="003A7EBC" w:rsidP="003A7EBC">
      <w:pPr>
        <w:jc w:val="center"/>
        <w:rPr>
          <w:b/>
          <w:bCs/>
          <w:sz w:val="24"/>
          <w:szCs w:val="24"/>
        </w:rPr>
      </w:pPr>
    </w:p>
    <w:p w14:paraId="6257954F" w14:textId="77777777" w:rsidR="00955712" w:rsidRDefault="00955712" w:rsidP="003A7EBC">
      <w:pPr>
        <w:jc w:val="center"/>
        <w:rPr>
          <w:b/>
          <w:bCs/>
          <w:sz w:val="24"/>
          <w:szCs w:val="24"/>
        </w:rPr>
      </w:pPr>
    </w:p>
    <w:p w14:paraId="5A1E1C33" w14:textId="5DB954E0" w:rsidR="00955712" w:rsidRDefault="00644EA8" w:rsidP="00644EA8">
      <w:pPr>
        <w:rPr>
          <w:b/>
          <w:bCs/>
          <w:sz w:val="24"/>
          <w:szCs w:val="24"/>
        </w:rPr>
      </w:pPr>
      <w:r>
        <w:rPr>
          <w:b/>
          <w:bCs/>
          <w:sz w:val="24"/>
          <w:szCs w:val="24"/>
        </w:rPr>
        <w:br w:type="page"/>
      </w:r>
    </w:p>
    <w:p w14:paraId="14B68F1D" w14:textId="77777777" w:rsidR="00955712" w:rsidRDefault="00955712" w:rsidP="003A7EBC">
      <w:pPr>
        <w:jc w:val="center"/>
        <w:rPr>
          <w:b/>
          <w:bCs/>
          <w:sz w:val="24"/>
          <w:szCs w:val="24"/>
        </w:rPr>
      </w:pPr>
    </w:p>
    <w:p w14:paraId="0B7C5CAC" w14:textId="488B9E4D" w:rsidR="00955712" w:rsidRDefault="00955712" w:rsidP="003A7EBC">
      <w:pPr>
        <w:jc w:val="center"/>
        <w:rPr>
          <w:b/>
          <w:bCs/>
          <w:sz w:val="24"/>
          <w:szCs w:val="24"/>
        </w:rPr>
      </w:pPr>
      <w:r>
        <w:rPr>
          <w:b/>
          <w:bCs/>
          <w:sz w:val="24"/>
          <w:szCs w:val="24"/>
        </w:rPr>
        <w:t xml:space="preserve">Year </w:t>
      </w:r>
      <w:r w:rsidR="000F6A1E">
        <w:rPr>
          <w:b/>
          <w:bCs/>
          <w:sz w:val="24"/>
          <w:szCs w:val="24"/>
        </w:rPr>
        <w:t>5</w:t>
      </w:r>
      <w:r>
        <w:rPr>
          <w:b/>
          <w:bCs/>
          <w:sz w:val="24"/>
          <w:szCs w:val="24"/>
        </w:rPr>
        <w:t xml:space="preserve"> Topic Coverage</w:t>
      </w:r>
    </w:p>
    <w:tbl>
      <w:tblPr>
        <w:tblStyle w:val="TableGrid"/>
        <w:tblW w:w="0" w:type="auto"/>
        <w:tblLook w:val="04A0" w:firstRow="1" w:lastRow="0" w:firstColumn="1" w:lastColumn="0" w:noHBand="0" w:noVBand="1"/>
      </w:tblPr>
      <w:tblGrid>
        <w:gridCol w:w="2880"/>
        <w:gridCol w:w="2170"/>
        <w:gridCol w:w="2861"/>
        <w:gridCol w:w="2319"/>
        <w:gridCol w:w="2672"/>
        <w:gridCol w:w="2486"/>
      </w:tblGrid>
      <w:tr w:rsidR="00033EB3" w14:paraId="577CFFB3" w14:textId="7DA6C9AC" w:rsidTr="006774AB">
        <w:tc>
          <w:tcPr>
            <w:tcW w:w="2880" w:type="dxa"/>
            <w:shd w:val="clear" w:color="auto" w:fill="D9D9D9" w:themeFill="background1" w:themeFillShade="D9"/>
          </w:tcPr>
          <w:p w14:paraId="7A841D89" w14:textId="0D6BD3B4" w:rsidR="006774AB" w:rsidRDefault="006774AB" w:rsidP="003A7EBC">
            <w:pPr>
              <w:jc w:val="center"/>
              <w:rPr>
                <w:b/>
                <w:bCs/>
                <w:sz w:val="24"/>
                <w:szCs w:val="24"/>
              </w:rPr>
            </w:pPr>
            <w:r>
              <w:rPr>
                <w:b/>
                <w:bCs/>
                <w:sz w:val="24"/>
                <w:szCs w:val="24"/>
              </w:rPr>
              <w:t>Autumn 1</w:t>
            </w:r>
          </w:p>
          <w:p w14:paraId="6CC7151C" w14:textId="7574DC51" w:rsidR="006774AB" w:rsidRDefault="006774AB" w:rsidP="003A7EBC">
            <w:pPr>
              <w:jc w:val="center"/>
              <w:rPr>
                <w:b/>
                <w:bCs/>
                <w:sz w:val="24"/>
                <w:szCs w:val="24"/>
              </w:rPr>
            </w:pPr>
          </w:p>
        </w:tc>
        <w:tc>
          <w:tcPr>
            <w:tcW w:w="2170" w:type="dxa"/>
            <w:shd w:val="clear" w:color="auto" w:fill="BFBFBF" w:themeFill="background1" w:themeFillShade="BF"/>
          </w:tcPr>
          <w:p w14:paraId="1FF20F0D" w14:textId="77777777" w:rsidR="006774AB" w:rsidRDefault="006774AB" w:rsidP="003A7EBC">
            <w:pPr>
              <w:jc w:val="center"/>
              <w:rPr>
                <w:b/>
                <w:bCs/>
                <w:sz w:val="24"/>
                <w:szCs w:val="24"/>
              </w:rPr>
            </w:pPr>
            <w:r>
              <w:rPr>
                <w:b/>
                <w:bCs/>
                <w:sz w:val="24"/>
                <w:szCs w:val="24"/>
              </w:rPr>
              <w:t>Autumn 2</w:t>
            </w:r>
          </w:p>
          <w:p w14:paraId="5F8BA5D3" w14:textId="562F9CDA" w:rsidR="006774AB" w:rsidRDefault="006774AB" w:rsidP="003A7EBC">
            <w:pPr>
              <w:jc w:val="center"/>
              <w:rPr>
                <w:b/>
                <w:bCs/>
                <w:sz w:val="24"/>
                <w:szCs w:val="24"/>
              </w:rPr>
            </w:pPr>
          </w:p>
        </w:tc>
        <w:tc>
          <w:tcPr>
            <w:tcW w:w="2861" w:type="dxa"/>
            <w:shd w:val="clear" w:color="auto" w:fill="BFBFBF" w:themeFill="background1" w:themeFillShade="BF"/>
          </w:tcPr>
          <w:p w14:paraId="7832281A" w14:textId="75E9A314" w:rsidR="006774AB" w:rsidRDefault="006774AB" w:rsidP="003A7EBC">
            <w:pPr>
              <w:jc w:val="center"/>
              <w:rPr>
                <w:b/>
                <w:bCs/>
                <w:sz w:val="24"/>
                <w:szCs w:val="24"/>
              </w:rPr>
            </w:pPr>
            <w:r>
              <w:rPr>
                <w:b/>
                <w:bCs/>
                <w:sz w:val="24"/>
                <w:szCs w:val="24"/>
              </w:rPr>
              <w:t>Spring 1</w:t>
            </w:r>
          </w:p>
          <w:p w14:paraId="2C81BD0C" w14:textId="7BCE57AA" w:rsidR="006774AB" w:rsidRDefault="006774AB" w:rsidP="003A7EBC">
            <w:pPr>
              <w:jc w:val="center"/>
              <w:rPr>
                <w:b/>
                <w:bCs/>
                <w:sz w:val="24"/>
                <w:szCs w:val="24"/>
              </w:rPr>
            </w:pPr>
          </w:p>
        </w:tc>
        <w:tc>
          <w:tcPr>
            <w:tcW w:w="2319" w:type="dxa"/>
            <w:shd w:val="clear" w:color="auto" w:fill="A6A6A6" w:themeFill="background1" w:themeFillShade="A6"/>
          </w:tcPr>
          <w:p w14:paraId="7DA94090" w14:textId="2E38B94A" w:rsidR="006774AB" w:rsidRDefault="006774AB" w:rsidP="003A7EBC">
            <w:pPr>
              <w:jc w:val="center"/>
              <w:rPr>
                <w:b/>
                <w:bCs/>
                <w:sz w:val="24"/>
                <w:szCs w:val="24"/>
              </w:rPr>
            </w:pPr>
            <w:r>
              <w:rPr>
                <w:b/>
                <w:bCs/>
                <w:sz w:val="24"/>
                <w:szCs w:val="24"/>
              </w:rPr>
              <w:t>Spring 2</w:t>
            </w:r>
          </w:p>
        </w:tc>
        <w:tc>
          <w:tcPr>
            <w:tcW w:w="2672" w:type="dxa"/>
            <w:shd w:val="clear" w:color="auto" w:fill="A6A6A6" w:themeFill="background1" w:themeFillShade="A6"/>
          </w:tcPr>
          <w:p w14:paraId="6EB59770" w14:textId="32F4F7BE" w:rsidR="006774AB" w:rsidRDefault="006774AB" w:rsidP="003A7EBC">
            <w:pPr>
              <w:jc w:val="center"/>
              <w:rPr>
                <w:b/>
                <w:bCs/>
                <w:sz w:val="24"/>
                <w:szCs w:val="24"/>
              </w:rPr>
            </w:pPr>
            <w:r>
              <w:rPr>
                <w:b/>
                <w:bCs/>
                <w:sz w:val="24"/>
                <w:szCs w:val="24"/>
              </w:rPr>
              <w:t>Summer 1</w:t>
            </w:r>
          </w:p>
          <w:p w14:paraId="083E422A" w14:textId="40957EEA" w:rsidR="006774AB" w:rsidRDefault="006774AB" w:rsidP="003A7EBC">
            <w:pPr>
              <w:jc w:val="center"/>
              <w:rPr>
                <w:b/>
                <w:bCs/>
                <w:sz w:val="24"/>
                <w:szCs w:val="24"/>
              </w:rPr>
            </w:pPr>
          </w:p>
        </w:tc>
        <w:tc>
          <w:tcPr>
            <w:tcW w:w="2486" w:type="dxa"/>
            <w:shd w:val="clear" w:color="auto" w:fill="A6A6A6" w:themeFill="background1" w:themeFillShade="A6"/>
          </w:tcPr>
          <w:p w14:paraId="0293C0E7" w14:textId="53C82738" w:rsidR="006774AB" w:rsidRDefault="006774AB" w:rsidP="003A7EBC">
            <w:pPr>
              <w:jc w:val="center"/>
              <w:rPr>
                <w:b/>
                <w:bCs/>
                <w:sz w:val="24"/>
                <w:szCs w:val="24"/>
              </w:rPr>
            </w:pPr>
            <w:r>
              <w:rPr>
                <w:b/>
                <w:bCs/>
                <w:sz w:val="24"/>
                <w:szCs w:val="24"/>
              </w:rPr>
              <w:t>Summer 2</w:t>
            </w:r>
          </w:p>
        </w:tc>
      </w:tr>
      <w:tr w:rsidR="00033EB3" w14:paraId="2C5DB502" w14:textId="0F9B19D0" w:rsidTr="006774AB">
        <w:tc>
          <w:tcPr>
            <w:tcW w:w="2880" w:type="dxa"/>
            <w:shd w:val="clear" w:color="auto" w:fill="D9D9D9" w:themeFill="background1" w:themeFillShade="D9"/>
          </w:tcPr>
          <w:p w14:paraId="60824F5D" w14:textId="4EE5E47C" w:rsidR="0090100B" w:rsidRPr="00C85107" w:rsidRDefault="00E07424" w:rsidP="00C85107">
            <w:pPr>
              <w:jc w:val="center"/>
              <w:rPr>
                <w:b/>
                <w:bCs/>
                <w:sz w:val="24"/>
                <w:szCs w:val="24"/>
              </w:rPr>
            </w:pPr>
            <w:r w:rsidRPr="000B7169">
              <w:rPr>
                <w:b/>
                <w:bCs/>
                <w:color w:val="00B0F0"/>
                <w:sz w:val="24"/>
                <w:szCs w:val="24"/>
              </w:rPr>
              <w:t>God, World, Self</w:t>
            </w:r>
          </w:p>
        </w:tc>
        <w:tc>
          <w:tcPr>
            <w:tcW w:w="2170" w:type="dxa"/>
            <w:shd w:val="clear" w:color="auto" w:fill="BFBFBF" w:themeFill="background1" w:themeFillShade="BF"/>
          </w:tcPr>
          <w:p w14:paraId="35B9CD1E" w14:textId="77777777" w:rsidR="006774AB" w:rsidRPr="000B7169" w:rsidRDefault="00543431" w:rsidP="00C0454E">
            <w:pPr>
              <w:jc w:val="center"/>
              <w:rPr>
                <w:b/>
                <w:bCs/>
                <w:color w:val="00B050"/>
                <w:sz w:val="24"/>
                <w:szCs w:val="24"/>
              </w:rPr>
            </w:pPr>
            <w:r w:rsidRPr="000B7169">
              <w:rPr>
                <w:b/>
                <w:bCs/>
                <w:color w:val="00B050"/>
                <w:sz w:val="24"/>
                <w:szCs w:val="24"/>
              </w:rPr>
              <w:t>Authority</w:t>
            </w:r>
          </w:p>
          <w:p w14:paraId="28F97B15" w14:textId="4F057CCF" w:rsidR="00543431" w:rsidRPr="00C85107" w:rsidRDefault="00543431" w:rsidP="00C0454E">
            <w:pPr>
              <w:jc w:val="center"/>
              <w:rPr>
                <w:b/>
                <w:bCs/>
                <w:sz w:val="24"/>
                <w:szCs w:val="24"/>
              </w:rPr>
            </w:pPr>
            <w:r w:rsidRPr="000B7169">
              <w:rPr>
                <w:b/>
                <w:bCs/>
                <w:color w:val="FF0000"/>
                <w:sz w:val="24"/>
                <w:szCs w:val="24"/>
              </w:rPr>
              <w:t>Personal Belief</w:t>
            </w:r>
          </w:p>
        </w:tc>
        <w:tc>
          <w:tcPr>
            <w:tcW w:w="2861" w:type="dxa"/>
            <w:shd w:val="clear" w:color="auto" w:fill="BFBFBF" w:themeFill="background1" w:themeFillShade="BF"/>
          </w:tcPr>
          <w:p w14:paraId="022B889E" w14:textId="5C543B6F" w:rsidR="00E90E13" w:rsidRPr="00C85107" w:rsidRDefault="001D25F5" w:rsidP="00C85107">
            <w:pPr>
              <w:jc w:val="center"/>
              <w:rPr>
                <w:b/>
                <w:bCs/>
                <w:sz w:val="24"/>
                <w:szCs w:val="24"/>
              </w:rPr>
            </w:pPr>
            <w:r w:rsidRPr="000B7169">
              <w:rPr>
                <w:b/>
                <w:bCs/>
                <w:color w:val="FF0000"/>
                <w:sz w:val="24"/>
                <w:szCs w:val="24"/>
              </w:rPr>
              <w:t>Personal Belief</w:t>
            </w:r>
          </w:p>
        </w:tc>
        <w:tc>
          <w:tcPr>
            <w:tcW w:w="2319" w:type="dxa"/>
            <w:shd w:val="clear" w:color="auto" w:fill="A6A6A6" w:themeFill="background1" w:themeFillShade="A6"/>
          </w:tcPr>
          <w:p w14:paraId="17A07C42" w14:textId="1CEE27CE" w:rsidR="00BE7F26" w:rsidRPr="00C85107" w:rsidRDefault="00BE7F26" w:rsidP="0019334C">
            <w:pPr>
              <w:jc w:val="center"/>
              <w:rPr>
                <w:b/>
                <w:bCs/>
                <w:sz w:val="24"/>
                <w:szCs w:val="24"/>
              </w:rPr>
            </w:pPr>
            <w:r w:rsidRPr="0019334C">
              <w:rPr>
                <w:b/>
                <w:bCs/>
                <w:color w:val="FFC000"/>
                <w:sz w:val="24"/>
                <w:szCs w:val="24"/>
              </w:rPr>
              <w:t>World</w:t>
            </w:r>
            <w:r w:rsidR="0019334C" w:rsidRPr="0019334C">
              <w:rPr>
                <w:b/>
                <w:bCs/>
                <w:color w:val="FFC000"/>
                <w:sz w:val="24"/>
                <w:szCs w:val="24"/>
              </w:rPr>
              <w:t>v</w:t>
            </w:r>
            <w:r w:rsidRPr="0019334C">
              <w:rPr>
                <w:b/>
                <w:bCs/>
                <w:color w:val="FFC000"/>
                <w:sz w:val="24"/>
                <w:szCs w:val="24"/>
              </w:rPr>
              <w:t>iews in the Wider World</w:t>
            </w:r>
          </w:p>
        </w:tc>
        <w:tc>
          <w:tcPr>
            <w:tcW w:w="2672" w:type="dxa"/>
            <w:shd w:val="clear" w:color="auto" w:fill="A6A6A6" w:themeFill="background1" w:themeFillShade="A6"/>
          </w:tcPr>
          <w:p w14:paraId="5B24C31A" w14:textId="727191B7" w:rsidR="00F85A0B" w:rsidRPr="00C85107" w:rsidRDefault="00B45C2B" w:rsidP="00C85107">
            <w:pPr>
              <w:jc w:val="center"/>
              <w:rPr>
                <w:b/>
                <w:bCs/>
                <w:sz w:val="24"/>
                <w:szCs w:val="24"/>
              </w:rPr>
            </w:pPr>
            <w:r w:rsidRPr="0019334C">
              <w:rPr>
                <w:b/>
                <w:bCs/>
                <w:color w:val="00B050"/>
                <w:sz w:val="24"/>
                <w:szCs w:val="24"/>
              </w:rPr>
              <w:t>Authority</w:t>
            </w:r>
          </w:p>
        </w:tc>
        <w:tc>
          <w:tcPr>
            <w:tcW w:w="2486" w:type="dxa"/>
            <w:shd w:val="clear" w:color="auto" w:fill="A6A6A6" w:themeFill="background1" w:themeFillShade="A6"/>
          </w:tcPr>
          <w:p w14:paraId="4C39EC9F" w14:textId="76363618" w:rsidR="006774AB" w:rsidRPr="00C85107" w:rsidRDefault="0019334C" w:rsidP="002964EC">
            <w:pPr>
              <w:jc w:val="center"/>
              <w:rPr>
                <w:b/>
                <w:bCs/>
                <w:sz w:val="24"/>
                <w:szCs w:val="24"/>
              </w:rPr>
            </w:pPr>
            <w:r w:rsidRPr="0019334C">
              <w:rPr>
                <w:b/>
                <w:bCs/>
                <w:color w:val="7030A0"/>
                <w:sz w:val="24"/>
                <w:szCs w:val="24"/>
              </w:rPr>
              <w:t>Marking life’s j</w:t>
            </w:r>
            <w:r w:rsidR="00624228" w:rsidRPr="0019334C">
              <w:rPr>
                <w:b/>
                <w:bCs/>
                <w:color w:val="7030A0"/>
                <w:sz w:val="24"/>
                <w:szCs w:val="24"/>
              </w:rPr>
              <w:t>ourney</w:t>
            </w:r>
          </w:p>
        </w:tc>
      </w:tr>
      <w:tr w:rsidR="00E23580" w14:paraId="5363013D" w14:textId="6FB1CBB8" w:rsidTr="006774AB">
        <w:tc>
          <w:tcPr>
            <w:tcW w:w="2880" w:type="dxa"/>
          </w:tcPr>
          <w:p w14:paraId="07D09674" w14:textId="6089EC84" w:rsidR="00AE2A62" w:rsidRPr="006A0888" w:rsidRDefault="000F6A1E" w:rsidP="00AD6494">
            <w:pPr>
              <w:jc w:val="center"/>
              <w:rPr>
                <w:b/>
                <w:bCs/>
              </w:rPr>
            </w:pPr>
            <w:r w:rsidRPr="006A0888">
              <w:rPr>
                <w:b/>
                <w:bCs/>
              </w:rPr>
              <w:t>Recap:</w:t>
            </w:r>
            <w:r w:rsidR="0007516E" w:rsidRPr="006A0888">
              <w:rPr>
                <w:b/>
                <w:bCs/>
              </w:rPr>
              <w:t xml:space="preserve"> Year 3/4</w:t>
            </w:r>
            <w:r w:rsidR="004754DA" w:rsidRPr="006A0888">
              <w:rPr>
                <w:b/>
                <w:bCs/>
              </w:rPr>
              <w:t xml:space="preserve"> -</w:t>
            </w:r>
            <w:r w:rsidR="0007516E" w:rsidRPr="006A0888">
              <w:rPr>
                <w:b/>
                <w:bCs/>
              </w:rPr>
              <w:t xml:space="preserve"> 35,38</w:t>
            </w:r>
          </w:p>
          <w:p w14:paraId="7909F6AD" w14:textId="77777777" w:rsidR="0007516E" w:rsidRDefault="0007516E" w:rsidP="00AD6494">
            <w:pPr>
              <w:jc w:val="center"/>
            </w:pPr>
          </w:p>
          <w:p w14:paraId="706C6C7B" w14:textId="77777777" w:rsidR="0007516E" w:rsidRDefault="0007516E" w:rsidP="00AD6494">
            <w:pPr>
              <w:jc w:val="center"/>
            </w:pPr>
            <w:r w:rsidRPr="006A0888">
              <w:rPr>
                <w:b/>
                <w:bCs/>
              </w:rPr>
              <w:t>58.</w:t>
            </w:r>
            <w:r>
              <w:t xml:space="preserve">Describe various forms of worship that happen in the Hindu Temple. </w:t>
            </w:r>
          </w:p>
          <w:p w14:paraId="0388A6B3" w14:textId="77777777" w:rsidR="0007516E" w:rsidRDefault="0007516E" w:rsidP="00AD6494">
            <w:pPr>
              <w:jc w:val="center"/>
            </w:pPr>
            <w:r w:rsidRPr="006A0888">
              <w:rPr>
                <w:b/>
                <w:bCs/>
              </w:rPr>
              <w:t>59.</w:t>
            </w:r>
            <w:r>
              <w:t xml:space="preserve"> Outline some of the stories of Vishnu, Rama and Sita and explain their significance for a Hindu. </w:t>
            </w:r>
          </w:p>
          <w:p w14:paraId="716A69F0" w14:textId="39193DE6" w:rsidR="0007516E" w:rsidRPr="00A76439" w:rsidRDefault="0007516E" w:rsidP="00AD6494">
            <w:pPr>
              <w:jc w:val="center"/>
            </w:pPr>
            <w:r w:rsidRPr="006A0888">
              <w:rPr>
                <w:b/>
                <w:bCs/>
              </w:rPr>
              <w:t>60.</w:t>
            </w:r>
            <w:r>
              <w:t xml:space="preserve"> Identify key Hindu symbols and explain their meaning, </w:t>
            </w:r>
            <w:proofErr w:type="spellStart"/>
            <w:proofErr w:type="gramStart"/>
            <w:r>
              <w:t>eg</w:t>
            </w:r>
            <w:proofErr w:type="spellEnd"/>
            <w:proofErr w:type="gramEnd"/>
            <w:r>
              <w:t xml:space="preserve"> Aum, Swastika. </w:t>
            </w:r>
            <w:r w:rsidRPr="006A0888">
              <w:rPr>
                <w:b/>
                <w:bCs/>
              </w:rPr>
              <w:t>61.</w:t>
            </w:r>
            <w:r>
              <w:t xml:space="preserve"> Describe how and suggest why Hindus celebrate Diwali and Holi. </w:t>
            </w:r>
          </w:p>
        </w:tc>
        <w:tc>
          <w:tcPr>
            <w:tcW w:w="2170" w:type="dxa"/>
          </w:tcPr>
          <w:p w14:paraId="653E8174" w14:textId="7E24779D" w:rsidR="002F05AB" w:rsidRPr="006A0888" w:rsidRDefault="000F6A1E" w:rsidP="00AD6494">
            <w:pPr>
              <w:jc w:val="center"/>
              <w:rPr>
                <w:b/>
                <w:bCs/>
              </w:rPr>
            </w:pPr>
            <w:r w:rsidRPr="006A0888">
              <w:rPr>
                <w:b/>
                <w:bCs/>
              </w:rPr>
              <w:t>Recap:</w:t>
            </w:r>
            <w:r w:rsidR="004754DA" w:rsidRPr="006A0888">
              <w:rPr>
                <w:b/>
                <w:bCs/>
              </w:rPr>
              <w:t xml:space="preserve"> Year 3/4 -23</w:t>
            </w:r>
          </w:p>
          <w:p w14:paraId="5473E487" w14:textId="77777777" w:rsidR="004754DA" w:rsidRDefault="004754DA" w:rsidP="00AD6494">
            <w:pPr>
              <w:jc w:val="center"/>
              <w:rPr>
                <w:b/>
                <w:bCs/>
              </w:rPr>
            </w:pPr>
          </w:p>
          <w:p w14:paraId="2BA613AB" w14:textId="71F8E808" w:rsidR="004754DA" w:rsidRPr="00AD6494" w:rsidRDefault="004754DA" w:rsidP="00AD6494">
            <w:pPr>
              <w:jc w:val="center"/>
              <w:rPr>
                <w:b/>
                <w:bCs/>
              </w:rPr>
            </w:pPr>
            <w:r w:rsidRPr="006A0888">
              <w:rPr>
                <w:b/>
                <w:bCs/>
              </w:rPr>
              <w:t>47.</w:t>
            </w:r>
            <w:r>
              <w:t xml:space="preserve"> Explain using key texts, (</w:t>
            </w:r>
            <w:proofErr w:type="spellStart"/>
            <w:proofErr w:type="gramStart"/>
            <w:r>
              <w:t>eg</w:t>
            </w:r>
            <w:proofErr w:type="spellEnd"/>
            <w:proofErr w:type="gramEnd"/>
            <w:r>
              <w:t xml:space="preserve"> parables, miracles, teaching) the Christian idea of the ‘Kingdom of God’. and how Christians seek to live to advance the Kingdom on earth. Example key texts: Beatitudes; The Lord’s Prayer; Jesus’ Temptations; Parables of the Kingdom. </w:t>
            </w:r>
          </w:p>
        </w:tc>
        <w:tc>
          <w:tcPr>
            <w:tcW w:w="2861" w:type="dxa"/>
          </w:tcPr>
          <w:p w14:paraId="79C6A27F" w14:textId="58A4BC4F" w:rsidR="00ED7BCD" w:rsidRPr="006A0888" w:rsidRDefault="000F6A1E" w:rsidP="00AD6494">
            <w:pPr>
              <w:jc w:val="center"/>
              <w:rPr>
                <w:b/>
                <w:bCs/>
              </w:rPr>
            </w:pPr>
            <w:r w:rsidRPr="006A0888">
              <w:rPr>
                <w:b/>
                <w:bCs/>
              </w:rPr>
              <w:t>Recap:</w:t>
            </w:r>
            <w:r w:rsidR="00D003DE" w:rsidRPr="006A0888">
              <w:rPr>
                <w:b/>
                <w:bCs/>
              </w:rPr>
              <w:t xml:space="preserve"> Year 3/4 -25,26</w:t>
            </w:r>
          </w:p>
          <w:p w14:paraId="53F55DF6" w14:textId="77777777" w:rsidR="00D003DE" w:rsidRDefault="00D003DE" w:rsidP="00AD6494">
            <w:pPr>
              <w:jc w:val="center"/>
              <w:rPr>
                <w:b/>
                <w:bCs/>
              </w:rPr>
            </w:pPr>
          </w:p>
          <w:p w14:paraId="05A30AB3" w14:textId="77777777" w:rsidR="00D003DE" w:rsidRDefault="00D003DE" w:rsidP="00AD6494">
            <w:pPr>
              <w:jc w:val="center"/>
            </w:pPr>
            <w:r w:rsidRPr="006A0888">
              <w:rPr>
                <w:b/>
                <w:bCs/>
              </w:rPr>
              <w:t>50</w:t>
            </w:r>
            <w:r>
              <w:t>. Identify and understand that Muslims believe the Prophets who came before Muhammad (</w:t>
            </w:r>
            <w:proofErr w:type="spellStart"/>
            <w:r>
              <w:t>pbuh</w:t>
            </w:r>
            <w:proofErr w:type="spellEnd"/>
            <w:r>
              <w:t xml:space="preserve">) all taught the same message. </w:t>
            </w:r>
          </w:p>
          <w:p w14:paraId="1746343A" w14:textId="77777777" w:rsidR="00D003DE" w:rsidRDefault="00D003DE" w:rsidP="00AD6494">
            <w:pPr>
              <w:jc w:val="center"/>
            </w:pPr>
            <w:r w:rsidRPr="006A0888">
              <w:rPr>
                <w:b/>
                <w:bCs/>
              </w:rPr>
              <w:t>51</w:t>
            </w:r>
            <w:r>
              <w:t>. Explain how Muslims believe that Muhammad (</w:t>
            </w:r>
            <w:proofErr w:type="spellStart"/>
            <w:r>
              <w:t>pbuh</w:t>
            </w:r>
            <w:proofErr w:type="spellEnd"/>
            <w:r>
              <w:t xml:space="preserve">) is the last and final prophet. </w:t>
            </w:r>
          </w:p>
          <w:p w14:paraId="095E0534" w14:textId="77777777" w:rsidR="00D003DE" w:rsidRDefault="00D003DE" w:rsidP="00AD6494">
            <w:pPr>
              <w:jc w:val="center"/>
            </w:pPr>
            <w:r w:rsidRPr="006A0888">
              <w:rPr>
                <w:b/>
                <w:bCs/>
              </w:rPr>
              <w:t>52.</w:t>
            </w:r>
            <w:r>
              <w:t xml:space="preserve"> Understand Muslims believe that to have ‘inner peace with God’ humans must follow &amp; submit to Allah’s guidance &amp; will. </w:t>
            </w:r>
          </w:p>
          <w:p w14:paraId="79E0B08B" w14:textId="77777777" w:rsidR="00D003DE" w:rsidRDefault="00D003DE" w:rsidP="00AD6494">
            <w:pPr>
              <w:jc w:val="center"/>
            </w:pPr>
            <w:r w:rsidRPr="006A0888">
              <w:rPr>
                <w:b/>
                <w:bCs/>
              </w:rPr>
              <w:t>55.</w:t>
            </w:r>
            <w:r>
              <w:t xml:space="preserve"> Describe three ways in which Muslim worship shows devotion to Allah referring to life at home and in the mosque. </w:t>
            </w:r>
          </w:p>
          <w:p w14:paraId="1A6F1C51" w14:textId="66604A19" w:rsidR="00D003DE" w:rsidRPr="00AD6494" w:rsidRDefault="00D003DE" w:rsidP="00AD6494">
            <w:pPr>
              <w:jc w:val="center"/>
              <w:rPr>
                <w:b/>
                <w:bCs/>
              </w:rPr>
            </w:pPr>
            <w:r w:rsidRPr="006A0888">
              <w:rPr>
                <w:b/>
                <w:bCs/>
              </w:rPr>
              <w:t>56.</w:t>
            </w:r>
            <w:r>
              <w:t xml:space="preserve"> Explain why the Qur’an is so important to Muslims. </w:t>
            </w:r>
          </w:p>
        </w:tc>
        <w:tc>
          <w:tcPr>
            <w:tcW w:w="2319" w:type="dxa"/>
          </w:tcPr>
          <w:p w14:paraId="50AE48BF" w14:textId="580DC323" w:rsidR="00D26229" w:rsidRPr="006A0888" w:rsidRDefault="000F6A1E" w:rsidP="00AD6494">
            <w:pPr>
              <w:jc w:val="center"/>
              <w:rPr>
                <w:b/>
                <w:bCs/>
              </w:rPr>
            </w:pPr>
            <w:r w:rsidRPr="006A0888">
              <w:rPr>
                <w:b/>
                <w:bCs/>
              </w:rPr>
              <w:t>Recap:</w:t>
            </w:r>
            <w:r w:rsidR="00061413" w:rsidRPr="006A0888">
              <w:rPr>
                <w:b/>
                <w:bCs/>
              </w:rPr>
              <w:t xml:space="preserve">  Year 3/4 - 20,21,27,31</w:t>
            </w:r>
          </w:p>
          <w:p w14:paraId="5F9EE2C6" w14:textId="77777777" w:rsidR="00095323" w:rsidRDefault="00095323" w:rsidP="00AD6494">
            <w:pPr>
              <w:jc w:val="center"/>
              <w:rPr>
                <w:b/>
                <w:bCs/>
              </w:rPr>
            </w:pPr>
          </w:p>
          <w:p w14:paraId="6F06482C" w14:textId="060CD50B" w:rsidR="00095323" w:rsidRDefault="00095323" w:rsidP="00AD6494">
            <w:pPr>
              <w:jc w:val="center"/>
            </w:pPr>
            <w:r w:rsidRPr="006A0888">
              <w:rPr>
                <w:b/>
                <w:bCs/>
              </w:rPr>
              <w:t>41.</w:t>
            </w:r>
            <w:r>
              <w:t xml:space="preserve"> Identify ways Christians believe God is with them in hard times e</w:t>
            </w:r>
            <w:r w:rsidR="006A0888">
              <w:t>.</w:t>
            </w:r>
            <w:r>
              <w:t>g</w:t>
            </w:r>
            <w:r w:rsidR="006A0888">
              <w:t>.</w:t>
            </w:r>
            <w:r>
              <w:t xml:space="preserve">: prayer; worship; peace. (Use </w:t>
            </w:r>
            <w:proofErr w:type="gramStart"/>
            <w:r>
              <w:t>e</w:t>
            </w:r>
            <w:r w:rsidR="006A0888">
              <w:t>.</w:t>
            </w:r>
            <w:r>
              <w:t>g</w:t>
            </w:r>
            <w:r w:rsidR="006A0888">
              <w:t>.</w:t>
            </w:r>
            <w:proofErr w:type="gramEnd"/>
            <w:r>
              <w:t xml:space="preserve"> from different traditions). </w:t>
            </w:r>
          </w:p>
          <w:p w14:paraId="5C43F7F3" w14:textId="77777777" w:rsidR="00095323" w:rsidRDefault="00095323" w:rsidP="00AD6494">
            <w:pPr>
              <w:jc w:val="center"/>
            </w:pPr>
            <w:r w:rsidRPr="006A0888">
              <w:rPr>
                <w:b/>
                <w:bCs/>
              </w:rPr>
              <w:t>44.</w:t>
            </w:r>
            <w:r>
              <w:t xml:space="preserve"> Explain how the celebration of Easter links to the idea of Jesus reconciling people to God so that Christians can live forgiven in relationship with God, (sacrifice and reconciliation). </w:t>
            </w:r>
          </w:p>
          <w:p w14:paraId="575A7F63" w14:textId="0DD701BB" w:rsidR="00095323" w:rsidRPr="00AD6494" w:rsidRDefault="00095323" w:rsidP="00AD6494">
            <w:pPr>
              <w:jc w:val="center"/>
              <w:rPr>
                <w:b/>
                <w:bCs/>
              </w:rPr>
            </w:pPr>
            <w:r w:rsidRPr="006A0888">
              <w:rPr>
                <w:b/>
                <w:bCs/>
              </w:rPr>
              <w:t>49.</w:t>
            </w:r>
            <w:r>
              <w:t xml:space="preserve"> Identify diverse expressions of Christian worship can reinforce faith &amp; belief. </w:t>
            </w:r>
          </w:p>
        </w:tc>
        <w:tc>
          <w:tcPr>
            <w:tcW w:w="2672" w:type="dxa"/>
          </w:tcPr>
          <w:p w14:paraId="2F038F4E" w14:textId="008E2D93" w:rsidR="00BF7758" w:rsidRPr="006A0888" w:rsidRDefault="000F6A1E" w:rsidP="00AD6494">
            <w:pPr>
              <w:jc w:val="center"/>
              <w:rPr>
                <w:b/>
                <w:bCs/>
              </w:rPr>
            </w:pPr>
            <w:r w:rsidRPr="006A0888">
              <w:rPr>
                <w:b/>
                <w:bCs/>
              </w:rPr>
              <w:t>Recap:</w:t>
            </w:r>
            <w:r w:rsidR="00784913" w:rsidRPr="006A0888">
              <w:rPr>
                <w:b/>
                <w:bCs/>
              </w:rPr>
              <w:t xml:space="preserve"> Year 3/4 – 39, 40</w:t>
            </w:r>
          </w:p>
          <w:p w14:paraId="4EA20984" w14:textId="77777777" w:rsidR="00784913" w:rsidRDefault="00784913" w:rsidP="00AD6494">
            <w:pPr>
              <w:jc w:val="center"/>
              <w:rPr>
                <w:b/>
                <w:bCs/>
              </w:rPr>
            </w:pPr>
          </w:p>
          <w:p w14:paraId="60CF62D7" w14:textId="2303EE5B" w:rsidR="00784913" w:rsidRDefault="00784913" w:rsidP="00AD6494">
            <w:pPr>
              <w:jc w:val="center"/>
            </w:pPr>
            <w:r w:rsidRPr="006A0888">
              <w:rPr>
                <w:b/>
                <w:bCs/>
              </w:rPr>
              <w:t>69</w:t>
            </w:r>
            <w:r w:rsidR="006A0888">
              <w:t>.</w:t>
            </w:r>
            <w:r>
              <w:t xml:space="preserve"> Investigate by gathering, selecting, organising or refining questions and ideas about religion/non-religious viewpoints. </w:t>
            </w:r>
          </w:p>
          <w:p w14:paraId="339E1A48" w14:textId="3FED8A69" w:rsidR="00784913" w:rsidRPr="00AD6494" w:rsidRDefault="00784913" w:rsidP="00AD6494">
            <w:pPr>
              <w:jc w:val="center"/>
              <w:rPr>
                <w:b/>
                <w:bCs/>
              </w:rPr>
            </w:pPr>
            <w:r w:rsidRPr="006A0888">
              <w:rPr>
                <w:b/>
                <w:bCs/>
              </w:rPr>
              <w:t>70.</w:t>
            </w:r>
            <w:r>
              <w:t xml:space="preserve"> Suggest lines of enquiry and plan investigations into religious/non-religious viewpoints. </w:t>
            </w:r>
          </w:p>
        </w:tc>
        <w:tc>
          <w:tcPr>
            <w:tcW w:w="2486" w:type="dxa"/>
          </w:tcPr>
          <w:p w14:paraId="3A637A1A" w14:textId="180D7CF1" w:rsidR="004D76A8" w:rsidRPr="006A0888" w:rsidRDefault="000F6A1E" w:rsidP="00AD6494">
            <w:pPr>
              <w:jc w:val="center"/>
              <w:rPr>
                <w:b/>
                <w:bCs/>
              </w:rPr>
            </w:pPr>
            <w:r w:rsidRPr="006A0888">
              <w:rPr>
                <w:b/>
                <w:bCs/>
              </w:rPr>
              <w:t>Recap:</w:t>
            </w:r>
            <w:r w:rsidR="00CF1007" w:rsidRPr="006A0888">
              <w:rPr>
                <w:b/>
                <w:bCs/>
              </w:rPr>
              <w:t xml:space="preserve"> Year 3/4 - 27,30,33,39,40</w:t>
            </w:r>
          </w:p>
          <w:p w14:paraId="39442B41" w14:textId="77777777" w:rsidR="00CF1007" w:rsidRDefault="00CF1007" w:rsidP="00AD6494">
            <w:pPr>
              <w:jc w:val="center"/>
              <w:rPr>
                <w:b/>
                <w:bCs/>
              </w:rPr>
            </w:pPr>
          </w:p>
          <w:p w14:paraId="12F506A1" w14:textId="77777777" w:rsidR="00CF1007" w:rsidRDefault="00CF1007" w:rsidP="00AD6494">
            <w:pPr>
              <w:jc w:val="center"/>
            </w:pPr>
            <w:r w:rsidRPr="006A0888">
              <w:rPr>
                <w:b/>
                <w:bCs/>
              </w:rPr>
              <w:t>66.</w:t>
            </w:r>
            <w:r>
              <w:t xml:space="preserve"> Outline, compare key Christian, Hindu and Muslim beliefs about God and make links to other perspectives and viewpoints. Identify some of the reasons people believe/don’t believe in God. </w:t>
            </w:r>
          </w:p>
          <w:p w14:paraId="12E14756" w14:textId="724BF51F" w:rsidR="00CF1007" w:rsidRPr="00AD6494" w:rsidRDefault="00CF1007" w:rsidP="00AD6494">
            <w:pPr>
              <w:jc w:val="center"/>
              <w:rPr>
                <w:b/>
                <w:bCs/>
              </w:rPr>
            </w:pPr>
            <w:r w:rsidRPr="006A0888">
              <w:rPr>
                <w:b/>
                <w:bCs/>
              </w:rPr>
              <w:t>67.</w:t>
            </w:r>
            <w:r>
              <w:t xml:space="preserve"> Compare &amp; contrast Christians/Hindu/Muslim pilgrimages and reflect on how they affect believers. </w:t>
            </w:r>
          </w:p>
        </w:tc>
      </w:tr>
      <w:tr w:rsidR="00AD6494" w14:paraId="0D69D3AC" w14:textId="14F068D8" w:rsidTr="007B0800">
        <w:tc>
          <w:tcPr>
            <w:tcW w:w="15388" w:type="dxa"/>
            <w:gridSpan w:val="6"/>
            <w:shd w:val="clear" w:color="auto" w:fill="FF0000"/>
          </w:tcPr>
          <w:p w14:paraId="65F2D0BA" w14:textId="3A3C95EB" w:rsidR="00AD6494" w:rsidRPr="00AD6494" w:rsidRDefault="00AD6494" w:rsidP="003A7EBC">
            <w:pPr>
              <w:jc w:val="center"/>
              <w:rPr>
                <w:b/>
                <w:bCs/>
                <w:color w:val="FFFFFF" w:themeColor="background1"/>
              </w:rPr>
            </w:pPr>
            <w:r w:rsidRPr="00AD6494">
              <w:rPr>
                <w:b/>
                <w:bCs/>
                <w:color w:val="FFFFFF" w:themeColor="background1"/>
              </w:rPr>
              <w:t>Subject specific vocabulary</w:t>
            </w:r>
          </w:p>
        </w:tc>
      </w:tr>
      <w:tr w:rsidR="00E23580" w14:paraId="240D1BCD" w14:textId="72FC0462" w:rsidTr="006774AB">
        <w:tc>
          <w:tcPr>
            <w:tcW w:w="2880" w:type="dxa"/>
          </w:tcPr>
          <w:p w14:paraId="2FEA30FF" w14:textId="10A8796E" w:rsidR="006774AB" w:rsidRPr="004754DA" w:rsidRDefault="007414EA" w:rsidP="00C85107">
            <w:pPr>
              <w:jc w:val="center"/>
              <w:rPr>
                <w:i/>
                <w:iCs/>
              </w:rPr>
            </w:pPr>
            <w:r w:rsidRPr="004754DA">
              <w:rPr>
                <w:i/>
                <w:iCs/>
              </w:rPr>
              <w:t xml:space="preserve">Aum, Swastika, Rama, Sita, Vishnu, Brahman, Puja, Diwali, Holi, </w:t>
            </w:r>
            <w:proofErr w:type="spellStart"/>
            <w:r w:rsidRPr="004754DA">
              <w:rPr>
                <w:i/>
                <w:iCs/>
              </w:rPr>
              <w:t>Prahlad</w:t>
            </w:r>
            <w:proofErr w:type="spellEnd"/>
            <w:r w:rsidRPr="004754DA">
              <w:rPr>
                <w:i/>
                <w:iCs/>
              </w:rPr>
              <w:t>, Durga, Puja, Santana, Dharma, Sanskrit</w:t>
            </w:r>
          </w:p>
        </w:tc>
        <w:tc>
          <w:tcPr>
            <w:tcW w:w="2170" w:type="dxa"/>
          </w:tcPr>
          <w:p w14:paraId="57D1811F" w14:textId="6812836C" w:rsidR="006774AB" w:rsidRPr="004754DA" w:rsidRDefault="00A768C7" w:rsidP="00C85107">
            <w:pPr>
              <w:jc w:val="center"/>
              <w:rPr>
                <w:i/>
                <w:iCs/>
              </w:rPr>
            </w:pPr>
            <w:r w:rsidRPr="004754DA">
              <w:rPr>
                <w:i/>
                <w:iCs/>
              </w:rPr>
              <w:t xml:space="preserve">Truth, Bible, Kingdom of God, </w:t>
            </w:r>
            <w:proofErr w:type="gramStart"/>
            <w:r w:rsidRPr="004754DA">
              <w:rPr>
                <w:i/>
                <w:iCs/>
              </w:rPr>
              <w:t>Old testament</w:t>
            </w:r>
            <w:proofErr w:type="gramEnd"/>
            <w:r w:rsidRPr="004754DA">
              <w:rPr>
                <w:i/>
                <w:iCs/>
              </w:rPr>
              <w:t xml:space="preserve">, New testament, Beatitudes, Sermon </w:t>
            </w:r>
            <w:r w:rsidRPr="004754DA">
              <w:rPr>
                <w:i/>
                <w:iCs/>
              </w:rPr>
              <w:lastRenderedPageBreak/>
              <w:t>on Mount, sources, parable, Lord’s Prayer, Temptations, Confess, Parables, Bhagavad, Gita Vedas</w:t>
            </w:r>
          </w:p>
        </w:tc>
        <w:tc>
          <w:tcPr>
            <w:tcW w:w="2861" w:type="dxa"/>
          </w:tcPr>
          <w:p w14:paraId="4666735D" w14:textId="6DEF9705" w:rsidR="006774AB" w:rsidRPr="00EF2B2F" w:rsidRDefault="00EF2B2F" w:rsidP="00C85107">
            <w:pPr>
              <w:jc w:val="center"/>
              <w:rPr>
                <w:i/>
                <w:iCs/>
              </w:rPr>
            </w:pPr>
            <w:proofErr w:type="spellStart"/>
            <w:r w:rsidRPr="00EF2B2F">
              <w:rPr>
                <w:i/>
                <w:iCs/>
              </w:rPr>
              <w:lastRenderedPageBreak/>
              <w:t>Risalah</w:t>
            </w:r>
            <w:proofErr w:type="spellEnd"/>
            <w:r w:rsidRPr="00EF2B2F">
              <w:rPr>
                <w:i/>
                <w:iCs/>
              </w:rPr>
              <w:t>, Tawhid, Prophethood, Quran, Transcendent, Eternal, Shahada, Muhammad (</w:t>
            </w:r>
            <w:proofErr w:type="spellStart"/>
            <w:r w:rsidRPr="00EF2B2F">
              <w:rPr>
                <w:i/>
                <w:iCs/>
              </w:rPr>
              <w:t>pbuh</w:t>
            </w:r>
            <w:proofErr w:type="spellEnd"/>
            <w:r w:rsidRPr="00EF2B2F">
              <w:rPr>
                <w:i/>
                <w:iCs/>
              </w:rPr>
              <w:t xml:space="preserve">), Surah, Immanent, </w:t>
            </w:r>
            <w:r w:rsidRPr="00EF2B2F">
              <w:rPr>
                <w:i/>
                <w:iCs/>
              </w:rPr>
              <w:lastRenderedPageBreak/>
              <w:t xml:space="preserve">Salah, </w:t>
            </w:r>
            <w:proofErr w:type="gramStart"/>
            <w:r w:rsidRPr="00EF2B2F">
              <w:rPr>
                <w:i/>
                <w:iCs/>
              </w:rPr>
              <w:t>Opening</w:t>
            </w:r>
            <w:proofErr w:type="gramEnd"/>
            <w:r w:rsidRPr="00EF2B2F">
              <w:rPr>
                <w:i/>
                <w:iCs/>
              </w:rPr>
              <w:t xml:space="preserve">: Al </w:t>
            </w:r>
            <w:proofErr w:type="spellStart"/>
            <w:r w:rsidRPr="00EF2B2F">
              <w:rPr>
                <w:i/>
                <w:iCs/>
              </w:rPr>
              <w:t>Fatihah</w:t>
            </w:r>
            <w:proofErr w:type="spellEnd"/>
            <w:r w:rsidRPr="00EF2B2F">
              <w:rPr>
                <w:i/>
                <w:iCs/>
              </w:rPr>
              <w:t>, Bilal, Free will, Sunni, Shia, Jibril revealed</w:t>
            </w:r>
          </w:p>
        </w:tc>
        <w:tc>
          <w:tcPr>
            <w:tcW w:w="2319" w:type="dxa"/>
          </w:tcPr>
          <w:p w14:paraId="3C790E02" w14:textId="52B8FAAC" w:rsidR="006774AB" w:rsidRPr="00CA3AF1" w:rsidRDefault="00BE7F26" w:rsidP="009107DB">
            <w:pPr>
              <w:jc w:val="center"/>
              <w:rPr>
                <w:i/>
                <w:iCs/>
              </w:rPr>
            </w:pPr>
            <w:r w:rsidRPr="00CA3AF1">
              <w:rPr>
                <w:i/>
                <w:iCs/>
              </w:rPr>
              <w:lastRenderedPageBreak/>
              <w:t>Reconciliation, Sacrifice, Salvation, Worship, Trinity, Humanist, Islam, Iconography</w:t>
            </w:r>
          </w:p>
        </w:tc>
        <w:tc>
          <w:tcPr>
            <w:tcW w:w="2672" w:type="dxa"/>
          </w:tcPr>
          <w:p w14:paraId="6364909F" w14:textId="6A312E64" w:rsidR="006774AB" w:rsidRPr="00B45C2B" w:rsidRDefault="00B45C2B" w:rsidP="00C85107">
            <w:pPr>
              <w:jc w:val="center"/>
              <w:rPr>
                <w:i/>
                <w:iCs/>
              </w:rPr>
            </w:pPr>
            <w:r w:rsidRPr="00B45C2B">
              <w:rPr>
                <w:i/>
                <w:iCs/>
              </w:rPr>
              <w:t>God, Creation, Big Bang, Cosmology, Metaphor, Faith, Science, Evolution, Atom, Atheist, Agnostic, Christian</w:t>
            </w:r>
          </w:p>
        </w:tc>
        <w:tc>
          <w:tcPr>
            <w:tcW w:w="2486" w:type="dxa"/>
          </w:tcPr>
          <w:p w14:paraId="494120E2" w14:textId="11D21944" w:rsidR="006774AB" w:rsidRPr="006C1AA2" w:rsidRDefault="006C1AA2" w:rsidP="00C85107">
            <w:pPr>
              <w:jc w:val="center"/>
              <w:rPr>
                <w:i/>
                <w:iCs/>
              </w:rPr>
            </w:pPr>
            <w:r w:rsidRPr="006C1AA2">
              <w:rPr>
                <w:i/>
                <w:iCs/>
              </w:rPr>
              <w:t xml:space="preserve">Pilgrimage, pilgrim, spiritual, sacred journey, penance, forgiveness, ritual, community, umma, worship, prayer, </w:t>
            </w:r>
            <w:proofErr w:type="spellStart"/>
            <w:r w:rsidRPr="006C1AA2">
              <w:rPr>
                <w:i/>
                <w:iCs/>
              </w:rPr>
              <w:lastRenderedPageBreak/>
              <w:t>Haij</w:t>
            </w:r>
            <w:proofErr w:type="spellEnd"/>
            <w:r w:rsidRPr="006C1AA2">
              <w:rPr>
                <w:i/>
                <w:iCs/>
              </w:rPr>
              <w:t>, Ganges, Lourdes, Camino de Santiago</w:t>
            </w:r>
          </w:p>
        </w:tc>
      </w:tr>
      <w:tr w:rsidR="00AD6494" w14:paraId="286B5922" w14:textId="5295A6B7" w:rsidTr="00F45C76">
        <w:tc>
          <w:tcPr>
            <w:tcW w:w="15388" w:type="dxa"/>
            <w:gridSpan w:val="6"/>
            <w:shd w:val="clear" w:color="auto" w:fill="FF0000"/>
          </w:tcPr>
          <w:p w14:paraId="52299C7C" w14:textId="5C9EFEE4" w:rsidR="00AD6494" w:rsidRPr="00AD6494" w:rsidRDefault="00AD6494" w:rsidP="003A7EBC">
            <w:pPr>
              <w:jc w:val="center"/>
              <w:rPr>
                <w:b/>
                <w:bCs/>
                <w:color w:val="FFFFFF" w:themeColor="background1"/>
              </w:rPr>
            </w:pPr>
            <w:r w:rsidRPr="00AD6494">
              <w:rPr>
                <w:b/>
                <w:bCs/>
                <w:color w:val="FFFFFF" w:themeColor="background1"/>
              </w:rPr>
              <w:lastRenderedPageBreak/>
              <w:t>Key knowledge</w:t>
            </w:r>
          </w:p>
        </w:tc>
      </w:tr>
      <w:tr w:rsidR="00033EB3" w14:paraId="3AF7F2E0" w14:textId="6BF1574D" w:rsidTr="006774AB">
        <w:tc>
          <w:tcPr>
            <w:tcW w:w="2880" w:type="dxa"/>
          </w:tcPr>
          <w:p w14:paraId="158DA479" w14:textId="35EE23A1" w:rsidR="000F6A1E" w:rsidRDefault="000F6A1E" w:rsidP="00E07424">
            <w:pPr>
              <w:jc w:val="center"/>
              <w:rPr>
                <w:color w:val="FF0000"/>
              </w:rPr>
            </w:pPr>
            <w:r w:rsidRPr="00F64157">
              <w:rPr>
                <w:color w:val="FF0000"/>
              </w:rPr>
              <w:t>Overarching question</w:t>
            </w:r>
            <w:r>
              <w:rPr>
                <w:color w:val="FF0000"/>
              </w:rPr>
              <w:t>s</w:t>
            </w:r>
            <w:r w:rsidRPr="00F64157">
              <w:rPr>
                <w:color w:val="FF0000"/>
              </w:rPr>
              <w:t>:</w:t>
            </w:r>
          </w:p>
          <w:p w14:paraId="332F3AC3" w14:textId="0BD9BAB2" w:rsidR="00E07424" w:rsidRDefault="00E07424" w:rsidP="00E07424">
            <w:pPr>
              <w:jc w:val="center"/>
            </w:pPr>
            <w:r>
              <w:t>How do Hindus make sense of their world?</w:t>
            </w:r>
          </w:p>
          <w:p w14:paraId="0B078AEE" w14:textId="77777777" w:rsidR="00E41AC0" w:rsidRDefault="00E07424" w:rsidP="00E07424">
            <w:pPr>
              <w:jc w:val="center"/>
            </w:pPr>
            <w:r>
              <w:t>Why is light important?</w:t>
            </w:r>
          </w:p>
          <w:p w14:paraId="5C5A8975" w14:textId="77777777" w:rsidR="00ED2B57" w:rsidRDefault="00ED2B57" w:rsidP="00E07424">
            <w:pPr>
              <w:jc w:val="center"/>
            </w:pPr>
          </w:p>
          <w:p w14:paraId="57BF4133" w14:textId="77777777" w:rsidR="00ED2B57" w:rsidRDefault="00ED2B57" w:rsidP="00ED2B57">
            <w:pPr>
              <w:pStyle w:val="ListParagraph"/>
              <w:numPr>
                <w:ilvl w:val="0"/>
                <w:numId w:val="33"/>
              </w:numPr>
            </w:pPr>
            <w:r>
              <w:t xml:space="preserve">Can I describe various forms of worship that happen in the Hindu Temple and at home, including puja </w:t>
            </w:r>
            <w:proofErr w:type="gramStart"/>
            <w:r>
              <w:t>To</w:t>
            </w:r>
            <w:proofErr w:type="gramEnd"/>
            <w:r>
              <w:t xml:space="preserve"> be able to identify key Hindu symbols and their meaning </w:t>
            </w:r>
            <w:proofErr w:type="spellStart"/>
            <w:r>
              <w:t>eg</w:t>
            </w:r>
            <w:proofErr w:type="spellEnd"/>
            <w:r>
              <w:t xml:space="preserve"> Aum, Swastika?</w:t>
            </w:r>
          </w:p>
          <w:p w14:paraId="1EF2F3DF" w14:textId="77777777" w:rsidR="00ED2B57" w:rsidRDefault="00ED2B57" w:rsidP="00ED2B57">
            <w:pPr>
              <w:pStyle w:val="ListParagraph"/>
              <w:numPr>
                <w:ilvl w:val="0"/>
                <w:numId w:val="33"/>
              </w:numPr>
            </w:pPr>
            <w:r>
              <w:t>Can I outline some of the stories of Vishnu, Rama and Sita?</w:t>
            </w:r>
          </w:p>
          <w:p w14:paraId="62281CFD" w14:textId="77777777" w:rsidR="00ED2B57" w:rsidRDefault="00ED2B57" w:rsidP="00ED2B57">
            <w:pPr>
              <w:pStyle w:val="ListParagraph"/>
              <w:numPr>
                <w:ilvl w:val="0"/>
                <w:numId w:val="33"/>
              </w:numPr>
            </w:pPr>
            <w:r>
              <w:t>Can I explain how the stories of Vishnu, Rama and Sita are significant for most Hindus?</w:t>
            </w:r>
          </w:p>
          <w:p w14:paraId="46B4FBA9" w14:textId="77777777" w:rsidR="00ED2B57" w:rsidRDefault="00ED2B57" w:rsidP="00ED2B57">
            <w:pPr>
              <w:pStyle w:val="ListParagraph"/>
              <w:numPr>
                <w:ilvl w:val="0"/>
                <w:numId w:val="33"/>
              </w:numPr>
            </w:pPr>
            <w:r>
              <w:t>Can I describe how some Hindus may celebrate Diwali and Holi?</w:t>
            </w:r>
          </w:p>
          <w:p w14:paraId="394727DF" w14:textId="1E8917DD" w:rsidR="00ED2B57" w:rsidRPr="00AD6494" w:rsidRDefault="00ED2B57" w:rsidP="00ED2B57">
            <w:pPr>
              <w:pStyle w:val="ListParagraph"/>
              <w:numPr>
                <w:ilvl w:val="0"/>
                <w:numId w:val="33"/>
              </w:numPr>
            </w:pPr>
            <w:r>
              <w:t>Can I suggest why some Hindus may celebrate Diwali and Holi?</w:t>
            </w:r>
          </w:p>
        </w:tc>
        <w:tc>
          <w:tcPr>
            <w:tcW w:w="2170" w:type="dxa"/>
          </w:tcPr>
          <w:p w14:paraId="17576441" w14:textId="77777777" w:rsidR="000F6A1E" w:rsidRDefault="000F6A1E" w:rsidP="000F6A1E">
            <w:pPr>
              <w:jc w:val="center"/>
              <w:rPr>
                <w:color w:val="FF0000"/>
              </w:rPr>
            </w:pPr>
            <w:r w:rsidRPr="00F64157">
              <w:rPr>
                <w:color w:val="FF0000"/>
              </w:rPr>
              <w:t>Overarching question</w:t>
            </w:r>
            <w:r>
              <w:rPr>
                <w:color w:val="FF0000"/>
              </w:rPr>
              <w:t>s</w:t>
            </w:r>
            <w:r w:rsidRPr="00F64157">
              <w:rPr>
                <w:color w:val="FF0000"/>
              </w:rPr>
              <w:t>:</w:t>
            </w:r>
            <w:r>
              <w:rPr>
                <w:color w:val="FF0000"/>
              </w:rPr>
              <w:t xml:space="preserve"> </w:t>
            </w:r>
          </w:p>
          <w:p w14:paraId="1BDE0EAF" w14:textId="6861EB0C" w:rsidR="00543431" w:rsidRDefault="00543431" w:rsidP="000F6A1E">
            <w:pPr>
              <w:jc w:val="center"/>
            </w:pPr>
            <w:r>
              <w:t>How do people use sources of authority to determine beliefs? Where can we find guidance?</w:t>
            </w:r>
          </w:p>
          <w:p w14:paraId="50DB4DD8" w14:textId="77777777" w:rsidR="00193528" w:rsidRDefault="00193528" w:rsidP="000F6A1E">
            <w:pPr>
              <w:jc w:val="center"/>
              <w:rPr>
                <w:color w:val="FF0000"/>
              </w:rPr>
            </w:pPr>
          </w:p>
          <w:p w14:paraId="063DA821" w14:textId="0372BC45" w:rsidR="00193528" w:rsidRPr="00193528" w:rsidRDefault="00193528" w:rsidP="00193528">
            <w:pPr>
              <w:pStyle w:val="ListParagraph"/>
              <w:numPr>
                <w:ilvl w:val="0"/>
                <w:numId w:val="34"/>
              </w:numPr>
              <w:rPr>
                <w:color w:val="FF0000"/>
              </w:rPr>
            </w:pPr>
            <w:r>
              <w:t>Can I explain using key texts, (</w:t>
            </w:r>
            <w:proofErr w:type="spellStart"/>
            <w:proofErr w:type="gramStart"/>
            <w:r>
              <w:t>eg</w:t>
            </w:r>
            <w:proofErr w:type="spellEnd"/>
            <w:proofErr w:type="gramEnd"/>
            <w:r>
              <w:t xml:space="preserve"> parables, miracles, teaching) the Christian idea of the ‘Kingdom of God’ and how Christians seek to live to advance the Kingdom on earth? </w:t>
            </w:r>
          </w:p>
          <w:p w14:paraId="6257A8BC" w14:textId="3D6768B2" w:rsidR="009B1B30" w:rsidRPr="00AD6494" w:rsidRDefault="009B1B30" w:rsidP="000F6A1E"/>
        </w:tc>
        <w:tc>
          <w:tcPr>
            <w:tcW w:w="2861" w:type="dxa"/>
          </w:tcPr>
          <w:p w14:paraId="3AED7AD9" w14:textId="1A60236E" w:rsidR="000F6A1E" w:rsidRDefault="000F6A1E" w:rsidP="000F6A1E">
            <w:pPr>
              <w:jc w:val="center"/>
              <w:rPr>
                <w:color w:val="FF0000"/>
              </w:rPr>
            </w:pPr>
            <w:r w:rsidRPr="00F64157">
              <w:rPr>
                <w:color w:val="FF0000"/>
              </w:rPr>
              <w:t>Overarching question:</w:t>
            </w:r>
            <w:r>
              <w:rPr>
                <w:color w:val="FF0000"/>
              </w:rPr>
              <w:t xml:space="preserve"> </w:t>
            </w:r>
          </w:p>
          <w:p w14:paraId="49F8D14B" w14:textId="1EF23689" w:rsidR="001D25F5" w:rsidRDefault="001D25F5" w:rsidP="000F6A1E">
            <w:pPr>
              <w:jc w:val="center"/>
            </w:pPr>
            <w:r>
              <w:t>How can other people’s beliefs inspire our lives?</w:t>
            </w:r>
          </w:p>
          <w:p w14:paraId="282FFF29" w14:textId="77777777" w:rsidR="00484C7D" w:rsidRDefault="00484C7D" w:rsidP="000F6A1E">
            <w:pPr>
              <w:jc w:val="center"/>
              <w:rPr>
                <w:color w:val="FF0000"/>
              </w:rPr>
            </w:pPr>
          </w:p>
          <w:p w14:paraId="6E4A3652" w14:textId="77777777" w:rsidR="00484C7D" w:rsidRPr="00484C7D" w:rsidRDefault="00484C7D" w:rsidP="00484C7D">
            <w:pPr>
              <w:pStyle w:val="ListParagraph"/>
              <w:numPr>
                <w:ilvl w:val="0"/>
                <w:numId w:val="34"/>
              </w:numPr>
              <w:rPr>
                <w:color w:val="FF0000"/>
              </w:rPr>
            </w:pPr>
            <w:r>
              <w:t>Can I begin to understand why the Qur’an is important to many Muslims?</w:t>
            </w:r>
          </w:p>
          <w:p w14:paraId="0A178834" w14:textId="77777777" w:rsidR="00484C7D" w:rsidRPr="00484C7D" w:rsidRDefault="00484C7D" w:rsidP="00484C7D">
            <w:pPr>
              <w:pStyle w:val="ListParagraph"/>
              <w:numPr>
                <w:ilvl w:val="0"/>
                <w:numId w:val="34"/>
              </w:numPr>
              <w:rPr>
                <w:color w:val="FF0000"/>
              </w:rPr>
            </w:pPr>
            <w:r>
              <w:t>Can I identify and understand that Muslims believe the Prophets who came before Muhammad (</w:t>
            </w:r>
            <w:proofErr w:type="spellStart"/>
            <w:r>
              <w:t>pbuh</w:t>
            </w:r>
            <w:proofErr w:type="spellEnd"/>
            <w:r>
              <w:t>) all taught the same message and explain how Muslims believe that Muhammad (</w:t>
            </w:r>
            <w:proofErr w:type="spellStart"/>
            <w:r>
              <w:t>pbuh</w:t>
            </w:r>
            <w:proofErr w:type="spellEnd"/>
            <w:r>
              <w:t>) is the last and final prophet?</w:t>
            </w:r>
          </w:p>
          <w:p w14:paraId="2B5C7AB8" w14:textId="77777777" w:rsidR="00484C7D" w:rsidRPr="00484C7D" w:rsidRDefault="00484C7D" w:rsidP="00484C7D">
            <w:pPr>
              <w:pStyle w:val="ListParagraph"/>
              <w:numPr>
                <w:ilvl w:val="0"/>
                <w:numId w:val="34"/>
              </w:numPr>
              <w:rPr>
                <w:color w:val="FF0000"/>
              </w:rPr>
            </w:pPr>
            <w:r>
              <w:t>Can I understand almost all Muslims believe that to have ‘inner peace with God’ humans must follow and submit to Allah’s guidance and will?</w:t>
            </w:r>
          </w:p>
          <w:p w14:paraId="043C1559" w14:textId="035593B3" w:rsidR="00484C7D" w:rsidRPr="00484C7D" w:rsidRDefault="00484C7D" w:rsidP="00484C7D">
            <w:pPr>
              <w:pStyle w:val="ListParagraph"/>
              <w:numPr>
                <w:ilvl w:val="0"/>
                <w:numId w:val="34"/>
              </w:numPr>
              <w:rPr>
                <w:color w:val="FF0000"/>
              </w:rPr>
            </w:pPr>
            <w:r>
              <w:t>Can I begin to describe how many Muslim worship shows devotion to Allah making reference to life at home and in the mosque?</w:t>
            </w:r>
          </w:p>
          <w:p w14:paraId="79D16A87" w14:textId="72D32E8D" w:rsidR="007C51DC" w:rsidRPr="00AD6494" w:rsidRDefault="007C51DC" w:rsidP="0057067F"/>
        </w:tc>
        <w:tc>
          <w:tcPr>
            <w:tcW w:w="2319" w:type="dxa"/>
          </w:tcPr>
          <w:p w14:paraId="5316F3ED" w14:textId="77777777" w:rsidR="000F6A1E" w:rsidRDefault="000F6A1E" w:rsidP="000F6A1E">
            <w:pPr>
              <w:jc w:val="center"/>
              <w:rPr>
                <w:color w:val="FF0000"/>
              </w:rPr>
            </w:pPr>
            <w:r w:rsidRPr="00F64157">
              <w:rPr>
                <w:color w:val="FF0000"/>
              </w:rPr>
              <w:lastRenderedPageBreak/>
              <w:t>Overarching question</w:t>
            </w:r>
            <w:r>
              <w:rPr>
                <w:color w:val="FF0000"/>
              </w:rPr>
              <w:t>s</w:t>
            </w:r>
            <w:r w:rsidRPr="00F64157">
              <w:rPr>
                <w:color w:val="FF0000"/>
              </w:rPr>
              <w:t>:</w:t>
            </w:r>
            <w:r>
              <w:rPr>
                <w:color w:val="FF0000"/>
              </w:rPr>
              <w:t xml:space="preserve"> </w:t>
            </w:r>
          </w:p>
          <w:p w14:paraId="425D2638" w14:textId="2D8C52A8" w:rsidR="00BE7F26" w:rsidRDefault="00BE7F26" w:rsidP="000F6A1E">
            <w:pPr>
              <w:jc w:val="center"/>
              <w:rPr>
                <w:color w:val="FF0000"/>
              </w:rPr>
            </w:pPr>
            <w:r>
              <w:t>How have expressions of belief influenced art and music?</w:t>
            </w:r>
          </w:p>
          <w:p w14:paraId="249B009A" w14:textId="15AB1475" w:rsidR="007E2AB0" w:rsidRPr="00AD6494" w:rsidRDefault="007E2AB0" w:rsidP="000F6A1E"/>
        </w:tc>
        <w:tc>
          <w:tcPr>
            <w:tcW w:w="2672" w:type="dxa"/>
          </w:tcPr>
          <w:p w14:paraId="23A08C83" w14:textId="3ED627DA" w:rsidR="000F6A1E" w:rsidRDefault="000F6A1E" w:rsidP="000F6A1E">
            <w:pPr>
              <w:jc w:val="center"/>
              <w:rPr>
                <w:color w:val="FF0000"/>
              </w:rPr>
            </w:pPr>
            <w:r w:rsidRPr="00F64157">
              <w:rPr>
                <w:color w:val="FF0000"/>
              </w:rPr>
              <w:t>Overarching question:</w:t>
            </w:r>
            <w:r>
              <w:rPr>
                <w:color w:val="FF0000"/>
              </w:rPr>
              <w:t xml:space="preserve"> </w:t>
            </w:r>
          </w:p>
          <w:p w14:paraId="57DD255D" w14:textId="7A7C6CD4" w:rsidR="00B45C2B" w:rsidRDefault="00B45C2B" w:rsidP="000F6A1E">
            <w:pPr>
              <w:jc w:val="center"/>
              <w:rPr>
                <w:color w:val="FF0000"/>
              </w:rPr>
            </w:pPr>
            <w:r>
              <w:t>What do people believe about the origins of the world?</w:t>
            </w:r>
          </w:p>
          <w:p w14:paraId="15816241" w14:textId="77777777" w:rsidR="008918F4" w:rsidRDefault="008918F4" w:rsidP="0057067F">
            <w:pPr>
              <w:rPr>
                <w:color w:val="FF0000"/>
              </w:rPr>
            </w:pPr>
          </w:p>
          <w:p w14:paraId="082A07BC" w14:textId="77777777" w:rsidR="007033C1" w:rsidRPr="007033C1" w:rsidRDefault="007033C1" w:rsidP="007033C1">
            <w:pPr>
              <w:pStyle w:val="ListParagraph"/>
              <w:numPr>
                <w:ilvl w:val="0"/>
                <w:numId w:val="35"/>
              </w:numPr>
              <w:rPr>
                <w:color w:val="FF0000"/>
              </w:rPr>
            </w:pPr>
            <w:r>
              <w:t>Can I understand that many Christians believe that the God made the world?</w:t>
            </w:r>
          </w:p>
          <w:p w14:paraId="3A9B9277" w14:textId="70E4C3B8" w:rsidR="007033C1" w:rsidRPr="007033C1" w:rsidRDefault="007033C1" w:rsidP="007033C1">
            <w:pPr>
              <w:pStyle w:val="ListParagraph"/>
              <w:numPr>
                <w:ilvl w:val="0"/>
                <w:numId w:val="35"/>
              </w:numPr>
              <w:rPr>
                <w:color w:val="FF0000"/>
              </w:rPr>
            </w:pPr>
            <w:r>
              <w:t>Can I identify theories of evolution which are related to the origin of the world?</w:t>
            </w:r>
          </w:p>
          <w:p w14:paraId="57AD8215" w14:textId="77777777" w:rsidR="007033C1" w:rsidRPr="007033C1" w:rsidRDefault="007033C1" w:rsidP="007033C1">
            <w:pPr>
              <w:pStyle w:val="ListParagraph"/>
              <w:numPr>
                <w:ilvl w:val="0"/>
                <w:numId w:val="35"/>
              </w:numPr>
              <w:rPr>
                <w:color w:val="FF0000"/>
              </w:rPr>
            </w:pPr>
            <w:r>
              <w:t>Can I compare and contrast poetic language in the Genesis accounts of creation with accounts of evolution?</w:t>
            </w:r>
          </w:p>
          <w:p w14:paraId="71F0B90C" w14:textId="02569950" w:rsidR="007033C1" w:rsidRPr="007033C1" w:rsidRDefault="007033C1" w:rsidP="007033C1">
            <w:pPr>
              <w:pStyle w:val="ListParagraph"/>
              <w:numPr>
                <w:ilvl w:val="0"/>
                <w:numId w:val="35"/>
              </w:numPr>
              <w:rPr>
                <w:color w:val="FF0000"/>
              </w:rPr>
            </w:pPr>
            <w:r>
              <w:t>Can I recognise some of the beliefs about the beginning of the world that many Christians believe?</w:t>
            </w:r>
          </w:p>
        </w:tc>
        <w:tc>
          <w:tcPr>
            <w:tcW w:w="2486" w:type="dxa"/>
          </w:tcPr>
          <w:p w14:paraId="36C20BC1" w14:textId="77777777" w:rsidR="000F6A1E" w:rsidRDefault="000F6A1E" w:rsidP="000F6A1E">
            <w:pPr>
              <w:jc w:val="center"/>
              <w:rPr>
                <w:color w:val="FF0000"/>
              </w:rPr>
            </w:pPr>
            <w:r w:rsidRPr="00F64157">
              <w:rPr>
                <w:color w:val="FF0000"/>
              </w:rPr>
              <w:t>Overarching question</w:t>
            </w:r>
            <w:r>
              <w:rPr>
                <w:color w:val="FF0000"/>
              </w:rPr>
              <w:t>s</w:t>
            </w:r>
            <w:r w:rsidRPr="00F64157">
              <w:rPr>
                <w:color w:val="FF0000"/>
              </w:rPr>
              <w:t>:</w:t>
            </w:r>
            <w:r>
              <w:rPr>
                <w:color w:val="FF0000"/>
              </w:rPr>
              <w:t xml:space="preserve"> </w:t>
            </w:r>
          </w:p>
          <w:p w14:paraId="6CDAF934" w14:textId="77777777" w:rsidR="00624228" w:rsidRDefault="00624228" w:rsidP="000F6A1E">
            <w:pPr>
              <w:jc w:val="center"/>
            </w:pPr>
            <w:r>
              <w:t xml:space="preserve">Are pilgrimage journeys important? </w:t>
            </w:r>
          </w:p>
          <w:p w14:paraId="1F7D2381" w14:textId="38C4B184" w:rsidR="00624228" w:rsidRDefault="00624228" w:rsidP="000F6A1E">
            <w:pPr>
              <w:jc w:val="center"/>
            </w:pPr>
            <w:r>
              <w:t>How have they changed over time?</w:t>
            </w:r>
          </w:p>
          <w:p w14:paraId="03F57CBC" w14:textId="77777777" w:rsidR="006C5816" w:rsidRDefault="006C5816" w:rsidP="000F6A1E">
            <w:pPr>
              <w:jc w:val="center"/>
              <w:rPr>
                <w:color w:val="FF0000"/>
              </w:rPr>
            </w:pPr>
          </w:p>
          <w:p w14:paraId="5279499E" w14:textId="77777777" w:rsidR="006C5816" w:rsidRPr="006C5816" w:rsidRDefault="006C5816" w:rsidP="006C5816">
            <w:pPr>
              <w:pStyle w:val="ListParagraph"/>
              <w:numPr>
                <w:ilvl w:val="0"/>
                <w:numId w:val="36"/>
              </w:numPr>
              <w:rPr>
                <w:color w:val="FF0000"/>
              </w:rPr>
            </w:pPr>
            <w:r>
              <w:t>Can I understand that a Pilgrimage is a sacred journey undertaken for spiritual purposes?</w:t>
            </w:r>
          </w:p>
          <w:p w14:paraId="544CDDFA" w14:textId="77777777" w:rsidR="006C5816" w:rsidRPr="006C5816" w:rsidRDefault="006C5816" w:rsidP="006C5816">
            <w:pPr>
              <w:pStyle w:val="ListParagraph"/>
              <w:numPr>
                <w:ilvl w:val="0"/>
                <w:numId w:val="36"/>
              </w:numPr>
              <w:rPr>
                <w:color w:val="FF0000"/>
              </w:rPr>
            </w:pPr>
            <w:r>
              <w:t>Can I explore and investigate the places pilgrims visit and the reasons why?</w:t>
            </w:r>
          </w:p>
          <w:p w14:paraId="0B314708" w14:textId="77777777" w:rsidR="006C5816" w:rsidRPr="006C5816" w:rsidRDefault="006C5816" w:rsidP="006C5816">
            <w:pPr>
              <w:pStyle w:val="ListParagraph"/>
              <w:numPr>
                <w:ilvl w:val="0"/>
                <w:numId w:val="36"/>
              </w:numPr>
              <w:rPr>
                <w:color w:val="FF0000"/>
              </w:rPr>
            </w:pPr>
            <w:r>
              <w:t>Can I understand how a journey/pilgrimage affects lives and a relationship with God?</w:t>
            </w:r>
          </w:p>
          <w:p w14:paraId="24AF16DE" w14:textId="6EEE2961" w:rsidR="008F2771" w:rsidRPr="006C5816" w:rsidRDefault="006C5816" w:rsidP="0057067F">
            <w:pPr>
              <w:pStyle w:val="ListParagraph"/>
              <w:numPr>
                <w:ilvl w:val="0"/>
                <w:numId w:val="36"/>
              </w:numPr>
              <w:rPr>
                <w:color w:val="FF0000"/>
              </w:rPr>
            </w:pPr>
            <w:r>
              <w:t>Can I investigate and explore why particular journeys (not called pilgrimage) might have a special significance for us?</w:t>
            </w:r>
          </w:p>
        </w:tc>
      </w:tr>
      <w:tr w:rsidR="00E23580" w14:paraId="43FC3EE1" w14:textId="77777777" w:rsidTr="006774AB">
        <w:tc>
          <w:tcPr>
            <w:tcW w:w="2880" w:type="dxa"/>
          </w:tcPr>
          <w:p w14:paraId="3495787B" w14:textId="77777777" w:rsidR="000F6A1E" w:rsidRDefault="000F6A1E" w:rsidP="000F6A1E">
            <w:pPr>
              <w:rPr>
                <w:b/>
                <w:bCs/>
              </w:rPr>
            </w:pPr>
            <w:r w:rsidRPr="00483E5F">
              <w:rPr>
                <w:b/>
                <w:bCs/>
              </w:rPr>
              <w:lastRenderedPageBreak/>
              <w:t>Key outcomes:</w:t>
            </w:r>
          </w:p>
          <w:p w14:paraId="1EED3CAF" w14:textId="5F9F0292" w:rsidR="00B92543" w:rsidRDefault="00B92543" w:rsidP="000F6A1E">
            <w:r w:rsidRPr="00B92543">
              <w:rPr>
                <w:b/>
                <w:bCs/>
              </w:rPr>
              <w:t>Emerging:</w:t>
            </w:r>
            <w:r>
              <w:t xml:space="preserve"> Identify 2 things many Hindus think you should believe about how you behave </w:t>
            </w:r>
            <w:proofErr w:type="spellStart"/>
            <w:proofErr w:type="gramStart"/>
            <w:r>
              <w:t>eg</w:t>
            </w:r>
            <w:proofErr w:type="spellEnd"/>
            <w:proofErr w:type="gramEnd"/>
            <w:r>
              <w:t xml:space="preserve"> duty karma. Identify Aum swastika as Hindu symbols. Name 2 different Hindu festivals and explain ways they are celebrated. Identify the key themes in the celebration </w:t>
            </w:r>
            <w:proofErr w:type="spellStart"/>
            <w:proofErr w:type="gramStart"/>
            <w:r>
              <w:t>eg</w:t>
            </w:r>
            <w:proofErr w:type="spellEnd"/>
            <w:proofErr w:type="gramEnd"/>
            <w:r>
              <w:t xml:space="preserve"> </w:t>
            </w:r>
            <w:proofErr w:type="spellStart"/>
            <w:r>
              <w:t>Divali</w:t>
            </w:r>
            <w:proofErr w:type="spellEnd"/>
            <w:r>
              <w:t xml:space="preserve"> (light over darkness good over evil) </w:t>
            </w:r>
            <w:proofErr w:type="spellStart"/>
            <w:r>
              <w:t>eg</w:t>
            </w:r>
            <w:proofErr w:type="spellEnd"/>
            <w:r>
              <w:t xml:space="preserve"> 2 Holi Good over evil. Identify Hindu families often have a shrine at home and name at least 4 artefacts that may be used </w:t>
            </w:r>
            <w:proofErr w:type="spellStart"/>
            <w:proofErr w:type="gramStart"/>
            <w:r>
              <w:t>eg</w:t>
            </w:r>
            <w:proofErr w:type="spellEnd"/>
            <w:proofErr w:type="gramEnd"/>
            <w:r>
              <w:t xml:space="preserve"> incense, a murti, picture of god/goddess. Make links with shrines used in a temple. </w:t>
            </w:r>
          </w:p>
          <w:p w14:paraId="18248619" w14:textId="0DB2E854" w:rsidR="00446AB4" w:rsidRDefault="00446AB4" w:rsidP="000F6A1E">
            <w:r w:rsidRPr="00446AB4">
              <w:rPr>
                <w:b/>
                <w:bCs/>
              </w:rPr>
              <w:t>Expected:</w:t>
            </w:r>
            <w:r>
              <w:t xml:space="preserve"> Explain the key events in the </w:t>
            </w:r>
            <w:proofErr w:type="spellStart"/>
            <w:r>
              <w:t>Divali</w:t>
            </w:r>
            <w:proofErr w:type="spellEnd"/>
            <w:r>
              <w:t xml:space="preserve"> &amp; Holi stories and how Hindus may celebrate. Identify the symbolism of the events and characters involved </w:t>
            </w:r>
            <w:proofErr w:type="spellStart"/>
            <w:proofErr w:type="gramStart"/>
            <w:r>
              <w:t>eg</w:t>
            </w:r>
            <w:proofErr w:type="spellEnd"/>
            <w:proofErr w:type="gramEnd"/>
            <w:r>
              <w:t xml:space="preserve"> Rama &amp; Sita are courageous and obedient, </w:t>
            </w:r>
            <w:proofErr w:type="spellStart"/>
            <w:r>
              <w:t>Ravannah</w:t>
            </w:r>
            <w:proofErr w:type="spellEnd"/>
            <w:r>
              <w:t xml:space="preserve"> is evil and </w:t>
            </w:r>
            <w:proofErr w:type="spellStart"/>
            <w:r>
              <w:t>Holika</w:t>
            </w:r>
            <w:proofErr w:type="spellEnd"/>
            <w:r>
              <w:t xml:space="preserve"> is burnt and evil. Make links with the behaviour of Rama &amp; Sita in the Diwali story; aspects of how Hindus celebrate Diwali (</w:t>
            </w:r>
            <w:proofErr w:type="gramStart"/>
            <w:r>
              <w:t>e.g.</w:t>
            </w:r>
            <w:proofErr w:type="gramEnd"/>
            <w:r>
              <w:t xml:space="preserve"> cleaning out the house &amp; the goodness of Rama &amp; </w:t>
            </w:r>
            <w:r>
              <w:lastRenderedPageBreak/>
              <w:t xml:space="preserve">Sita) and the idea of overcoming evil in life today/temptation. Talk about what influences behaviour for good and for evil today Describe what some Hindus do to fulfil their duties. Identify Aum swastika as Hindu symbols explaining their meaning and significance to a Hindu. Identify various types of shrines that Hindus use in temple or at home. Explain how artefacts are used in worship at home and in the temple </w:t>
            </w:r>
            <w:proofErr w:type="spellStart"/>
            <w:proofErr w:type="gramStart"/>
            <w:r>
              <w:t>eg</w:t>
            </w:r>
            <w:proofErr w:type="spellEnd"/>
            <w:proofErr w:type="gramEnd"/>
            <w:r>
              <w:t xml:space="preserve"> bells, water, fruit, flowers, incense. Explain different ways Hindu might worship </w:t>
            </w:r>
            <w:proofErr w:type="spellStart"/>
            <w:proofErr w:type="gramStart"/>
            <w:r>
              <w:t>eg</w:t>
            </w:r>
            <w:proofErr w:type="spellEnd"/>
            <w:proofErr w:type="gramEnd"/>
            <w:r>
              <w:t xml:space="preserve"> in the temple, at home. Explain the symbolism of items found on a Hindu shrine. Understand that Hindu worship is largely individual not communal.</w:t>
            </w:r>
          </w:p>
          <w:p w14:paraId="2403E2EC" w14:textId="7578F362" w:rsidR="00446AB4" w:rsidRDefault="005E70D6" w:rsidP="000F6A1E">
            <w:pPr>
              <w:rPr>
                <w:b/>
                <w:bCs/>
              </w:rPr>
            </w:pPr>
            <w:r w:rsidRPr="005E70D6">
              <w:rPr>
                <w:b/>
                <w:bCs/>
              </w:rPr>
              <w:t>Exceeding:</w:t>
            </w:r>
            <w:r>
              <w:t xml:space="preserve"> Understand how Diwali can be celebrated in different ways and is different again in the </w:t>
            </w:r>
            <w:proofErr w:type="spellStart"/>
            <w:r>
              <w:t>Sikhi</w:t>
            </w:r>
            <w:proofErr w:type="spellEnd"/>
            <w:r>
              <w:t xml:space="preserve"> community. Describe and make links with other key religious festivals that have the same idea of good over evil, </w:t>
            </w:r>
            <w:proofErr w:type="spellStart"/>
            <w:proofErr w:type="gramStart"/>
            <w:r>
              <w:t>eg</w:t>
            </w:r>
            <w:proofErr w:type="spellEnd"/>
            <w:proofErr w:type="gramEnd"/>
            <w:r>
              <w:t xml:space="preserve"> Hanukkah. Compare and contrast Hindu and Christian beliefs about God. Make ref to texts studied </w:t>
            </w:r>
            <w:proofErr w:type="spellStart"/>
            <w:proofErr w:type="gramStart"/>
            <w:r>
              <w:t>eg</w:t>
            </w:r>
            <w:proofErr w:type="spellEnd"/>
            <w:proofErr w:type="gramEnd"/>
            <w:r>
              <w:t xml:space="preserve"> prodigal son lost </w:t>
            </w:r>
            <w:r>
              <w:lastRenderedPageBreak/>
              <w:t>sheep taste in water text Explain the symbolism of different parts of a Hindu mandir/temple.</w:t>
            </w:r>
          </w:p>
          <w:p w14:paraId="05D8E6B5" w14:textId="50890BC6" w:rsidR="00BE7B67" w:rsidRPr="00483E5F" w:rsidRDefault="00BE7B67" w:rsidP="00290806">
            <w:pPr>
              <w:rPr>
                <w:b/>
                <w:bCs/>
              </w:rPr>
            </w:pPr>
          </w:p>
        </w:tc>
        <w:tc>
          <w:tcPr>
            <w:tcW w:w="2170" w:type="dxa"/>
          </w:tcPr>
          <w:p w14:paraId="451E667B" w14:textId="77777777" w:rsidR="000F6A1E" w:rsidRDefault="000F6A1E" w:rsidP="000F6A1E">
            <w:pPr>
              <w:rPr>
                <w:b/>
                <w:bCs/>
              </w:rPr>
            </w:pPr>
            <w:r w:rsidRPr="00483E5F">
              <w:rPr>
                <w:b/>
                <w:bCs/>
              </w:rPr>
              <w:lastRenderedPageBreak/>
              <w:t>Key outcomes:</w:t>
            </w:r>
          </w:p>
          <w:p w14:paraId="09D87B73" w14:textId="0CD68B10" w:rsidR="00E37624" w:rsidRDefault="00E37624" w:rsidP="000F6A1E">
            <w:pPr>
              <w:rPr>
                <w:b/>
                <w:bCs/>
              </w:rPr>
            </w:pPr>
            <w:r w:rsidRPr="00E37624">
              <w:rPr>
                <w:b/>
                <w:bCs/>
              </w:rPr>
              <w:t>Emerging:</w:t>
            </w:r>
            <w:r>
              <w:t xml:space="preserve"> Talk about things in the Bible that make people ask questions about the Kingdom of God. Describe in detail two examples where the gospels encourage Christians to live as good news today. </w:t>
            </w:r>
            <w:r w:rsidRPr="00E37624">
              <w:rPr>
                <w:b/>
                <w:bCs/>
              </w:rPr>
              <w:t>Expected:</w:t>
            </w:r>
            <w:r>
              <w:t xml:space="preserve"> What influences and inspires local Christians to use their talents/gifts to further the Kingdom on earth. Make links to Bible texts that may inspire them. Suggest ways the actions of local Christians might further God’s Kingdom on earth by linking beliefs and actions. Evaluate the impact they have locally. Suggest a number of meanings for parables about the Kingdom of God. Compare &amp; contrast the good news of the kingdom in two stories studied with </w:t>
            </w:r>
            <w:r>
              <w:lastRenderedPageBreak/>
              <w:t>other Bible stories or teachings.</w:t>
            </w:r>
          </w:p>
          <w:p w14:paraId="6D175623" w14:textId="71B256D1" w:rsidR="00C165C4" w:rsidRPr="00AD6494" w:rsidRDefault="00C165C4" w:rsidP="006774AB"/>
        </w:tc>
        <w:tc>
          <w:tcPr>
            <w:tcW w:w="2861" w:type="dxa"/>
          </w:tcPr>
          <w:p w14:paraId="6AE6FE03" w14:textId="77777777" w:rsidR="000F6A1E" w:rsidRDefault="000F6A1E" w:rsidP="000F6A1E">
            <w:pPr>
              <w:rPr>
                <w:b/>
                <w:bCs/>
              </w:rPr>
            </w:pPr>
            <w:r w:rsidRPr="00483E5F">
              <w:rPr>
                <w:b/>
                <w:bCs/>
              </w:rPr>
              <w:lastRenderedPageBreak/>
              <w:t>Key outcomes:</w:t>
            </w:r>
          </w:p>
          <w:p w14:paraId="76A5E360" w14:textId="77777777" w:rsidR="00BB76EE" w:rsidRDefault="002B28EE" w:rsidP="00C85107">
            <w:r w:rsidRPr="002B28EE">
              <w:rPr>
                <w:b/>
                <w:bCs/>
              </w:rPr>
              <w:t>Emerging:</w:t>
            </w:r>
            <w:r>
              <w:t xml:space="preserve"> Identify and talk about the 5 major prophets in Islam: Adam, Ibrahim, Musa (Moses), Isa (Jesus) &amp; Muhammad. Describe Muslims respect all the prophets and may name their children after them. Know the word Islam means ‘surrender’ or ‘submission’ to Allah. Understand that Muslims find peace with Allah by obedience. Allah’s 99 names help Muslims understand Allah’s nature. Explain the 5 pillars previously studied help Muslims have peace with Allah. Explain key features of the Night of Power when the Qur’an was given to Muhammad. Explain the idea of words being ‘revealed’ </w:t>
            </w:r>
            <w:proofErr w:type="gramStart"/>
            <w:r>
              <w:t>&amp;‘</w:t>
            </w:r>
            <w:proofErr w:type="gramEnd"/>
            <w:r>
              <w:t>sacred’. Use some religious words to say how Muslims describe community in a mosque.</w:t>
            </w:r>
          </w:p>
          <w:p w14:paraId="50C1071F" w14:textId="77777777" w:rsidR="002B28EE" w:rsidRDefault="002B28EE" w:rsidP="00C85107">
            <w:r w:rsidRPr="002B28EE">
              <w:rPr>
                <w:b/>
                <w:bCs/>
              </w:rPr>
              <w:t>Expected:</w:t>
            </w:r>
            <w:r>
              <w:t xml:space="preserve"> Explain &amp; describe how the Quran teaches the final prophet was Muhammad who received messages from divine revelation (angels) and the idea of </w:t>
            </w:r>
            <w:proofErr w:type="spellStart"/>
            <w:r>
              <w:t>risalah</w:t>
            </w:r>
            <w:proofErr w:type="spellEnd"/>
            <w:r>
              <w:t xml:space="preserve">. Explain Muslims believe Allah guides </w:t>
            </w:r>
            <w:r>
              <w:lastRenderedPageBreak/>
              <w:t xml:space="preserve">people through prophets, and they all taught the same message, (monotheism). Allah sent prophets to remind people who forgot the original message of tawhid (oneness of Allah) to turn away from sin. Make links with the Prophets in the Bible and the Qur’an. Explain: Muslim believes Allah is immanent </w:t>
            </w:r>
            <w:proofErr w:type="spellStart"/>
            <w:proofErr w:type="gramStart"/>
            <w:r>
              <w:t>ie</w:t>
            </w:r>
            <w:proofErr w:type="spellEnd"/>
            <w:proofErr w:type="gramEnd"/>
            <w:r>
              <w:t xml:space="preserve"> Allah takes an active role in society and transcendent </w:t>
            </w:r>
            <w:proofErr w:type="spellStart"/>
            <w:r>
              <w:t>ie</w:t>
            </w:r>
            <w:proofErr w:type="spellEnd"/>
            <w:r>
              <w:t xml:space="preserve"> infallible, eternal, and outside of the world. Understand that: Muslims believe the word of Allah found in the Qur’an helps them get to know and submit to him. Muslims believe people can choose to follow Allah or choose to do wrong. Give examples. Link the idea of belief in Allah as ‘one’ (tawhid) with the idea of the oneness in the Muslim community (Umma) referring to what happens in a mosque. Explain the Qur’an is arranged in 114 surah (chapters); given by the angel Jibril to Mohammad in Arabic so it is read in Arabic and not translatable. Explore how &amp; why Muslims show respect for the Qur’an. Explain obedience is a Muslims duty. </w:t>
            </w:r>
            <w:r>
              <w:lastRenderedPageBreak/>
              <w:t xml:space="preserve">Know that Muhammad was the final revelation of Allah, and they are meant to follow his example </w:t>
            </w:r>
            <w:proofErr w:type="spellStart"/>
            <w:proofErr w:type="gramStart"/>
            <w:r>
              <w:t>eg</w:t>
            </w:r>
            <w:proofErr w:type="spellEnd"/>
            <w:proofErr w:type="gramEnd"/>
            <w:r>
              <w:t xml:space="preserve"> fasting, prayer, Shahadah, kindness. Give examples from stories about Muhammad and Qur’an. Know Islam means submission to Allah.</w:t>
            </w:r>
          </w:p>
          <w:p w14:paraId="3350793F" w14:textId="03553A3D" w:rsidR="002B28EE" w:rsidRPr="00AD6494" w:rsidRDefault="00D003DE" w:rsidP="00C85107">
            <w:r w:rsidRPr="00D003DE">
              <w:rPr>
                <w:b/>
                <w:bCs/>
              </w:rPr>
              <w:t>Exceeding:</w:t>
            </w:r>
            <w:r>
              <w:t xml:space="preserve"> Compare Muslim and Christian beliefs about Jesus, Moses, or Adam. Explain the Muslim belief in angels and the link to obeying Allah’s will. Make links with a Muslim’s ideas about the Qur’an and other sacred texts. Explain the differences and similarities between a mosque community and other communities making links to key Muslim beliefs.</w:t>
            </w:r>
          </w:p>
        </w:tc>
        <w:tc>
          <w:tcPr>
            <w:tcW w:w="2319" w:type="dxa"/>
          </w:tcPr>
          <w:p w14:paraId="675AF64D" w14:textId="77777777" w:rsidR="000F6A1E" w:rsidRDefault="000F6A1E" w:rsidP="000F6A1E">
            <w:pPr>
              <w:rPr>
                <w:b/>
                <w:bCs/>
              </w:rPr>
            </w:pPr>
            <w:r w:rsidRPr="00483E5F">
              <w:rPr>
                <w:b/>
                <w:bCs/>
              </w:rPr>
              <w:lastRenderedPageBreak/>
              <w:t>Key outcomes:</w:t>
            </w:r>
          </w:p>
          <w:p w14:paraId="0384AA94" w14:textId="52B6992B" w:rsidR="00BA424C" w:rsidRDefault="00BA424C" w:rsidP="000F6A1E">
            <w:r w:rsidRPr="00BA424C">
              <w:rPr>
                <w:b/>
                <w:bCs/>
              </w:rPr>
              <w:t>Emerging:</w:t>
            </w:r>
            <w:r>
              <w:t xml:space="preserve"> Investigate and use some of the words Christians use to describe God the Father, God the Son and God the Holy Spirit. Talk about what is important to them and to others about God. Know and describe Christians believe Jesus the son came to save the world. Describe some ideas about who the Holy Spirit is and what the Holy Spirit does. Identify some symbols that Christians use to represent beliefs about the Holy Spirit. Give at least three examples of how Christians show their beliefs about Jesus as saviour in church worship at Easter. Know that Easter is very important in the ‘Big story’ of the Bible. Know the outline of events </w:t>
            </w:r>
            <w:proofErr w:type="spellStart"/>
            <w:r>
              <w:t>incl</w:t>
            </w:r>
            <w:proofErr w:type="spellEnd"/>
            <w:r>
              <w:t xml:space="preserve">: Entry in Jerusalem; The last Supper: </w:t>
            </w:r>
            <w:proofErr w:type="gramStart"/>
            <w:r>
              <w:t>Jesus</w:t>
            </w:r>
            <w:proofErr w:type="gramEnd"/>
            <w:r>
              <w:t xml:space="preserve"> arrest &amp; betrayal: trial; He was </w:t>
            </w:r>
            <w:r>
              <w:lastRenderedPageBreak/>
              <w:t xml:space="preserve">crucified: He came back to life &amp; appeared to Mary Magdalene. Recognise the church is a local, national and a global place of belonging. Understand that there are different expressions of the church locally, nationally and globally. Suggest how different forms of worship can help people in different ways </w:t>
            </w:r>
            <w:proofErr w:type="spellStart"/>
            <w:proofErr w:type="gramStart"/>
            <w:r>
              <w:t>eg</w:t>
            </w:r>
            <w:proofErr w:type="spellEnd"/>
            <w:proofErr w:type="gramEnd"/>
            <w:r>
              <w:t xml:space="preserve"> Eucharist, praise worship, prayer night.</w:t>
            </w:r>
          </w:p>
          <w:p w14:paraId="7F644353" w14:textId="68AB624E" w:rsidR="008F04AF" w:rsidRDefault="008F04AF" w:rsidP="000F6A1E">
            <w:pPr>
              <w:rPr>
                <w:b/>
                <w:bCs/>
              </w:rPr>
            </w:pPr>
            <w:r>
              <w:t xml:space="preserve">Expected: Remember and retell using Christian stories how Christians view God Describe what people can learn from Jesus’ baptism story about how Christians view the different roles of God. Describe the roles of the Father, the Son and Holy Spirit. Suggest how and why the Holy Spirit has become an influence in a Christian’s understanding of God after the day of Pentecost. Explain how the Holy Spirit is </w:t>
            </w:r>
            <w:r>
              <w:lastRenderedPageBreak/>
              <w:t xml:space="preserve">viewed by Christians today Describe how the Holy Spirit is involved in believers’ and infant baptism. Explore their own and </w:t>
            </w:r>
            <w:proofErr w:type="gramStart"/>
            <w:r>
              <w:t>others</w:t>
            </w:r>
            <w:proofErr w:type="gramEnd"/>
            <w:r>
              <w:t xml:space="preserve"> views on challenging questions about God. Applying their own ideas about God thoughtfully and respectfully. Express religious beliefs in styles &amp; words used by believers &amp; suggest what they mean; Describe 3 examples where the Holy Spirit is expressed in symbolic form in art. Talk about some things that make people ask questions about God. Make links with the Easter story texts and what Christians do to celebrate at Easter. Describe and explain that Christians believe: God sent Jesus into the world to ‘save his people from their sins’. (Sin was dealt with by Jesus in his death and resurrection). Jesus forgave all people even those that put him to </w:t>
            </w:r>
            <w:r>
              <w:lastRenderedPageBreak/>
              <w:t>death on the cross. That Jesus sacrificed his life to build a bridge between man and God and reconcile them to one another. By rising from the dead, he gives Christians a hope in a new life. Make links with the stories and Biblical text. Explain at least 3 different types of church and their styles of worship. Explain the differences and similarities between the communities studied and what they mean to those who belong there. Explain why believers think going to church is important. Give your own personal views of how worship may/may not be helpful to people and say why you think as you do.</w:t>
            </w:r>
          </w:p>
          <w:p w14:paraId="31483B88" w14:textId="73763918" w:rsidR="00AC7087" w:rsidRPr="00AD6494" w:rsidRDefault="002A401B" w:rsidP="00C85107">
            <w:r w:rsidRPr="002A401B">
              <w:rPr>
                <w:b/>
                <w:bCs/>
              </w:rPr>
              <w:t>Exceeding:</w:t>
            </w:r>
            <w:r>
              <w:t xml:space="preserve"> Suggest reasons why Christians believe God is omniscient; omnipotent and omnipresent Ask questions about aspects of Christian </w:t>
            </w:r>
            <w:r>
              <w:lastRenderedPageBreak/>
              <w:t>belief in God (</w:t>
            </w:r>
            <w:proofErr w:type="spellStart"/>
            <w:proofErr w:type="gramStart"/>
            <w:r>
              <w:t>eg</w:t>
            </w:r>
            <w:proofErr w:type="spellEnd"/>
            <w:proofErr w:type="gramEnd"/>
            <w:r>
              <w:t xml:space="preserve"> using the Creed) which are puzzling or surprising &amp; give different suggestions. How might a Christian answer this? Describe Christian practice of confirmation &amp; suggest how the Holy Spirit might be involved. Ask important questions about life in relation to God and suggest answers which relate to the search for truth in their own and others’ lives. Explain how all the events of Holy Week were important in showing what Jesus came to do. Know and explain that Christians believe Jesus came alive and is still alive today. Describe diverse examples of Christian worship and make links to belief in action.</w:t>
            </w:r>
          </w:p>
        </w:tc>
        <w:tc>
          <w:tcPr>
            <w:tcW w:w="2672" w:type="dxa"/>
          </w:tcPr>
          <w:p w14:paraId="6CA01941" w14:textId="77777777" w:rsidR="000F6A1E" w:rsidRDefault="000F6A1E" w:rsidP="000F6A1E">
            <w:pPr>
              <w:rPr>
                <w:b/>
                <w:bCs/>
              </w:rPr>
            </w:pPr>
            <w:r w:rsidRPr="00483E5F">
              <w:rPr>
                <w:b/>
                <w:bCs/>
              </w:rPr>
              <w:lastRenderedPageBreak/>
              <w:t>Key outcomes:</w:t>
            </w:r>
          </w:p>
          <w:p w14:paraId="5D5FC97F" w14:textId="77777777" w:rsidR="001278C5" w:rsidRDefault="001278C5" w:rsidP="000F6A1E">
            <w:r w:rsidRPr="001278C5">
              <w:rPr>
                <w:b/>
                <w:bCs/>
              </w:rPr>
              <w:t>Emerging:</w:t>
            </w:r>
            <w:r>
              <w:t xml:space="preserve"> I can describe some of the main ideas related to the creation of the world. I can connect Genesis 1 and the Christian belief held by many that God is Creator. </w:t>
            </w:r>
          </w:p>
          <w:p w14:paraId="7804CC4F" w14:textId="3EC1EFF8" w:rsidR="001278C5" w:rsidRDefault="001278C5" w:rsidP="000F6A1E">
            <w:pPr>
              <w:rPr>
                <w:b/>
                <w:bCs/>
              </w:rPr>
            </w:pPr>
            <w:r w:rsidRPr="001278C5">
              <w:rPr>
                <w:b/>
                <w:bCs/>
              </w:rPr>
              <w:t>Expected:</w:t>
            </w:r>
            <w:r>
              <w:t xml:space="preserve"> I can talk about some of the differing ideas Christians might have about the origins of the world and explain why they hold their views. I can identify what type of text some Christians might say Genesis 1 is. I can suggest its purpose. I can suggest what Genesis 1 might mean, showing awareness of different interpretations. I can explain why many Christians find science and faith go together. </w:t>
            </w:r>
            <w:r w:rsidRPr="001278C5">
              <w:rPr>
                <w:b/>
                <w:bCs/>
              </w:rPr>
              <w:t>Exceeding:</w:t>
            </w:r>
            <w:r>
              <w:t xml:space="preserve"> I can identify some of the puzzling questions raised by the ideas and suggest answers. I can compare and contrast different theories related to the beginning of the world. I can identify key ideas Genesis 1 and analyse how far these are helpful or inspiring, justifying etc.</w:t>
            </w:r>
          </w:p>
          <w:p w14:paraId="3B209B7C" w14:textId="33D405D8" w:rsidR="00B40A25" w:rsidRPr="00AD6494" w:rsidRDefault="00B40A25" w:rsidP="00C85107"/>
        </w:tc>
        <w:tc>
          <w:tcPr>
            <w:tcW w:w="2486" w:type="dxa"/>
          </w:tcPr>
          <w:p w14:paraId="7352685E" w14:textId="77777777" w:rsidR="000F6A1E" w:rsidRDefault="000F6A1E" w:rsidP="000F6A1E">
            <w:pPr>
              <w:rPr>
                <w:b/>
                <w:bCs/>
              </w:rPr>
            </w:pPr>
            <w:r w:rsidRPr="00483E5F">
              <w:rPr>
                <w:b/>
                <w:bCs/>
              </w:rPr>
              <w:lastRenderedPageBreak/>
              <w:t>Key outcomes:</w:t>
            </w:r>
          </w:p>
          <w:p w14:paraId="3ABFDDE1" w14:textId="77777777" w:rsidR="00875F00" w:rsidRDefault="00875F00" w:rsidP="000F6A1E">
            <w:r w:rsidRPr="00875F00">
              <w:rPr>
                <w:b/>
                <w:bCs/>
              </w:rPr>
              <w:t>Emerging:</w:t>
            </w:r>
            <w:r>
              <w:t xml:space="preserve"> Describe 3 key facts about Christian, Muslim and Hindu pilgrimages. Consider why people go on a pilgrimage </w:t>
            </w:r>
          </w:p>
          <w:p w14:paraId="48CC5E89" w14:textId="77777777" w:rsidR="00875F00" w:rsidRDefault="00875F00" w:rsidP="000F6A1E">
            <w:r w:rsidRPr="00875F00">
              <w:rPr>
                <w:b/>
                <w:bCs/>
              </w:rPr>
              <w:t>Expected:</w:t>
            </w:r>
            <w:r>
              <w:t xml:space="preserve"> Compare and contrast the main events in Christian/Hindu/Muslim pilgrimages e.g., Lourdes or Walsingham or The Two Saints Way (Cheshire), Hajj and River Ganges. Explain 5 key reasons people might go on a pilgrimage. Consider how a pilgrimage might affect a person’s faith. Give your own viewpoint on pilgrimage with reasons to justify your views. </w:t>
            </w:r>
          </w:p>
          <w:p w14:paraId="239020F0" w14:textId="30946AA7" w:rsidR="00875F00" w:rsidRDefault="00875F00" w:rsidP="000F6A1E">
            <w:pPr>
              <w:rPr>
                <w:b/>
                <w:bCs/>
              </w:rPr>
            </w:pPr>
            <w:r w:rsidRPr="00875F00">
              <w:rPr>
                <w:b/>
                <w:bCs/>
              </w:rPr>
              <w:t>Exceeding:</w:t>
            </w:r>
            <w:r>
              <w:t xml:space="preserve"> Make links between religious pilgrimages and a non-religious person having some time and space. Explain the similarities and differences. Which would you consider and why?</w:t>
            </w:r>
          </w:p>
          <w:p w14:paraId="6CF9BE09" w14:textId="0DEF0000" w:rsidR="00B40A25" w:rsidRPr="00AD6494" w:rsidRDefault="00B40A25" w:rsidP="00C85107"/>
        </w:tc>
      </w:tr>
    </w:tbl>
    <w:p w14:paraId="37204309" w14:textId="07DF0870" w:rsidR="000B7169" w:rsidRDefault="000B7169" w:rsidP="003A7EBC">
      <w:pPr>
        <w:jc w:val="center"/>
        <w:rPr>
          <w:b/>
          <w:bCs/>
          <w:sz w:val="24"/>
          <w:szCs w:val="24"/>
        </w:rPr>
      </w:pPr>
    </w:p>
    <w:p w14:paraId="12536118" w14:textId="77777777" w:rsidR="000B7169" w:rsidRDefault="000B7169">
      <w:pPr>
        <w:rPr>
          <w:b/>
          <w:bCs/>
          <w:sz w:val="24"/>
          <w:szCs w:val="24"/>
        </w:rPr>
      </w:pPr>
      <w:r>
        <w:rPr>
          <w:b/>
          <w:bCs/>
          <w:sz w:val="24"/>
          <w:szCs w:val="24"/>
        </w:rPr>
        <w:br w:type="page"/>
      </w:r>
    </w:p>
    <w:p w14:paraId="2A1BCEF3" w14:textId="77777777" w:rsidR="00955712" w:rsidRDefault="00955712" w:rsidP="003A7EBC">
      <w:pPr>
        <w:jc w:val="center"/>
        <w:rPr>
          <w:b/>
          <w:bCs/>
          <w:sz w:val="24"/>
          <w:szCs w:val="24"/>
        </w:rPr>
      </w:pPr>
    </w:p>
    <w:p w14:paraId="66C904AE" w14:textId="77777777" w:rsidR="000B7169" w:rsidRPr="001E2F48" w:rsidRDefault="000B7169" w:rsidP="000B7169">
      <w:pPr>
        <w:pStyle w:val="Heading1"/>
        <w:spacing w:after="158"/>
        <w:ind w:left="2141"/>
        <w:rPr>
          <w:rFonts w:asciiTheme="minorHAnsi" w:hAnsiTheme="minorHAnsi"/>
          <w:b/>
          <w:bCs/>
          <w:color w:val="auto"/>
          <w:sz w:val="24"/>
          <w:szCs w:val="24"/>
          <w:u w:val="single"/>
        </w:rPr>
      </w:pPr>
      <w:r w:rsidRPr="001E2F48">
        <w:rPr>
          <w:rFonts w:asciiTheme="minorHAnsi" w:hAnsiTheme="minorHAnsi"/>
          <w:b/>
          <w:bCs/>
          <w:color w:val="auto"/>
          <w:sz w:val="24"/>
          <w:szCs w:val="24"/>
          <w:u w:val="single"/>
        </w:rPr>
        <w:t xml:space="preserve">Key themes running through the </w:t>
      </w:r>
      <w:r>
        <w:rPr>
          <w:rFonts w:asciiTheme="minorHAnsi" w:hAnsiTheme="minorHAnsi"/>
          <w:b/>
          <w:bCs/>
          <w:color w:val="auto"/>
          <w:sz w:val="24"/>
          <w:szCs w:val="24"/>
          <w:u w:val="single"/>
        </w:rPr>
        <w:t>Religious Education</w:t>
      </w:r>
      <w:r w:rsidRPr="001E2F48">
        <w:rPr>
          <w:rFonts w:asciiTheme="minorHAnsi" w:hAnsiTheme="minorHAnsi"/>
          <w:b/>
          <w:bCs/>
          <w:color w:val="auto"/>
          <w:sz w:val="24"/>
          <w:szCs w:val="24"/>
          <w:u w:val="single"/>
        </w:rPr>
        <w:t xml:space="preserve"> curriculum at Marlfields Primary School </w:t>
      </w:r>
    </w:p>
    <w:p w14:paraId="48C57AC0" w14:textId="77777777" w:rsidR="000B7169" w:rsidRPr="00C85107" w:rsidRDefault="000B7169" w:rsidP="000B7169">
      <w:pPr>
        <w:ind w:left="-5"/>
        <w:rPr>
          <w:sz w:val="24"/>
          <w:szCs w:val="24"/>
        </w:rPr>
      </w:pPr>
      <w:r>
        <w:rPr>
          <w:rFonts w:eastAsia="Arial" w:cs="Arial"/>
          <w:b/>
          <w:color w:val="0070C0"/>
          <w:sz w:val="24"/>
          <w:szCs w:val="24"/>
        </w:rPr>
        <w:t>God, The World and Self</w:t>
      </w:r>
      <w:r w:rsidRPr="00C85107">
        <w:rPr>
          <w:rFonts w:eastAsia="Arial" w:cs="Arial"/>
          <w:b/>
          <w:color w:val="0070C0"/>
          <w:sz w:val="24"/>
          <w:szCs w:val="24"/>
        </w:rPr>
        <w:t xml:space="preserve"> – </w:t>
      </w:r>
      <w:r>
        <w:rPr>
          <w:sz w:val="24"/>
          <w:szCs w:val="24"/>
        </w:rPr>
        <w:t>Understanding what people believe about God, the world and the self.</w:t>
      </w:r>
    </w:p>
    <w:p w14:paraId="5B02F509" w14:textId="77777777" w:rsidR="000B7169" w:rsidRPr="00C85107" w:rsidRDefault="000B7169" w:rsidP="000B7169">
      <w:pPr>
        <w:ind w:left="-5"/>
        <w:rPr>
          <w:sz w:val="24"/>
          <w:szCs w:val="24"/>
        </w:rPr>
      </w:pPr>
      <w:r w:rsidRPr="00366D57">
        <w:rPr>
          <w:b/>
          <w:bCs/>
          <w:color w:val="00B050"/>
          <w:sz w:val="24"/>
          <w:szCs w:val="24"/>
        </w:rPr>
        <w:t>Authority –</w:t>
      </w:r>
      <w:r w:rsidRPr="00C85107">
        <w:rPr>
          <w:color w:val="00B050"/>
          <w:sz w:val="24"/>
          <w:szCs w:val="24"/>
        </w:rPr>
        <w:t xml:space="preserve"> </w:t>
      </w:r>
      <w:r>
        <w:rPr>
          <w:sz w:val="24"/>
          <w:szCs w:val="24"/>
        </w:rPr>
        <w:t xml:space="preserve">Understanding who and what people follow and why. Understanding how people interact with sources of authority. </w:t>
      </w:r>
    </w:p>
    <w:p w14:paraId="1B7F3995" w14:textId="77777777" w:rsidR="000B7169" w:rsidRDefault="000B7169" w:rsidP="000B7169">
      <w:pPr>
        <w:ind w:left="-5"/>
        <w:rPr>
          <w:sz w:val="24"/>
          <w:szCs w:val="24"/>
        </w:rPr>
      </w:pPr>
      <w:r w:rsidRPr="00366D57">
        <w:rPr>
          <w:b/>
          <w:bCs/>
          <w:color w:val="FF0000"/>
          <w:sz w:val="24"/>
          <w:szCs w:val="24"/>
        </w:rPr>
        <w:t>Personal belief</w:t>
      </w:r>
      <w:r w:rsidRPr="00C85107">
        <w:rPr>
          <w:color w:val="FF0000"/>
          <w:sz w:val="24"/>
          <w:szCs w:val="24"/>
        </w:rPr>
        <w:t xml:space="preserve"> </w:t>
      </w:r>
      <w:r w:rsidRPr="00366D57">
        <w:rPr>
          <w:b/>
          <w:bCs/>
          <w:color w:val="FF0000"/>
          <w:sz w:val="24"/>
          <w:szCs w:val="24"/>
        </w:rPr>
        <w:t xml:space="preserve">– </w:t>
      </w:r>
      <w:r>
        <w:rPr>
          <w:sz w:val="24"/>
          <w:szCs w:val="24"/>
        </w:rPr>
        <w:t xml:space="preserve">Understanding how your personal beliefs affect the way life is lived. </w:t>
      </w:r>
    </w:p>
    <w:p w14:paraId="7AD0BE66" w14:textId="77777777" w:rsidR="000B7169" w:rsidRDefault="000B7169" w:rsidP="000B7169">
      <w:pPr>
        <w:ind w:left="-5"/>
        <w:rPr>
          <w:sz w:val="24"/>
          <w:szCs w:val="24"/>
        </w:rPr>
      </w:pPr>
      <w:r w:rsidRPr="00366D57">
        <w:rPr>
          <w:b/>
          <w:bCs/>
          <w:color w:val="77206D" w:themeColor="accent5" w:themeShade="BF"/>
          <w:sz w:val="24"/>
          <w:szCs w:val="24"/>
        </w:rPr>
        <w:t>Marking life’s journey –</w:t>
      </w:r>
      <w:r w:rsidRPr="00366D57">
        <w:rPr>
          <w:color w:val="77206D" w:themeColor="accent5" w:themeShade="BF"/>
          <w:sz w:val="24"/>
          <w:szCs w:val="24"/>
        </w:rPr>
        <w:t xml:space="preserve"> </w:t>
      </w:r>
      <w:r>
        <w:rPr>
          <w:sz w:val="24"/>
          <w:szCs w:val="24"/>
        </w:rPr>
        <w:t xml:space="preserve">Understanding how your world view affects how you mark life’s journey. </w:t>
      </w:r>
    </w:p>
    <w:p w14:paraId="352554E1" w14:textId="77777777" w:rsidR="000B7169" w:rsidRDefault="000B7169" w:rsidP="000B7169">
      <w:pPr>
        <w:ind w:left="-5"/>
        <w:rPr>
          <w:sz w:val="24"/>
          <w:szCs w:val="24"/>
        </w:rPr>
      </w:pPr>
      <w:r w:rsidRPr="00366D57">
        <w:rPr>
          <w:b/>
          <w:bCs/>
          <w:color w:val="FFC000"/>
          <w:sz w:val="24"/>
          <w:szCs w:val="24"/>
        </w:rPr>
        <w:t>Religious/ non-religious Worldview in the Wider World –</w:t>
      </w:r>
      <w:r w:rsidRPr="00366D57">
        <w:rPr>
          <w:color w:val="FFC000"/>
          <w:sz w:val="24"/>
          <w:szCs w:val="24"/>
        </w:rPr>
        <w:t xml:space="preserve"> </w:t>
      </w:r>
      <w:r>
        <w:rPr>
          <w:sz w:val="24"/>
          <w:szCs w:val="24"/>
        </w:rPr>
        <w:t xml:space="preserve">Understanding how your worldview relates to the wider world. </w:t>
      </w:r>
    </w:p>
    <w:p w14:paraId="7435FF19" w14:textId="77777777" w:rsidR="000B7169" w:rsidRPr="00C85107" w:rsidRDefault="000B7169" w:rsidP="000B7169">
      <w:pPr>
        <w:ind w:left="-5"/>
        <w:rPr>
          <w:sz w:val="24"/>
          <w:szCs w:val="24"/>
        </w:rPr>
      </w:pPr>
      <w:r w:rsidRPr="00B0660F">
        <w:rPr>
          <w:b/>
          <w:bCs/>
          <w:color w:val="E61AA7"/>
          <w:sz w:val="24"/>
          <w:szCs w:val="24"/>
        </w:rPr>
        <w:t>Belonging –</w:t>
      </w:r>
      <w:r>
        <w:rPr>
          <w:sz w:val="24"/>
          <w:szCs w:val="24"/>
        </w:rPr>
        <w:t xml:space="preserve"> Understanding what it means to belong to a religious/ </w:t>
      </w:r>
      <w:proofErr w:type="gramStart"/>
      <w:r>
        <w:rPr>
          <w:sz w:val="24"/>
          <w:szCs w:val="24"/>
        </w:rPr>
        <w:t>Non-religious</w:t>
      </w:r>
      <w:proofErr w:type="gramEnd"/>
      <w:r>
        <w:rPr>
          <w:sz w:val="24"/>
          <w:szCs w:val="24"/>
        </w:rPr>
        <w:t xml:space="preserve"> community. </w:t>
      </w:r>
    </w:p>
    <w:p w14:paraId="2146242B" w14:textId="77777777" w:rsidR="00C85107" w:rsidRPr="003A7EBC" w:rsidRDefault="00C85107" w:rsidP="003A7EBC">
      <w:pPr>
        <w:jc w:val="center"/>
        <w:rPr>
          <w:b/>
          <w:bCs/>
          <w:sz w:val="24"/>
          <w:szCs w:val="24"/>
        </w:rPr>
      </w:pPr>
    </w:p>
    <w:sectPr w:rsidR="00C85107" w:rsidRPr="003A7EBC" w:rsidSect="003A7EBC">
      <w:headerReference w:type="default" r:id="rId10"/>
      <w:pgSz w:w="16838" w:h="11906" w:orient="landscape"/>
      <w:pgMar w:top="720" w:right="720" w:bottom="720"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19EA9" w14:textId="77777777" w:rsidR="006C5074" w:rsidRDefault="006C5074" w:rsidP="003A7EBC">
      <w:pPr>
        <w:spacing w:after="0" w:line="240" w:lineRule="auto"/>
      </w:pPr>
      <w:r>
        <w:separator/>
      </w:r>
    </w:p>
  </w:endnote>
  <w:endnote w:type="continuationSeparator" w:id="0">
    <w:p w14:paraId="3409E05F" w14:textId="77777777" w:rsidR="006C5074" w:rsidRDefault="006C5074" w:rsidP="003A7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43BE3" w14:textId="77777777" w:rsidR="006C5074" w:rsidRDefault="006C5074" w:rsidP="003A7EBC">
      <w:pPr>
        <w:spacing w:after="0" w:line="240" w:lineRule="auto"/>
      </w:pPr>
      <w:r>
        <w:separator/>
      </w:r>
    </w:p>
  </w:footnote>
  <w:footnote w:type="continuationSeparator" w:id="0">
    <w:p w14:paraId="7D20C37C" w14:textId="77777777" w:rsidR="006C5074" w:rsidRDefault="006C5074" w:rsidP="003A7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E898" w14:textId="7782F882" w:rsidR="003A7EBC" w:rsidRDefault="003A7EBC" w:rsidP="003A7EBC">
    <w:pPr>
      <w:pStyle w:val="Header"/>
      <w:jc w:val="right"/>
    </w:pPr>
    <w:r>
      <w:rPr>
        <w:noProof/>
      </w:rPr>
      <w:drawing>
        <wp:inline distT="0" distB="0" distL="0" distR="0" wp14:anchorId="76849560" wp14:editId="57637158">
          <wp:extent cx="544286" cy="551090"/>
          <wp:effectExtent l="0" t="0" r="8255" b="1905"/>
          <wp:docPr id="557229052" name="Picture 1" descr="A red lion o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1"/>
                  <a:stretch>
                    <a:fillRect/>
                  </a:stretch>
                </pic:blipFill>
                <pic:spPr>
                  <a:xfrm>
                    <a:off x="0" y="0"/>
                    <a:ext cx="548238" cy="5550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251"/>
    <w:multiLevelType w:val="hybridMultilevel"/>
    <w:tmpl w:val="AD4026BC"/>
    <w:lvl w:ilvl="0" w:tplc="AEE2C674">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813BF"/>
    <w:multiLevelType w:val="hybridMultilevel"/>
    <w:tmpl w:val="64E08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74FF4"/>
    <w:multiLevelType w:val="hybridMultilevel"/>
    <w:tmpl w:val="201650CA"/>
    <w:lvl w:ilvl="0" w:tplc="AEE2C674">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26EB9"/>
    <w:multiLevelType w:val="hybridMultilevel"/>
    <w:tmpl w:val="ED30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B92229"/>
    <w:multiLevelType w:val="hybridMultilevel"/>
    <w:tmpl w:val="8D6855E0"/>
    <w:lvl w:ilvl="0" w:tplc="3E709AAE">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463F6A"/>
    <w:multiLevelType w:val="hybridMultilevel"/>
    <w:tmpl w:val="7C3EF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EC7CB4"/>
    <w:multiLevelType w:val="hybridMultilevel"/>
    <w:tmpl w:val="C6BCB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1413BE"/>
    <w:multiLevelType w:val="hybridMultilevel"/>
    <w:tmpl w:val="06A8B32C"/>
    <w:lvl w:ilvl="0" w:tplc="AEE2C674">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BF42D5"/>
    <w:multiLevelType w:val="hybridMultilevel"/>
    <w:tmpl w:val="466E6DD6"/>
    <w:lvl w:ilvl="0" w:tplc="3E709AAE">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9576AE"/>
    <w:multiLevelType w:val="hybridMultilevel"/>
    <w:tmpl w:val="792AAB8A"/>
    <w:lvl w:ilvl="0" w:tplc="AEE2C674">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580B4B"/>
    <w:multiLevelType w:val="hybridMultilevel"/>
    <w:tmpl w:val="DA1CEEB8"/>
    <w:lvl w:ilvl="0" w:tplc="AEE2C674">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061342"/>
    <w:multiLevelType w:val="hybridMultilevel"/>
    <w:tmpl w:val="23EEAFF0"/>
    <w:lvl w:ilvl="0" w:tplc="3E709AAE">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24C2E"/>
    <w:multiLevelType w:val="hybridMultilevel"/>
    <w:tmpl w:val="AE12669C"/>
    <w:lvl w:ilvl="0" w:tplc="AEE2C674">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EE0F7C"/>
    <w:multiLevelType w:val="hybridMultilevel"/>
    <w:tmpl w:val="75B4EAC8"/>
    <w:lvl w:ilvl="0" w:tplc="7F50BB6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14FF4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6823E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104ED2">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DE7A38">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38972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5A1E0A">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261CBA">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1C3F7A">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41B616E"/>
    <w:multiLevelType w:val="hybridMultilevel"/>
    <w:tmpl w:val="87B82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C42E6A"/>
    <w:multiLevelType w:val="hybridMultilevel"/>
    <w:tmpl w:val="CAB4F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4DF3E09"/>
    <w:multiLevelType w:val="hybridMultilevel"/>
    <w:tmpl w:val="42565A3E"/>
    <w:lvl w:ilvl="0" w:tplc="3E709AAE">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563E0B"/>
    <w:multiLevelType w:val="hybridMultilevel"/>
    <w:tmpl w:val="E1A631D4"/>
    <w:lvl w:ilvl="0" w:tplc="1C08C2B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803E7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50BB96">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9C5BD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40DAFE">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A0C2C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84E21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3A41A8">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548E5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12357EE"/>
    <w:multiLevelType w:val="hybridMultilevel"/>
    <w:tmpl w:val="2C226D12"/>
    <w:lvl w:ilvl="0" w:tplc="AEE2C674">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6E186C"/>
    <w:multiLevelType w:val="hybridMultilevel"/>
    <w:tmpl w:val="166A4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7963D8"/>
    <w:multiLevelType w:val="hybridMultilevel"/>
    <w:tmpl w:val="42CE5F9E"/>
    <w:lvl w:ilvl="0" w:tplc="3E709AAE">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A925AE"/>
    <w:multiLevelType w:val="hybridMultilevel"/>
    <w:tmpl w:val="758CE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341A26"/>
    <w:multiLevelType w:val="hybridMultilevel"/>
    <w:tmpl w:val="E6F28B08"/>
    <w:lvl w:ilvl="0" w:tplc="AEE2C674">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DC7D16"/>
    <w:multiLevelType w:val="hybridMultilevel"/>
    <w:tmpl w:val="30766A36"/>
    <w:lvl w:ilvl="0" w:tplc="3E709AAE">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175424"/>
    <w:multiLevelType w:val="hybridMultilevel"/>
    <w:tmpl w:val="803E6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EF501D"/>
    <w:multiLevelType w:val="hybridMultilevel"/>
    <w:tmpl w:val="6D84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48605F"/>
    <w:multiLevelType w:val="hybridMultilevel"/>
    <w:tmpl w:val="8BE43158"/>
    <w:lvl w:ilvl="0" w:tplc="3E709AAE">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665287F"/>
    <w:multiLevelType w:val="hybridMultilevel"/>
    <w:tmpl w:val="AE185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FF054F"/>
    <w:multiLevelType w:val="hybridMultilevel"/>
    <w:tmpl w:val="BA641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99192E"/>
    <w:multiLevelType w:val="hybridMultilevel"/>
    <w:tmpl w:val="7DE2E806"/>
    <w:lvl w:ilvl="0" w:tplc="AEE2C674">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697356"/>
    <w:multiLevelType w:val="hybridMultilevel"/>
    <w:tmpl w:val="04A23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2B252D"/>
    <w:multiLevelType w:val="hybridMultilevel"/>
    <w:tmpl w:val="E992366C"/>
    <w:lvl w:ilvl="0" w:tplc="3E709AAE">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B956F2"/>
    <w:multiLevelType w:val="hybridMultilevel"/>
    <w:tmpl w:val="A01A8ED6"/>
    <w:lvl w:ilvl="0" w:tplc="AEE2C674">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397965"/>
    <w:multiLevelType w:val="hybridMultilevel"/>
    <w:tmpl w:val="B0D08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9F6EE6"/>
    <w:multiLevelType w:val="hybridMultilevel"/>
    <w:tmpl w:val="630A0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1E1FF4"/>
    <w:multiLevelType w:val="hybridMultilevel"/>
    <w:tmpl w:val="02827CCA"/>
    <w:lvl w:ilvl="0" w:tplc="C41CD7B0">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0A22A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B4D46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DA028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705F9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38547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C2BE6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B2168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0C298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13"/>
  </w:num>
  <w:num w:numId="3">
    <w:abstractNumId w:val="17"/>
  </w:num>
  <w:num w:numId="4">
    <w:abstractNumId w:val="35"/>
  </w:num>
  <w:num w:numId="5">
    <w:abstractNumId w:val="33"/>
  </w:num>
  <w:num w:numId="6">
    <w:abstractNumId w:val="5"/>
  </w:num>
  <w:num w:numId="7">
    <w:abstractNumId w:val="6"/>
  </w:num>
  <w:num w:numId="8">
    <w:abstractNumId w:val="34"/>
  </w:num>
  <w:num w:numId="9">
    <w:abstractNumId w:val="24"/>
  </w:num>
  <w:num w:numId="10">
    <w:abstractNumId w:val="3"/>
  </w:num>
  <w:num w:numId="11">
    <w:abstractNumId w:val="1"/>
  </w:num>
  <w:num w:numId="12">
    <w:abstractNumId w:val="28"/>
  </w:num>
  <w:num w:numId="13">
    <w:abstractNumId w:val="15"/>
  </w:num>
  <w:num w:numId="14">
    <w:abstractNumId w:val="30"/>
  </w:num>
  <w:num w:numId="15">
    <w:abstractNumId w:val="27"/>
  </w:num>
  <w:num w:numId="16">
    <w:abstractNumId w:val="21"/>
  </w:num>
  <w:num w:numId="17">
    <w:abstractNumId w:val="19"/>
  </w:num>
  <w:num w:numId="18">
    <w:abstractNumId w:val="25"/>
  </w:num>
  <w:num w:numId="19">
    <w:abstractNumId w:val="26"/>
  </w:num>
  <w:num w:numId="20">
    <w:abstractNumId w:val="16"/>
  </w:num>
  <w:num w:numId="21">
    <w:abstractNumId w:val="23"/>
  </w:num>
  <w:num w:numId="22">
    <w:abstractNumId w:val="8"/>
  </w:num>
  <w:num w:numId="23">
    <w:abstractNumId w:val="20"/>
  </w:num>
  <w:num w:numId="24">
    <w:abstractNumId w:val="31"/>
  </w:num>
  <w:num w:numId="25">
    <w:abstractNumId w:val="11"/>
  </w:num>
  <w:num w:numId="26">
    <w:abstractNumId w:val="4"/>
  </w:num>
  <w:num w:numId="27">
    <w:abstractNumId w:val="22"/>
  </w:num>
  <w:num w:numId="28">
    <w:abstractNumId w:val="0"/>
  </w:num>
  <w:num w:numId="29">
    <w:abstractNumId w:val="9"/>
  </w:num>
  <w:num w:numId="30">
    <w:abstractNumId w:val="29"/>
  </w:num>
  <w:num w:numId="31">
    <w:abstractNumId w:val="18"/>
  </w:num>
  <w:num w:numId="32">
    <w:abstractNumId w:val="32"/>
  </w:num>
  <w:num w:numId="33">
    <w:abstractNumId w:val="10"/>
  </w:num>
  <w:num w:numId="34">
    <w:abstractNumId w:val="2"/>
  </w:num>
  <w:num w:numId="35">
    <w:abstractNumId w:val="12"/>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BC"/>
    <w:rsid w:val="00011124"/>
    <w:rsid w:val="00014C21"/>
    <w:rsid w:val="00032DB8"/>
    <w:rsid w:val="00033EB3"/>
    <w:rsid w:val="00035AF1"/>
    <w:rsid w:val="00056B77"/>
    <w:rsid w:val="00060C91"/>
    <w:rsid w:val="00061413"/>
    <w:rsid w:val="0007320F"/>
    <w:rsid w:val="0007516E"/>
    <w:rsid w:val="00080355"/>
    <w:rsid w:val="000818F8"/>
    <w:rsid w:val="00083DD9"/>
    <w:rsid w:val="00091E1C"/>
    <w:rsid w:val="00095323"/>
    <w:rsid w:val="000B7169"/>
    <w:rsid w:val="000C1968"/>
    <w:rsid w:val="000F1844"/>
    <w:rsid w:val="000F6A1E"/>
    <w:rsid w:val="00103F37"/>
    <w:rsid w:val="00117220"/>
    <w:rsid w:val="00117455"/>
    <w:rsid w:val="001278C5"/>
    <w:rsid w:val="00131A1A"/>
    <w:rsid w:val="00141099"/>
    <w:rsid w:val="00176413"/>
    <w:rsid w:val="00177643"/>
    <w:rsid w:val="0018029A"/>
    <w:rsid w:val="00191506"/>
    <w:rsid w:val="00193115"/>
    <w:rsid w:val="0019334C"/>
    <w:rsid w:val="00193528"/>
    <w:rsid w:val="0019355C"/>
    <w:rsid w:val="001B4617"/>
    <w:rsid w:val="001D25F5"/>
    <w:rsid w:val="001E2F48"/>
    <w:rsid w:val="001E6D2E"/>
    <w:rsid w:val="00203949"/>
    <w:rsid w:val="00211145"/>
    <w:rsid w:val="00212061"/>
    <w:rsid w:val="002241B6"/>
    <w:rsid w:val="00253DAD"/>
    <w:rsid w:val="00271997"/>
    <w:rsid w:val="00290806"/>
    <w:rsid w:val="00295464"/>
    <w:rsid w:val="002964EC"/>
    <w:rsid w:val="002A3F08"/>
    <w:rsid w:val="002A401B"/>
    <w:rsid w:val="002B28EE"/>
    <w:rsid w:val="002F05AB"/>
    <w:rsid w:val="00312776"/>
    <w:rsid w:val="00332B68"/>
    <w:rsid w:val="00352965"/>
    <w:rsid w:val="00352F56"/>
    <w:rsid w:val="00380D7E"/>
    <w:rsid w:val="003A7EBC"/>
    <w:rsid w:val="003B0CA2"/>
    <w:rsid w:val="003F6C72"/>
    <w:rsid w:val="00442D4E"/>
    <w:rsid w:val="00446AB4"/>
    <w:rsid w:val="004559F7"/>
    <w:rsid w:val="00464D6A"/>
    <w:rsid w:val="004713E3"/>
    <w:rsid w:val="004754DA"/>
    <w:rsid w:val="00483E5F"/>
    <w:rsid w:val="00484C7D"/>
    <w:rsid w:val="00497A6B"/>
    <w:rsid w:val="004A2356"/>
    <w:rsid w:val="004A647F"/>
    <w:rsid w:val="004D76A8"/>
    <w:rsid w:val="004E69DE"/>
    <w:rsid w:val="004F0CFF"/>
    <w:rsid w:val="00543431"/>
    <w:rsid w:val="005557A7"/>
    <w:rsid w:val="00566709"/>
    <w:rsid w:val="005704D2"/>
    <w:rsid w:val="0057067F"/>
    <w:rsid w:val="00576848"/>
    <w:rsid w:val="00585293"/>
    <w:rsid w:val="005D2E11"/>
    <w:rsid w:val="005D4DCC"/>
    <w:rsid w:val="005E70D6"/>
    <w:rsid w:val="005F5472"/>
    <w:rsid w:val="00602C77"/>
    <w:rsid w:val="0060332A"/>
    <w:rsid w:val="00624228"/>
    <w:rsid w:val="00644EA8"/>
    <w:rsid w:val="006457D1"/>
    <w:rsid w:val="006774AB"/>
    <w:rsid w:val="006862A1"/>
    <w:rsid w:val="006977AB"/>
    <w:rsid w:val="006A0888"/>
    <w:rsid w:val="006C1AA2"/>
    <w:rsid w:val="006C5074"/>
    <w:rsid w:val="006C5816"/>
    <w:rsid w:val="006C75DB"/>
    <w:rsid w:val="006E1B54"/>
    <w:rsid w:val="006F53BE"/>
    <w:rsid w:val="007033C1"/>
    <w:rsid w:val="00706E7D"/>
    <w:rsid w:val="007414EA"/>
    <w:rsid w:val="007541EC"/>
    <w:rsid w:val="00784913"/>
    <w:rsid w:val="0078587E"/>
    <w:rsid w:val="00795F85"/>
    <w:rsid w:val="007C51DC"/>
    <w:rsid w:val="007C53FD"/>
    <w:rsid w:val="007D2C75"/>
    <w:rsid w:val="007E2AB0"/>
    <w:rsid w:val="007F2B5F"/>
    <w:rsid w:val="00800A47"/>
    <w:rsid w:val="00803F5D"/>
    <w:rsid w:val="008425C5"/>
    <w:rsid w:val="008449C3"/>
    <w:rsid w:val="0085139F"/>
    <w:rsid w:val="00875F00"/>
    <w:rsid w:val="008918F4"/>
    <w:rsid w:val="00896775"/>
    <w:rsid w:val="008A476E"/>
    <w:rsid w:val="008C35EB"/>
    <w:rsid w:val="008F04AF"/>
    <w:rsid w:val="008F2771"/>
    <w:rsid w:val="0090100B"/>
    <w:rsid w:val="009107DB"/>
    <w:rsid w:val="0092101F"/>
    <w:rsid w:val="00943334"/>
    <w:rsid w:val="00955712"/>
    <w:rsid w:val="00967838"/>
    <w:rsid w:val="00971AF4"/>
    <w:rsid w:val="0097463A"/>
    <w:rsid w:val="00974FCD"/>
    <w:rsid w:val="00995D04"/>
    <w:rsid w:val="009A661D"/>
    <w:rsid w:val="009B1B30"/>
    <w:rsid w:val="009B7099"/>
    <w:rsid w:val="009E4204"/>
    <w:rsid w:val="00A1038F"/>
    <w:rsid w:val="00A12310"/>
    <w:rsid w:val="00A16525"/>
    <w:rsid w:val="00A32D4B"/>
    <w:rsid w:val="00A466E1"/>
    <w:rsid w:val="00A50395"/>
    <w:rsid w:val="00A73F0D"/>
    <w:rsid w:val="00A76439"/>
    <w:rsid w:val="00A768C7"/>
    <w:rsid w:val="00A94753"/>
    <w:rsid w:val="00AB3428"/>
    <w:rsid w:val="00AC7087"/>
    <w:rsid w:val="00AD0DEC"/>
    <w:rsid w:val="00AD6494"/>
    <w:rsid w:val="00AD7596"/>
    <w:rsid w:val="00AE2A62"/>
    <w:rsid w:val="00AF032B"/>
    <w:rsid w:val="00B02C62"/>
    <w:rsid w:val="00B150DF"/>
    <w:rsid w:val="00B40A25"/>
    <w:rsid w:val="00B45C2B"/>
    <w:rsid w:val="00B62AF0"/>
    <w:rsid w:val="00B92543"/>
    <w:rsid w:val="00BA424C"/>
    <w:rsid w:val="00BA645B"/>
    <w:rsid w:val="00BB76EE"/>
    <w:rsid w:val="00BD10B2"/>
    <w:rsid w:val="00BE7B4F"/>
    <w:rsid w:val="00BE7B67"/>
    <w:rsid w:val="00BE7F26"/>
    <w:rsid w:val="00BF41A1"/>
    <w:rsid w:val="00BF4406"/>
    <w:rsid w:val="00BF7758"/>
    <w:rsid w:val="00C00C3A"/>
    <w:rsid w:val="00C0454E"/>
    <w:rsid w:val="00C165C4"/>
    <w:rsid w:val="00C35236"/>
    <w:rsid w:val="00C42029"/>
    <w:rsid w:val="00C54F18"/>
    <w:rsid w:val="00C60CAB"/>
    <w:rsid w:val="00C75B34"/>
    <w:rsid w:val="00C85107"/>
    <w:rsid w:val="00CA3AF1"/>
    <w:rsid w:val="00CD0622"/>
    <w:rsid w:val="00CF1007"/>
    <w:rsid w:val="00D003DE"/>
    <w:rsid w:val="00D216E2"/>
    <w:rsid w:val="00D233D6"/>
    <w:rsid w:val="00D26229"/>
    <w:rsid w:val="00D307FE"/>
    <w:rsid w:val="00D476BF"/>
    <w:rsid w:val="00D562D0"/>
    <w:rsid w:val="00D573DC"/>
    <w:rsid w:val="00D660B6"/>
    <w:rsid w:val="00D7615C"/>
    <w:rsid w:val="00D80B08"/>
    <w:rsid w:val="00D94D1B"/>
    <w:rsid w:val="00DB4896"/>
    <w:rsid w:val="00DD4B12"/>
    <w:rsid w:val="00DE332D"/>
    <w:rsid w:val="00DF6D40"/>
    <w:rsid w:val="00E07424"/>
    <w:rsid w:val="00E171BA"/>
    <w:rsid w:val="00E17E26"/>
    <w:rsid w:val="00E23580"/>
    <w:rsid w:val="00E260DD"/>
    <w:rsid w:val="00E326AF"/>
    <w:rsid w:val="00E37624"/>
    <w:rsid w:val="00E41AC0"/>
    <w:rsid w:val="00E90E13"/>
    <w:rsid w:val="00E92FBC"/>
    <w:rsid w:val="00EB0826"/>
    <w:rsid w:val="00ED2B57"/>
    <w:rsid w:val="00ED7BCD"/>
    <w:rsid w:val="00EF2B2F"/>
    <w:rsid w:val="00F07D43"/>
    <w:rsid w:val="00F44073"/>
    <w:rsid w:val="00F61477"/>
    <w:rsid w:val="00F64157"/>
    <w:rsid w:val="00F67367"/>
    <w:rsid w:val="00F834B0"/>
    <w:rsid w:val="00F85A0B"/>
    <w:rsid w:val="00FB4F96"/>
    <w:rsid w:val="00FB5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0982"/>
  <w15:chartTrackingRefBased/>
  <w15:docId w15:val="{F3023469-8F9B-4490-9B28-B6777F5E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EBC"/>
    <w:rPr>
      <w:rFonts w:eastAsiaTheme="majorEastAsia" w:cstheme="majorBidi"/>
      <w:color w:val="272727" w:themeColor="text1" w:themeTint="D8"/>
    </w:rPr>
  </w:style>
  <w:style w:type="paragraph" w:styleId="Title">
    <w:name w:val="Title"/>
    <w:basedOn w:val="Normal"/>
    <w:next w:val="Normal"/>
    <w:link w:val="TitleChar"/>
    <w:uiPriority w:val="10"/>
    <w:qFormat/>
    <w:rsid w:val="003A7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EBC"/>
    <w:pPr>
      <w:spacing w:before="160"/>
      <w:jc w:val="center"/>
    </w:pPr>
    <w:rPr>
      <w:i/>
      <w:iCs/>
      <w:color w:val="404040" w:themeColor="text1" w:themeTint="BF"/>
    </w:rPr>
  </w:style>
  <w:style w:type="character" w:customStyle="1" w:styleId="QuoteChar">
    <w:name w:val="Quote Char"/>
    <w:basedOn w:val="DefaultParagraphFont"/>
    <w:link w:val="Quote"/>
    <w:uiPriority w:val="29"/>
    <w:rsid w:val="003A7EBC"/>
    <w:rPr>
      <w:i/>
      <w:iCs/>
      <w:color w:val="404040" w:themeColor="text1" w:themeTint="BF"/>
    </w:rPr>
  </w:style>
  <w:style w:type="paragraph" w:styleId="ListParagraph">
    <w:name w:val="List Paragraph"/>
    <w:basedOn w:val="Normal"/>
    <w:uiPriority w:val="34"/>
    <w:qFormat/>
    <w:rsid w:val="003A7EBC"/>
    <w:pPr>
      <w:ind w:left="720"/>
      <w:contextualSpacing/>
    </w:pPr>
  </w:style>
  <w:style w:type="character" w:styleId="IntenseEmphasis">
    <w:name w:val="Intense Emphasis"/>
    <w:basedOn w:val="DefaultParagraphFont"/>
    <w:uiPriority w:val="21"/>
    <w:qFormat/>
    <w:rsid w:val="003A7EBC"/>
    <w:rPr>
      <w:i/>
      <w:iCs/>
      <w:color w:val="0F4761" w:themeColor="accent1" w:themeShade="BF"/>
    </w:rPr>
  </w:style>
  <w:style w:type="paragraph" w:styleId="IntenseQuote">
    <w:name w:val="Intense Quote"/>
    <w:basedOn w:val="Normal"/>
    <w:next w:val="Normal"/>
    <w:link w:val="IntenseQuoteChar"/>
    <w:uiPriority w:val="30"/>
    <w:qFormat/>
    <w:rsid w:val="003A7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EBC"/>
    <w:rPr>
      <w:i/>
      <w:iCs/>
      <w:color w:val="0F4761" w:themeColor="accent1" w:themeShade="BF"/>
    </w:rPr>
  </w:style>
  <w:style w:type="character" w:styleId="IntenseReference">
    <w:name w:val="Intense Reference"/>
    <w:basedOn w:val="DefaultParagraphFont"/>
    <w:uiPriority w:val="32"/>
    <w:qFormat/>
    <w:rsid w:val="003A7EBC"/>
    <w:rPr>
      <w:b/>
      <w:bCs/>
      <w:smallCaps/>
      <w:color w:val="0F4761" w:themeColor="accent1" w:themeShade="BF"/>
      <w:spacing w:val="5"/>
    </w:rPr>
  </w:style>
  <w:style w:type="paragraph" w:styleId="Header">
    <w:name w:val="header"/>
    <w:basedOn w:val="Normal"/>
    <w:link w:val="HeaderChar"/>
    <w:uiPriority w:val="99"/>
    <w:unhideWhenUsed/>
    <w:rsid w:val="003A7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EBC"/>
  </w:style>
  <w:style w:type="paragraph" w:styleId="Footer">
    <w:name w:val="footer"/>
    <w:basedOn w:val="Normal"/>
    <w:link w:val="FooterChar"/>
    <w:uiPriority w:val="99"/>
    <w:unhideWhenUsed/>
    <w:rsid w:val="003A7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EBC"/>
  </w:style>
  <w:style w:type="table" w:styleId="TableGrid">
    <w:name w:val="Table Grid"/>
    <w:basedOn w:val="TableNormal"/>
    <w:uiPriority w:val="39"/>
    <w:rsid w:val="003A7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8c5f5d-c3af-42f5-9296-e258bdf70064">
      <Terms xmlns="http://schemas.microsoft.com/office/infopath/2007/PartnerControls"/>
    </lcf76f155ced4ddcb4097134ff3c332f>
    <TaxCatchAll xmlns="970687de-74f7-4832-909f-c3ee89a65f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0EBD2E-419B-4F8A-8F30-10913B846785}">
  <ds:schemaRefs>
    <ds:schemaRef ds:uri="http://schemas.microsoft.com/office/2006/metadata/properties"/>
    <ds:schemaRef ds:uri="http://schemas.microsoft.com/office/infopath/2007/PartnerControls"/>
    <ds:schemaRef ds:uri="e68c5f5d-c3af-42f5-9296-e258bdf70064"/>
    <ds:schemaRef ds:uri="970687de-74f7-4832-909f-c3ee89a65f02"/>
  </ds:schemaRefs>
</ds:datastoreItem>
</file>

<file path=customXml/itemProps2.xml><?xml version="1.0" encoding="utf-8"?>
<ds:datastoreItem xmlns:ds="http://schemas.openxmlformats.org/officeDocument/2006/customXml" ds:itemID="{C840AEC5-19EC-40ED-9142-ADB4B4DF3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c5f5d-c3af-42f5-9296-e258bdf70064"/>
    <ds:schemaRef ds:uri="970687de-74f7-4832-909f-c3ee89a65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CF5D11-4E1B-4D03-9BB2-6D1E52E43B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2826</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Sleath</dc:creator>
  <cp:keywords/>
  <dc:description/>
  <cp:lastModifiedBy>Claire Sleath (Marlfields Primary Academy)</cp:lastModifiedBy>
  <cp:revision>41</cp:revision>
  <dcterms:created xsi:type="dcterms:W3CDTF">2026-04-10T11:03:00Z</dcterms:created>
  <dcterms:modified xsi:type="dcterms:W3CDTF">2026-04-10T14:34:00Z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y fmtid="{D5CDD505-2E9C-101B-9397-08002B2CF9AE}" pid="3" name="MediaServiceImageTags">
    <vt:lpwstr/>
  </property>
</Properties>
</file>