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2A2CE1F7" w:rsidR="005F5472" w:rsidRDefault="003A7EBC" w:rsidP="003A7EBC">
      <w:pPr>
        <w:jc w:val="center"/>
        <w:rPr>
          <w:b/>
          <w:bCs/>
          <w:sz w:val="24"/>
          <w:szCs w:val="24"/>
        </w:rPr>
      </w:pPr>
      <w:r w:rsidRPr="003A7EBC">
        <w:rPr>
          <w:b/>
          <w:bCs/>
          <w:sz w:val="24"/>
          <w:szCs w:val="24"/>
        </w:rPr>
        <w:t xml:space="preserve">Year </w:t>
      </w:r>
      <w:r w:rsidR="00560707">
        <w:rPr>
          <w:b/>
          <w:bCs/>
          <w:sz w:val="24"/>
          <w:szCs w:val="24"/>
        </w:rPr>
        <w:t>4</w:t>
      </w:r>
      <w:r w:rsidRPr="003A7EBC">
        <w:rPr>
          <w:b/>
          <w:bCs/>
          <w:sz w:val="24"/>
          <w:szCs w:val="24"/>
        </w:rPr>
        <w:t xml:space="preserve"> </w:t>
      </w:r>
      <w:r w:rsidR="004713E3">
        <w:rPr>
          <w:b/>
          <w:bCs/>
          <w:sz w:val="24"/>
          <w:szCs w:val="24"/>
        </w:rPr>
        <w:t>History</w:t>
      </w:r>
    </w:p>
    <w:tbl>
      <w:tblPr>
        <w:tblStyle w:val="TableGrid"/>
        <w:tblW w:w="15446" w:type="dxa"/>
        <w:tblLook w:val="04A0" w:firstRow="1" w:lastRow="0" w:firstColumn="1" w:lastColumn="0" w:noHBand="0" w:noVBand="1"/>
      </w:tblPr>
      <w:tblGrid>
        <w:gridCol w:w="5524"/>
        <w:gridCol w:w="4394"/>
        <w:gridCol w:w="5528"/>
      </w:tblGrid>
      <w:tr w:rsidR="004713E3" w14:paraId="61AAC895" w14:textId="77777777" w:rsidTr="004713E3">
        <w:tc>
          <w:tcPr>
            <w:tcW w:w="5524" w:type="dxa"/>
            <w:shd w:val="clear" w:color="auto" w:fill="FFC000"/>
          </w:tcPr>
          <w:p w14:paraId="53DC5D22" w14:textId="77777777" w:rsidR="004713E3" w:rsidRDefault="004713E3" w:rsidP="003A7EBC">
            <w:pPr>
              <w:jc w:val="center"/>
              <w:rPr>
                <w:b/>
                <w:bCs/>
                <w:sz w:val="24"/>
                <w:szCs w:val="24"/>
              </w:rPr>
            </w:pPr>
            <w:r>
              <w:rPr>
                <w:b/>
                <w:bCs/>
                <w:sz w:val="24"/>
                <w:szCs w:val="24"/>
              </w:rPr>
              <w:t>Chronology and Causation</w:t>
            </w:r>
          </w:p>
          <w:p w14:paraId="6A8AF7BC" w14:textId="06DD9A91" w:rsidR="004713E3" w:rsidRDefault="004713E3" w:rsidP="003A7EBC">
            <w:pPr>
              <w:jc w:val="center"/>
              <w:rPr>
                <w:b/>
                <w:bCs/>
                <w:sz w:val="24"/>
                <w:szCs w:val="24"/>
              </w:rPr>
            </w:pPr>
          </w:p>
        </w:tc>
        <w:tc>
          <w:tcPr>
            <w:tcW w:w="4394" w:type="dxa"/>
            <w:shd w:val="clear" w:color="auto" w:fill="D86DCB" w:themeFill="accent5" w:themeFillTint="99"/>
          </w:tcPr>
          <w:p w14:paraId="704ECCBF" w14:textId="157FDAC7" w:rsidR="004713E3" w:rsidRDefault="004713E3" w:rsidP="003A7EBC">
            <w:pPr>
              <w:jc w:val="center"/>
              <w:rPr>
                <w:b/>
                <w:bCs/>
                <w:sz w:val="24"/>
                <w:szCs w:val="24"/>
              </w:rPr>
            </w:pPr>
            <w:r>
              <w:rPr>
                <w:b/>
                <w:bCs/>
                <w:sz w:val="24"/>
                <w:szCs w:val="24"/>
              </w:rPr>
              <w:t>Interpretation and Significance</w:t>
            </w:r>
          </w:p>
        </w:tc>
        <w:tc>
          <w:tcPr>
            <w:tcW w:w="5528" w:type="dxa"/>
            <w:shd w:val="clear" w:color="auto" w:fill="7030A0"/>
          </w:tcPr>
          <w:p w14:paraId="1A11B958" w14:textId="1696A85B" w:rsidR="004713E3" w:rsidRDefault="004713E3" w:rsidP="003A7EBC">
            <w:pPr>
              <w:jc w:val="center"/>
              <w:rPr>
                <w:b/>
                <w:bCs/>
                <w:sz w:val="24"/>
                <w:szCs w:val="24"/>
              </w:rPr>
            </w:pPr>
            <w:r>
              <w:rPr>
                <w:b/>
                <w:bCs/>
                <w:sz w:val="24"/>
                <w:szCs w:val="24"/>
              </w:rPr>
              <w:t>Historical Enquiry</w:t>
            </w:r>
          </w:p>
        </w:tc>
      </w:tr>
      <w:tr w:rsidR="00560707" w14:paraId="7C937A08" w14:textId="77777777" w:rsidTr="004713E3">
        <w:tc>
          <w:tcPr>
            <w:tcW w:w="5524" w:type="dxa"/>
          </w:tcPr>
          <w:p w14:paraId="6FDDE15B" w14:textId="02C552B8" w:rsidR="00560707" w:rsidRPr="00560707" w:rsidRDefault="00560707" w:rsidP="00560707">
            <w:pPr>
              <w:rPr>
                <w:sz w:val="24"/>
                <w:szCs w:val="24"/>
              </w:rPr>
            </w:pPr>
            <w:r w:rsidRPr="00560707">
              <w:rPr>
                <w:b/>
                <w:bCs/>
                <w:sz w:val="24"/>
                <w:szCs w:val="24"/>
              </w:rPr>
              <w:t>C1</w:t>
            </w:r>
            <w:r w:rsidRPr="00560707">
              <w:rPr>
                <w:sz w:val="24"/>
                <w:szCs w:val="24"/>
              </w:rPr>
              <w:t xml:space="preserve"> Able to place events, people and changes of British, local and world history on a timeline </w:t>
            </w:r>
          </w:p>
        </w:tc>
        <w:tc>
          <w:tcPr>
            <w:tcW w:w="4394" w:type="dxa"/>
          </w:tcPr>
          <w:p w14:paraId="15E22A0E" w14:textId="7802F2D4" w:rsidR="00560707" w:rsidRPr="00560707" w:rsidRDefault="00560707" w:rsidP="00560707">
            <w:pPr>
              <w:spacing w:line="274" w:lineRule="auto"/>
              <w:ind w:left="1"/>
              <w:jc w:val="both"/>
              <w:rPr>
                <w:sz w:val="24"/>
                <w:szCs w:val="24"/>
              </w:rPr>
            </w:pPr>
            <w:r w:rsidRPr="00560707">
              <w:rPr>
                <w:b/>
                <w:bCs/>
                <w:sz w:val="24"/>
                <w:szCs w:val="24"/>
              </w:rPr>
              <w:t>I1</w:t>
            </w:r>
            <w:r>
              <w:rPr>
                <w:sz w:val="24"/>
                <w:szCs w:val="24"/>
              </w:rPr>
              <w:t xml:space="preserve"> </w:t>
            </w:r>
            <w:r w:rsidRPr="00560707">
              <w:rPr>
                <w:sz w:val="24"/>
                <w:szCs w:val="24"/>
              </w:rPr>
              <w:t xml:space="preserve">Appreciate the difference between primary and secondary sources of evidence </w:t>
            </w:r>
          </w:p>
          <w:p w14:paraId="2E1B491C" w14:textId="20742B7C" w:rsidR="00560707" w:rsidRPr="00560707" w:rsidRDefault="00560707" w:rsidP="00560707">
            <w:pPr>
              <w:jc w:val="center"/>
              <w:rPr>
                <w:sz w:val="24"/>
                <w:szCs w:val="24"/>
              </w:rPr>
            </w:pPr>
            <w:r w:rsidRPr="00560707">
              <w:rPr>
                <w:sz w:val="24"/>
                <w:szCs w:val="24"/>
              </w:rPr>
              <w:t xml:space="preserve"> </w:t>
            </w:r>
          </w:p>
        </w:tc>
        <w:tc>
          <w:tcPr>
            <w:tcW w:w="5528" w:type="dxa"/>
          </w:tcPr>
          <w:p w14:paraId="67D0841F" w14:textId="47D4BBC1" w:rsidR="00560707" w:rsidRPr="00560707" w:rsidRDefault="00560707" w:rsidP="00560707">
            <w:pPr>
              <w:rPr>
                <w:sz w:val="24"/>
                <w:szCs w:val="24"/>
              </w:rPr>
            </w:pPr>
            <w:r w:rsidRPr="00560707">
              <w:rPr>
                <w:b/>
                <w:bCs/>
                <w:sz w:val="24"/>
                <w:szCs w:val="24"/>
              </w:rPr>
              <w:t>H1</w:t>
            </w:r>
            <w:r w:rsidRPr="00560707">
              <w:rPr>
                <w:sz w:val="24"/>
                <w:szCs w:val="24"/>
              </w:rPr>
              <w:t xml:space="preserve"> Recognise the impact that bias has on historical events  </w:t>
            </w:r>
          </w:p>
        </w:tc>
      </w:tr>
      <w:tr w:rsidR="00560707" w14:paraId="48C3D0E1" w14:textId="77777777" w:rsidTr="004713E3">
        <w:tc>
          <w:tcPr>
            <w:tcW w:w="5524" w:type="dxa"/>
          </w:tcPr>
          <w:p w14:paraId="734FF5BB" w14:textId="67031689" w:rsidR="00560707" w:rsidRPr="00560707" w:rsidRDefault="00560707" w:rsidP="00560707">
            <w:pPr>
              <w:spacing w:line="272" w:lineRule="auto"/>
              <w:rPr>
                <w:sz w:val="24"/>
                <w:szCs w:val="24"/>
              </w:rPr>
            </w:pPr>
            <w:r w:rsidRPr="00560707">
              <w:rPr>
                <w:b/>
                <w:bCs/>
                <w:sz w:val="24"/>
                <w:szCs w:val="24"/>
              </w:rPr>
              <w:t>C2</w:t>
            </w:r>
            <w:r w:rsidRPr="00560707">
              <w:rPr>
                <w:sz w:val="24"/>
                <w:szCs w:val="24"/>
              </w:rPr>
              <w:t xml:space="preserve"> Accurately set out different events onto a timeline </w:t>
            </w:r>
          </w:p>
          <w:p w14:paraId="40BD85C8" w14:textId="5D92F2AE" w:rsidR="00560707" w:rsidRPr="00560707" w:rsidRDefault="00560707" w:rsidP="00560707">
            <w:pPr>
              <w:jc w:val="center"/>
              <w:rPr>
                <w:sz w:val="24"/>
                <w:szCs w:val="24"/>
              </w:rPr>
            </w:pPr>
            <w:r w:rsidRPr="00560707">
              <w:rPr>
                <w:sz w:val="24"/>
                <w:szCs w:val="24"/>
              </w:rPr>
              <w:t xml:space="preserve"> </w:t>
            </w:r>
          </w:p>
        </w:tc>
        <w:tc>
          <w:tcPr>
            <w:tcW w:w="4394" w:type="dxa"/>
          </w:tcPr>
          <w:p w14:paraId="6974DED7" w14:textId="242A99F1" w:rsidR="00560707" w:rsidRPr="00560707" w:rsidRDefault="00560707" w:rsidP="00560707">
            <w:pPr>
              <w:spacing w:line="274" w:lineRule="auto"/>
              <w:ind w:left="1"/>
              <w:rPr>
                <w:sz w:val="24"/>
                <w:szCs w:val="24"/>
              </w:rPr>
            </w:pPr>
            <w:r w:rsidRPr="00560707">
              <w:rPr>
                <w:b/>
                <w:bCs/>
                <w:sz w:val="24"/>
                <w:szCs w:val="24"/>
              </w:rPr>
              <w:t xml:space="preserve">I2 </w:t>
            </w:r>
            <w:r w:rsidRPr="00560707">
              <w:rPr>
                <w:sz w:val="24"/>
                <w:szCs w:val="24"/>
              </w:rPr>
              <w:t xml:space="preserve">Use a range of sources to collect information about the past </w:t>
            </w:r>
          </w:p>
          <w:p w14:paraId="41C233AE" w14:textId="4395D1F2" w:rsidR="00560707" w:rsidRPr="00560707" w:rsidRDefault="00560707" w:rsidP="00560707">
            <w:pPr>
              <w:jc w:val="center"/>
              <w:rPr>
                <w:sz w:val="24"/>
                <w:szCs w:val="24"/>
              </w:rPr>
            </w:pPr>
            <w:r w:rsidRPr="00560707">
              <w:rPr>
                <w:sz w:val="24"/>
                <w:szCs w:val="24"/>
              </w:rPr>
              <w:t xml:space="preserve"> </w:t>
            </w:r>
          </w:p>
        </w:tc>
        <w:tc>
          <w:tcPr>
            <w:tcW w:w="5528" w:type="dxa"/>
          </w:tcPr>
          <w:p w14:paraId="65A403B5" w14:textId="4733BEFE" w:rsidR="00560707" w:rsidRPr="00560707" w:rsidRDefault="00560707" w:rsidP="00560707">
            <w:pPr>
              <w:spacing w:line="274" w:lineRule="auto"/>
              <w:ind w:left="1" w:right="36"/>
              <w:rPr>
                <w:sz w:val="24"/>
                <w:szCs w:val="24"/>
              </w:rPr>
            </w:pPr>
            <w:r w:rsidRPr="00560707">
              <w:rPr>
                <w:b/>
                <w:bCs/>
                <w:sz w:val="24"/>
                <w:szCs w:val="24"/>
              </w:rPr>
              <w:t>H2</w:t>
            </w:r>
            <w:r w:rsidRPr="00560707">
              <w:rPr>
                <w:sz w:val="24"/>
                <w:szCs w:val="24"/>
              </w:rPr>
              <w:t xml:space="preserve"> Know that historical recounts are prone to exaggeration </w:t>
            </w:r>
          </w:p>
          <w:p w14:paraId="524574E0" w14:textId="602F2BF1" w:rsidR="00560707" w:rsidRPr="00560707" w:rsidRDefault="00560707" w:rsidP="00560707">
            <w:pPr>
              <w:jc w:val="center"/>
              <w:rPr>
                <w:sz w:val="24"/>
                <w:szCs w:val="24"/>
              </w:rPr>
            </w:pPr>
            <w:r w:rsidRPr="00560707">
              <w:rPr>
                <w:sz w:val="24"/>
                <w:szCs w:val="24"/>
              </w:rPr>
              <w:t xml:space="preserve"> </w:t>
            </w:r>
          </w:p>
        </w:tc>
      </w:tr>
      <w:tr w:rsidR="00560707" w14:paraId="5D9F23A0" w14:textId="77777777" w:rsidTr="004713E3">
        <w:tc>
          <w:tcPr>
            <w:tcW w:w="5524" w:type="dxa"/>
          </w:tcPr>
          <w:p w14:paraId="0CB599B1" w14:textId="7C8480BA" w:rsidR="00560707" w:rsidRPr="00560707" w:rsidRDefault="00560707" w:rsidP="00560707">
            <w:pPr>
              <w:spacing w:line="251" w:lineRule="auto"/>
              <w:rPr>
                <w:sz w:val="24"/>
                <w:szCs w:val="24"/>
              </w:rPr>
            </w:pPr>
            <w:r w:rsidRPr="00560707">
              <w:rPr>
                <w:b/>
                <w:bCs/>
                <w:sz w:val="24"/>
                <w:szCs w:val="24"/>
              </w:rPr>
              <w:t>C3</w:t>
            </w:r>
            <w:r w:rsidRPr="00560707">
              <w:rPr>
                <w:sz w:val="24"/>
                <w:szCs w:val="24"/>
              </w:rPr>
              <w:t xml:space="preserve"> Appreciate that some major events in the past caused a major change to the British landscape, e.g., Roman occupation, industrial revolution </w:t>
            </w:r>
          </w:p>
          <w:p w14:paraId="1B311A16" w14:textId="2DD5C650" w:rsidR="00560707" w:rsidRPr="00560707" w:rsidRDefault="00560707" w:rsidP="00560707">
            <w:pPr>
              <w:jc w:val="center"/>
              <w:rPr>
                <w:sz w:val="24"/>
                <w:szCs w:val="24"/>
              </w:rPr>
            </w:pPr>
            <w:r w:rsidRPr="00560707">
              <w:rPr>
                <w:sz w:val="24"/>
                <w:szCs w:val="24"/>
              </w:rPr>
              <w:t xml:space="preserve"> </w:t>
            </w:r>
          </w:p>
        </w:tc>
        <w:tc>
          <w:tcPr>
            <w:tcW w:w="4394" w:type="dxa"/>
          </w:tcPr>
          <w:p w14:paraId="7D25A893" w14:textId="34ABD800" w:rsidR="00560707" w:rsidRPr="00560707" w:rsidRDefault="00560707" w:rsidP="00560707">
            <w:pPr>
              <w:spacing w:line="273" w:lineRule="auto"/>
              <w:ind w:left="1"/>
              <w:jc w:val="both"/>
              <w:rPr>
                <w:sz w:val="24"/>
                <w:szCs w:val="24"/>
              </w:rPr>
            </w:pPr>
            <w:r w:rsidRPr="00560707">
              <w:rPr>
                <w:b/>
                <w:bCs/>
                <w:sz w:val="24"/>
                <w:szCs w:val="24"/>
              </w:rPr>
              <w:t>I3</w:t>
            </w:r>
            <w:r>
              <w:rPr>
                <w:sz w:val="24"/>
                <w:szCs w:val="24"/>
              </w:rPr>
              <w:t xml:space="preserve"> </w:t>
            </w:r>
            <w:r w:rsidRPr="00560707">
              <w:rPr>
                <w:sz w:val="24"/>
                <w:szCs w:val="24"/>
              </w:rPr>
              <w:t xml:space="preserve">Construct informed responses about one aspect of life  </w:t>
            </w:r>
          </w:p>
          <w:p w14:paraId="45C2895F" w14:textId="28C1147A" w:rsidR="00560707" w:rsidRPr="00560707" w:rsidRDefault="00560707" w:rsidP="00560707">
            <w:pPr>
              <w:jc w:val="center"/>
              <w:rPr>
                <w:sz w:val="24"/>
                <w:szCs w:val="24"/>
              </w:rPr>
            </w:pPr>
            <w:r w:rsidRPr="00560707">
              <w:rPr>
                <w:sz w:val="24"/>
                <w:szCs w:val="24"/>
              </w:rPr>
              <w:t xml:space="preserve"> </w:t>
            </w:r>
          </w:p>
        </w:tc>
        <w:tc>
          <w:tcPr>
            <w:tcW w:w="5528" w:type="dxa"/>
          </w:tcPr>
          <w:p w14:paraId="123B5694" w14:textId="2732F4FC" w:rsidR="00560707" w:rsidRPr="00560707" w:rsidRDefault="00560707" w:rsidP="00560707">
            <w:pPr>
              <w:spacing w:line="257" w:lineRule="auto"/>
              <w:ind w:left="1"/>
              <w:rPr>
                <w:sz w:val="24"/>
                <w:szCs w:val="24"/>
              </w:rPr>
            </w:pPr>
            <w:r w:rsidRPr="00560707">
              <w:rPr>
                <w:b/>
                <w:bCs/>
                <w:sz w:val="24"/>
                <w:szCs w:val="24"/>
              </w:rPr>
              <w:t>H3</w:t>
            </w:r>
            <w:r w:rsidRPr="00560707">
              <w:rPr>
                <w:sz w:val="24"/>
                <w:szCs w:val="24"/>
              </w:rPr>
              <w:t xml:space="preserve"> Look at more than two versions of the same event or story in history and identify differences </w:t>
            </w:r>
          </w:p>
          <w:p w14:paraId="531CD103" w14:textId="09751F78" w:rsidR="00560707" w:rsidRPr="00560707" w:rsidRDefault="00560707" w:rsidP="00560707">
            <w:pPr>
              <w:jc w:val="center"/>
              <w:rPr>
                <w:sz w:val="24"/>
                <w:szCs w:val="24"/>
              </w:rPr>
            </w:pPr>
            <w:r w:rsidRPr="00560707">
              <w:rPr>
                <w:sz w:val="24"/>
                <w:szCs w:val="24"/>
              </w:rPr>
              <w:t xml:space="preserve"> </w:t>
            </w:r>
          </w:p>
        </w:tc>
      </w:tr>
      <w:tr w:rsidR="00560707" w14:paraId="338BBA67" w14:textId="77777777" w:rsidTr="004713E3">
        <w:tc>
          <w:tcPr>
            <w:tcW w:w="5524" w:type="dxa"/>
          </w:tcPr>
          <w:p w14:paraId="6D44FECE" w14:textId="024B5330" w:rsidR="00560707" w:rsidRPr="00560707" w:rsidRDefault="00560707" w:rsidP="00560707">
            <w:pPr>
              <w:spacing w:line="250" w:lineRule="auto"/>
              <w:rPr>
                <w:sz w:val="24"/>
                <w:szCs w:val="24"/>
              </w:rPr>
            </w:pPr>
            <w:r w:rsidRPr="00560707">
              <w:rPr>
                <w:b/>
                <w:bCs/>
                <w:sz w:val="24"/>
                <w:szCs w:val="24"/>
              </w:rPr>
              <w:t>C4</w:t>
            </w:r>
            <w:r w:rsidRPr="00560707">
              <w:rPr>
                <w:sz w:val="24"/>
                <w:szCs w:val="24"/>
              </w:rPr>
              <w:t xml:space="preserve"> Sequence several events, artefacts or historical figures on a timeline using dates, including those that are sometimes further apart </w:t>
            </w:r>
          </w:p>
          <w:p w14:paraId="3D269860" w14:textId="0AF0183B" w:rsidR="00560707" w:rsidRPr="00560707" w:rsidRDefault="00560707" w:rsidP="00560707">
            <w:pPr>
              <w:jc w:val="center"/>
              <w:rPr>
                <w:sz w:val="24"/>
                <w:szCs w:val="24"/>
              </w:rPr>
            </w:pPr>
            <w:r w:rsidRPr="00560707">
              <w:rPr>
                <w:sz w:val="24"/>
                <w:szCs w:val="24"/>
              </w:rPr>
              <w:t xml:space="preserve"> </w:t>
            </w:r>
          </w:p>
        </w:tc>
        <w:tc>
          <w:tcPr>
            <w:tcW w:w="4394" w:type="dxa"/>
          </w:tcPr>
          <w:p w14:paraId="0CB08042" w14:textId="37DE386C" w:rsidR="00560707" w:rsidRPr="00560707" w:rsidRDefault="00560707" w:rsidP="00560707">
            <w:pPr>
              <w:jc w:val="center"/>
              <w:rPr>
                <w:sz w:val="24"/>
                <w:szCs w:val="24"/>
              </w:rPr>
            </w:pPr>
            <w:r w:rsidRPr="00560707">
              <w:rPr>
                <w:sz w:val="24"/>
                <w:szCs w:val="24"/>
              </w:rPr>
              <w:t xml:space="preserve"> </w:t>
            </w:r>
          </w:p>
        </w:tc>
        <w:tc>
          <w:tcPr>
            <w:tcW w:w="5528" w:type="dxa"/>
          </w:tcPr>
          <w:p w14:paraId="6327486C" w14:textId="68ED31CC" w:rsidR="00560707" w:rsidRPr="00560707" w:rsidRDefault="00560707" w:rsidP="00560707">
            <w:pPr>
              <w:spacing w:line="257" w:lineRule="auto"/>
              <w:ind w:left="1"/>
              <w:rPr>
                <w:sz w:val="24"/>
                <w:szCs w:val="24"/>
              </w:rPr>
            </w:pPr>
            <w:r w:rsidRPr="00560707">
              <w:rPr>
                <w:b/>
                <w:bCs/>
                <w:sz w:val="24"/>
                <w:szCs w:val="24"/>
              </w:rPr>
              <w:t>H4</w:t>
            </w:r>
            <w:r w:rsidRPr="00560707">
              <w:rPr>
                <w:sz w:val="24"/>
                <w:szCs w:val="24"/>
              </w:rPr>
              <w:t xml:space="preserve"> Investigate different accounts of historical events and explain some of the reasons why the accounts may be different </w:t>
            </w:r>
          </w:p>
          <w:p w14:paraId="6A350E3C" w14:textId="7512321F" w:rsidR="00560707" w:rsidRPr="00560707" w:rsidRDefault="00560707" w:rsidP="00560707">
            <w:pPr>
              <w:rPr>
                <w:sz w:val="24"/>
                <w:szCs w:val="24"/>
              </w:rPr>
            </w:pPr>
            <w:r w:rsidRPr="00560707">
              <w:rPr>
                <w:sz w:val="24"/>
                <w:szCs w:val="24"/>
              </w:rPr>
              <w:t xml:space="preserve"> </w:t>
            </w:r>
          </w:p>
        </w:tc>
      </w:tr>
      <w:tr w:rsidR="00560707" w14:paraId="2FFFD062" w14:textId="77777777" w:rsidTr="004713E3">
        <w:tc>
          <w:tcPr>
            <w:tcW w:w="5524" w:type="dxa"/>
          </w:tcPr>
          <w:p w14:paraId="5619B5C3" w14:textId="1EC31668" w:rsidR="00560707" w:rsidRPr="00560707" w:rsidRDefault="00560707" w:rsidP="00560707">
            <w:pPr>
              <w:spacing w:line="275" w:lineRule="auto"/>
              <w:rPr>
                <w:sz w:val="24"/>
                <w:szCs w:val="24"/>
              </w:rPr>
            </w:pPr>
            <w:r w:rsidRPr="00560707">
              <w:rPr>
                <w:b/>
                <w:bCs/>
                <w:sz w:val="24"/>
                <w:szCs w:val="24"/>
              </w:rPr>
              <w:t>C5</w:t>
            </w:r>
            <w:r w:rsidRPr="00560707">
              <w:rPr>
                <w:sz w:val="24"/>
                <w:szCs w:val="24"/>
              </w:rPr>
              <w:t xml:space="preserve"> Use a timeline in relation to the unit being studied. </w:t>
            </w:r>
          </w:p>
          <w:p w14:paraId="127AC7EE" w14:textId="335EE643" w:rsidR="00560707" w:rsidRPr="00560707" w:rsidRDefault="00560707" w:rsidP="00560707">
            <w:pPr>
              <w:jc w:val="center"/>
              <w:rPr>
                <w:sz w:val="24"/>
                <w:szCs w:val="24"/>
              </w:rPr>
            </w:pPr>
            <w:r w:rsidRPr="00560707">
              <w:rPr>
                <w:sz w:val="24"/>
                <w:szCs w:val="24"/>
              </w:rPr>
              <w:t xml:space="preserve"> </w:t>
            </w:r>
          </w:p>
        </w:tc>
        <w:tc>
          <w:tcPr>
            <w:tcW w:w="4394" w:type="dxa"/>
          </w:tcPr>
          <w:p w14:paraId="0B54A605" w14:textId="5AB46BCF" w:rsidR="00560707" w:rsidRPr="00560707" w:rsidRDefault="00560707" w:rsidP="00560707">
            <w:pPr>
              <w:jc w:val="center"/>
              <w:rPr>
                <w:sz w:val="24"/>
                <w:szCs w:val="24"/>
              </w:rPr>
            </w:pPr>
            <w:r w:rsidRPr="00560707">
              <w:rPr>
                <w:sz w:val="24"/>
                <w:szCs w:val="24"/>
              </w:rPr>
              <w:t xml:space="preserve"> </w:t>
            </w:r>
          </w:p>
        </w:tc>
        <w:tc>
          <w:tcPr>
            <w:tcW w:w="5528" w:type="dxa"/>
          </w:tcPr>
          <w:p w14:paraId="5698CB60" w14:textId="6E9C5F89" w:rsidR="00560707" w:rsidRPr="00560707" w:rsidRDefault="00560707" w:rsidP="00560707">
            <w:pPr>
              <w:spacing w:line="277" w:lineRule="auto"/>
              <w:ind w:left="1"/>
              <w:rPr>
                <w:sz w:val="24"/>
                <w:szCs w:val="24"/>
              </w:rPr>
            </w:pPr>
            <w:r w:rsidRPr="00560707">
              <w:rPr>
                <w:b/>
                <w:bCs/>
                <w:sz w:val="24"/>
                <w:szCs w:val="24"/>
              </w:rPr>
              <w:t>H5</w:t>
            </w:r>
            <w:r w:rsidRPr="00560707">
              <w:rPr>
                <w:sz w:val="24"/>
                <w:szCs w:val="24"/>
              </w:rPr>
              <w:t xml:space="preserve"> Begin to talk about the impact of a past action on our lives today </w:t>
            </w:r>
          </w:p>
          <w:p w14:paraId="4971B5E7" w14:textId="3EBF0049" w:rsidR="00560707" w:rsidRPr="00560707" w:rsidRDefault="00560707" w:rsidP="00560707">
            <w:pPr>
              <w:jc w:val="center"/>
              <w:rPr>
                <w:sz w:val="24"/>
                <w:szCs w:val="24"/>
              </w:rPr>
            </w:pPr>
            <w:r w:rsidRPr="00560707">
              <w:rPr>
                <w:sz w:val="24"/>
                <w:szCs w:val="24"/>
              </w:rPr>
              <w:t xml:space="preserve"> </w:t>
            </w:r>
          </w:p>
        </w:tc>
      </w:tr>
      <w:tr w:rsidR="00560707" w14:paraId="121C8140" w14:textId="77777777" w:rsidTr="004713E3">
        <w:tc>
          <w:tcPr>
            <w:tcW w:w="5524" w:type="dxa"/>
          </w:tcPr>
          <w:p w14:paraId="03E9FB40" w14:textId="3D3F4F94" w:rsidR="00560707" w:rsidRPr="00560707" w:rsidRDefault="00560707" w:rsidP="00560707">
            <w:pPr>
              <w:rPr>
                <w:sz w:val="24"/>
                <w:szCs w:val="24"/>
              </w:rPr>
            </w:pPr>
            <w:r w:rsidRPr="00560707">
              <w:rPr>
                <w:b/>
                <w:bCs/>
                <w:sz w:val="24"/>
                <w:szCs w:val="24"/>
              </w:rPr>
              <w:t>C6</w:t>
            </w:r>
            <w:r w:rsidRPr="00560707">
              <w:rPr>
                <w:sz w:val="24"/>
                <w:szCs w:val="24"/>
              </w:rPr>
              <w:t xml:space="preserve"> Use words and phrases: century, decade  </w:t>
            </w:r>
          </w:p>
        </w:tc>
        <w:tc>
          <w:tcPr>
            <w:tcW w:w="4394" w:type="dxa"/>
          </w:tcPr>
          <w:p w14:paraId="425869D7" w14:textId="40EE85E3" w:rsidR="00560707" w:rsidRPr="00560707" w:rsidRDefault="00560707" w:rsidP="00560707">
            <w:pPr>
              <w:jc w:val="center"/>
              <w:rPr>
                <w:sz w:val="24"/>
                <w:szCs w:val="24"/>
              </w:rPr>
            </w:pPr>
            <w:r w:rsidRPr="00560707">
              <w:rPr>
                <w:sz w:val="24"/>
                <w:szCs w:val="24"/>
              </w:rPr>
              <w:t xml:space="preserve"> </w:t>
            </w:r>
          </w:p>
        </w:tc>
        <w:tc>
          <w:tcPr>
            <w:tcW w:w="5528" w:type="dxa"/>
          </w:tcPr>
          <w:p w14:paraId="19933A8C" w14:textId="0009F15A" w:rsidR="00560707" w:rsidRPr="00560707" w:rsidRDefault="00560707" w:rsidP="00560707">
            <w:pPr>
              <w:spacing w:line="257" w:lineRule="auto"/>
              <w:ind w:left="1"/>
              <w:rPr>
                <w:sz w:val="24"/>
                <w:szCs w:val="24"/>
              </w:rPr>
            </w:pPr>
            <w:r w:rsidRPr="00560707">
              <w:rPr>
                <w:b/>
                <w:bCs/>
                <w:sz w:val="24"/>
                <w:szCs w:val="24"/>
              </w:rPr>
              <w:t>H6</w:t>
            </w:r>
            <w:r w:rsidRPr="00560707">
              <w:rPr>
                <w:sz w:val="24"/>
                <w:szCs w:val="24"/>
              </w:rPr>
              <w:t xml:space="preserve"> Talk about similarities and differences between different times in the past according to the periods of history studied </w:t>
            </w:r>
          </w:p>
          <w:p w14:paraId="54E141A9" w14:textId="4039C19C" w:rsidR="00560707" w:rsidRPr="00560707" w:rsidRDefault="00560707" w:rsidP="00560707">
            <w:pPr>
              <w:jc w:val="center"/>
              <w:rPr>
                <w:sz w:val="24"/>
                <w:szCs w:val="24"/>
              </w:rPr>
            </w:pPr>
            <w:r w:rsidRPr="00560707">
              <w:rPr>
                <w:sz w:val="24"/>
                <w:szCs w:val="24"/>
              </w:rPr>
              <w:t xml:space="preserve"> </w:t>
            </w:r>
          </w:p>
        </w:tc>
      </w:tr>
    </w:tbl>
    <w:p w14:paraId="14B68F1D" w14:textId="77777777" w:rsidR="00955712" w:rsidRDefault="00955712" w:rsidP="00F81642">
      <w:pPr>
        <w:rPr>
          <w:b/>
          <w:bCs/>
          <w:sz w:val="24"/>
          <w:szCs w:val="24"/>
        </w:rPr>
      </w:pPr>
    </w:p>
    <w:p w14:paraId="0B7C5CAC" w14:textId="2702DFF3" w:rsidR="00955712" w:rsidRDefault="00955712" w:rsidP="003A7EBC">
      <w:pPr>
        <w:jc w:val="center"/>
        <w:rPr>
          <w:b/>
          <w:bCs/>
          <w:sz w:val="24"/>
          <w:szCs w:val="24"/>
        </w:rPr>
      </w:pPr>
      <w:r>
        <w:rPr>
          <w:b/>
          <w:bCs/>
          <w:sz w:val="24"/>
          <w:szCs w:val="24"/>
        </w:rPr>
        <w:t xml:space="preserve">Year </w:t>
      </w:r>
      <w:r w:rsidR="00560707">
        <w:rPr>
          <w:b/>
          <w:bCs/>
          <w:sz w:val="24"/>
          <w:szCs w:val="24"/>
        </w:rPr>
        <w:t>4</w:t>
      </w:r>
      <w:r>
        <w:rPr>
          <w:b/>
          <w:bCs/>
          <w:sz w:val="24"/>
          <w:szCs w:val="24"/>
        </w:rPr>
        <w:t xml:space="preserve"> Topic Coverage</w:t>
      </w:r>
    </w:p>
    <w:tbl>
      <w:tblPr>
        <w:tblStyle w:val="TableGrid"/>
        <w:tblW w:w="0" w:type="auto"/>
        <w:tblLook w:val="04A0" w:firstRow="1" w:lastRow="0" w:firstColumn="1" w:lastColumn="0" w:noHBand="0" w:noVBand="1"/>
      </w:tblPr>
      <w:tblGrid>
        <w:gridCol w:w="5129"/>
        <w:gridCol w:w="5129"/>
        <w:gridCol w:w="5130"/>
      </w:tblGrid>
      <w:tr w:rsidR="00560707" w14:paraId="577CFFB3" w14:textId="77777777" w:rsidTr="008A476E">
        <w:tc>
          <w:tcPr>
            <w:tcW w:w="5129" w:type="dxa"/>
            <w:shd w:val="clear" w:color="auto" w:fill="D9D9D9" w:themeFill="background1" w:themeFillShade="D9"/>
          </w:tcPr>
          <w:p w14:paraId="1560CDF1" w14:textId="77777777" w:rsidR="00560707" w:rsidRPr="00560707" w:rsidRDefault="00560707" w:rsidP="00560707">
            <w:pPr>
              <w:spacing w:line="259" w:lineRule="auto"/>
              <w:ind w:right="27"/>
              <w:jc w:val="center"/>
            </w:pPr>
            <w:r w:rsidRPr="00560707">
              <w:rPr>
                <w:rFonts w:ascii="Arial" w:eastAsia="Arial" w:hAnsi="Arial" w:cs="Arial"/>
                <w:b/>
              </w:rPr>
              <w:t xml:space="preserve">Autumn </w:t>
            </w:r>
          </w:p>
          <w:p w14:paraId="701F5461" w14:textId="77777777" w:rsidR="00E07F4A" w:rsidRDefault="00E07F4A" w:rsidP="00E07F4A">
            <w:pPr>
              <w:jc w:val="center"/>
              <w:rPr>
                <w:rFonts w:ascii="Arial" w:eastAsia="Arial" w:hAnsi="Arial" w:cs="Arial"/>
                <w:b/>
              </w:rPr>
            </w:pPr>
            <w:r w:rsidRPr="00560707">
              <w:rPr>
                <w:rFonts w:ascii="Arial" w:eastAsia="Arial" w:hAnsi="Arial" w:cs="Arial"/>
                <w:b/>
              </w:rPr>
              <w:t xml:space="preserve">How did </w:t>
            </w:r>
            <w:r>
              <w:rPr>
                <w:rFonts w:ascii="Arial" w:eastAsia="Arial" w:hAnsi="Arial" w:cs="Arial"/>
                <w:b/>
              </w:rPr>
              <w:t>the Industrial Revolution change life in Congleton</w:t>
            </w:r>
            <w:r w:rsidRPr="00560707">
              <w:rPr>
                <w:rFonts w:ascii="Arial" w:eastAsia="Arial" w:hAnsi="Arial" w:cs="Arial"/>
                <w:b/>
              </w:rPr>
              <w:t xml:space="preserve">? </w:t>
            </w:r>
          </w:p>
          <w:p w14:paraId="6CC7151C" w14:textId="15C92F21" w:rsidR="00560707" w:rsidRPr="00560707" w:rsidRDefault="00560707" w:rsidP="00560707">
            <w:pPr>
              <w:jc w:val="center"/>
              <w:rPr>
                <w:b/>
                <w:bCs/>
                <w:sz w:val="24"/>
                <w:szCs w:val="24"/>
              </w:rPr>
            </w:pPr>
          </w:p>
        </w:tc>
        <w:tc>
          <w:tcPr>
            <w:tcW w:w="5129" w:type="dxa"/>
            <w:shd w:val="clear" w:color="auto" w:fill="BFBFBF" w:themeFill="background1" w:themeFillShade="BF"/>
          </w:tcPr>
          <w:p w14:paraId="10B47B4F" w14:textId="1FAAA241" w:rsidR="00E07F4A" w:rsidRPr="00E07F4A" w:rsidRDefault="00560707" w:rsidP="00E07F4A">
            <w:pPr>
              <w:spacing w:line="259" w:lineRule="auto"/>
              <w:ind w:right="26"/>
              <w:jc w:val="center"/>
            </w:pPr>
            <w:r w:rsidRPr="00560707">
              <w:rPr>
                <w:rFonts w:ascii="Arial" w:eastAsia="Arial" w:hAnsi="Arial" w:cs="Arial"/>
                <w:b/>
              </w:rPr>
              <w:t xml:space="preserve">Spring </w:t>
            </w:r>
          </w:p>
          <w:p w14:paraId="2C81BD0C" w14:textId="76EB4F33" w:rsidR="00E07F4A" w:rsidRPr="00560707" w:rsidRDefault="00E07F4A" w:rsidP="00560707">
            <w:pPr>
              <w:jc w:val="center"/>
              <w:rPr>
                <w:b/>
                <w:bCs/>
                <w:sz w:val="24"/>
                <w:szCs w:val="24"/>
              </w:rPr>
            </w:pPr>
            <w:r w:rsidRPr="00560707">
              <w:rPr>
                <w:rFonts w:ascii="Arial" w:eastAsia="Arial" w:hAnsi="Arial" w:cs="Arial"/>
                <w:b/>
              </w:rPr>
              <w:t>What did the Ancient Greeks bring to the world?</w:t>
            </w:r>
          </w:p>
        </w:tc>
        <w:tc>
          <w:tcPr>
            <w:tcW w:w="5130" w:type="dxa"/>
            <w:shd w:val="clear" w:color="auto" w:fill="A6A6A6" w:themeFill="background1" w:themeFillShade="A6"/>
          </w:tcPr>
          <w:p w14:paraId="21E4CB78" w14:textId="77777777" w:rsidR="00560707" w:rsidRPr="00560707" w:rsidRDefault="00560707" w:rsidP="00560707">
            <w:pPr>
              <w:spacing w:line="259" w:lineRule="auto"/>
              <w:ind w:right="28"/>
              <w:jc w:val="center"/>
            </w:pPr>
            <w:r w:rsidRPr="00560707">
              <w:rPr>
                <w:rFonts w:ascii="Arial" w:eastAsia="Arial" w:hAnsi="Arial" w:cs="Arial"/>
                <w:b/>
              </w:rPr>
              <w:t xml:space="preserve">Summer </w:t>
            </w:r>
          </w:p>
          <w:p w14:paraId="083E422A" w14:textId="615E8645" w:rsidR="00560707" w:rsidRPr="00560707" w:rsidRDefault="00560707" w:rsidP="00560707">
            <w:pPr>
              <w:jc w:val="center"/>
              <w:rPr>
                <w:b/>
                <w:bCs/>
                <w:sz w:val="24"/>
                <w:szCs w:val="24"/>
              </w:rPr>
            </w:pPr>
            <w:r w:rsidRPr="00560707">
              <w:rPr>
                <w:rFonts w:ascii="Arial" w:eastAsia="Arial" w:hAnsi="Arial" w:cs="Arial"/>
                <w:b/>
              </w:rPr>
              <w:t xml:space="preserve">How did Britain change between the end of the Iron-age and the end of the Roman occupation? </w:t>
            </w:r>
          </w:p>
        </w:tc>
      </w:tr>
      <w:tr w:rsidR="00560707" w14:paraId="2C5DB502" w14:textId="77777777" w:rsidTr="008A476E">
        <w:tc>
          <w:tcPr>
            <w:tcW w:w="5129" w:type="dxa"/>
            <w:shd w:val="clear" w:color="auto" w:fill="D9D9D9" w:themeFill="background1" w:themeFillShade="D9"/>
          </w:tcPr>
          <w:p w14:paraId="60824F5D" w14:textId="1C81DDB1" w:rsidR="00560707" w:rsidRPr="00560707" w:rsidRDefault="00560707" w:rsidP="00560707">
            <w:pPr>
              <w:jc w:val="center"/>
              <w:rPr>
                <w:b/>
                <w:bCs/>
                <w:sz w:val="24"/>
                <w:szCs w:val="24"/>
              </w:rPr>
            </w:pPr>
            <w:r w:rsidRPr="00560707">
              <w:rPr>
                <w:rFonts w:ascii="Arial" w:eastAsia="Arial" w:hAnsi="Arial" w:cs="Arial"/>
                <w:b/>
                <w:color w:val="00B0F0"/>
              </w:rPr>
              <w:t>Legacy</w:t>
            </w:r>
            <w:r w:rsidRPr="00560707">
              <w:rPr>
                <w:rFonts w:ascii="Arial" w:eastAsia="Arial" w:hAnsi="Arial" w:cs="Arial"/>
                <w:b/>
              </w:rPr>
              <w:t xml:space="preserve">, </w:t>
            </w:r>
            <w:r w:rsidRPr="00560707">
              <w:rPr>
                <w:rFonts w:ascii="Arial" w:eastAsia="Arial" w:hAnsi="Arial" w:cs="Arial"/>
                <w:b/>
                <w:color w:val="00B050"/>
              </w:rPr>
              <w:t>Work &amp; Trade</w:t>
            </w:r>
            <w:r w:rsidRPr="00560707">
              <w:rPr>
                <w:rFonts w:ascii="Arial" w:eastAsia="Arial" w:hAnsi="Arial" w:cs="Arial"/>
                <w:b/>
              </w:rPr>
              <w:t xml:space="preserve">, </w:t>
            </w:r>
            <w:r w:rsidRPr="00560707">
              <w:rPr>
                <w:rFonts w:ascii="Arial" w:eastAsia="Arial" w:hAnsi="Arial" w:cs="Arial"/>
                <w:b/>
                <w:color w:val="FF0000"/>
              </w:rPr>
              <w:t>Everyday Life</w:t>
            </w:r>
            <w:r w:rsidRPr="00560707">
              <w:rPr>
                <w:rFonts w:ascii="Arial" w:eastAsia="Arial" w:hAnsi="Arial" w:cs="Arial"/>
                <w:b/>
              </w:rPr>
              <w:t xml:space="preserve"> </w:t>
            </w:r>
          </w:p>
        </w:tc>
        <w:tc>
          <w:tcPr>
            <w:tcW w:w="5129" w:type="dxa"/>
            <w:shd w:val="clear" w:color="auto" w:fill="BFBFBF" w:themeFill="background1" w:themeFillShade="BF"/>
          </w:tcPr>
          <w:p w14:paraId="022B889E" w14:textId="74E53C94" w:rsidR="00560707" w:rsidRPr="00560707" w:rsidRDefault="00560707" w:rsidP="00560707">
            <w:pPr>
              <w:jc w:val="center"/>
              <w:rPr>
                <w:b/>
                <w:bCs/>
                <w:sz w:val="24"/>
                <w:szCs w:val="24"/>
              </w:rPr>
            </w:pPr>
            <w:r w:rsidRPr="00560707">
              <w:rPr>
                <w:rFonts w:ascii="Arial" w:eastAsia="Arial" w:hAnsi="Arial" w:cs="Arial"/>
                <w:b/>
                <w:color w:val="00B0F0"/>
              </w:rPr>
              <w:t>Legacy</w:t>
            </w:r>
            <w:r w:rsidRPr="00560707">
              <w:rPr>
                <w:rFonts w:ascii="Arial" w:eastAsia="Arial" w:hAnsi="Arial" w:cs="Arial"/>
                <w:b/>
              </w:rPr>
              <w:t xml:space="preserve">, </w:t>
            </w:r>
            <w:r w:rsidRPr="00560707">
              <w:rPr>
                <w:rFonts w:ascii="Arial" w:eastAsia="Arial" w:hAnsi="Arial" w:cs="Arial"/>
                <w:b/>
                <w:color w:val="00B050"/>
              </w:rPr>
              <w:t>Work &amp; Trade</w:t>
            </w:r>
            <w:r w:rsidRPr="00560707">
              <w:rPr>
                <w:rFonts w:ascii="Arial" w:eastAsia="Arial" w:hAnsi="Arial" w:cs="Arial"/>
                <w:b/>
              </w:rPr>
              <w:t xml:space="preserve">, </w:t>
            </w:r>
            <w:r w:rsidRPr="00560707">
              <w:rPr>
                <w:rFonts w:ascii="Arial" w:eastAsia="Arial" w:hAnsi="Arial" w:cs="Arial"/>
                <w:b/>
                <w:color w:val="FF0000"/>
              </w:rPr>
              <w:t>Everyday Life</w:t>
            </w:r>
            <w:r w:rsidRPr="00560707">
              <w:rPr>
                <w:rFonts w:ascii="Arial" w:eastAsia="Arial" w:hAnsi="Arial" w:cs="Arial"/>
                <w:b/>
              </w:rPr>
              <w:t xml:space="preserve"> </w:t>
            </w:r>
          </w:p>
        </w:tc>
        <w:tc>
          <w:tcPr>
            <w:tcW w:w="5130" w:type="dxa"/>
            <w:shd w:val="clear" w:color="auto" w:fill="A6A6A6" w:themeFill="background1" w:themeFillShade="A6"/>
          </w:tcPr>
          <w:p w14:paraId="5B24C31A" w14:textId="7873D653" w:rsidR="00560707" w:rsidRPr="00560707" w:rsidRDefault="00560707" w:rsidP="00560707">
            <w:pPr>
              <w:jc w:val="center"/>
              <w:rPr>
                <w:b/>
                <w:bCs/>
                <w:sz w:val="24"/>
                <w:szCs w:val="24"/>
              </w:rPr>
            </w:pPr>
            <w:r w:rsidRPr="00560707">
              <w:rPr>
                <w:rFonts w:ascii="Arial" w:eastAsia="Arial" w:hAnsi="Arial" w:cs="Arial"/>
                <w:b/>
                <w:color w:val="00B0F0"/>
              </w:rPr>
              <w:t>Legacy</w:t>
            </w:r>
            <w:r w:rsidRPr="00560707">
              <w:rPr>
                <w:rFonts w:ascii="Arial" w:eastAsia="Arial" w:hAnsi="Arial" w:cs="Arial"/>
                <w:b/>
              </w:rPr>
              <w:t xml:space="preserve">, </w:t>
            </w:r>
            <w:r w:rsidRPr="00560707">
              <w:rPr>
                <w:rFonts w:ascii="Arial" w:eastAsia="Arial" w:hAnsi="Arial" w:cs="Arial"/>
                <w:b/>
                <w:color w:val="00B050"/>
              </w:rPr>
              <w:t>Work &amp; Trade</w:t>
            </w:r>
            <w:r w:rsidRPr="00560707">
              <w:rPr>
                <w:rFonts w:ascii="Arial" w:eastAsia="Arial" w:hAnsi="Arial" w:cs="Arial"/>
                <w:b/>
              </w:rPr>
              <w:t xml:space="preserve">, </w:t>
            </w:r>
            <w:r w:rsidRPr="00560707">
              <w:rPr>
                <w:rFonts w:ascii="Arial" w:eastAsia="Arial" w:hAnsi="Arial" w:cs="Arial"/>
                <w:b/>
                <w:color w:val="FF0000"/>
              </w:rPr>
              <w:t>Everyday Life</w:t>
            </w:r>
            <w:r w:rsidRPr="00560707">
              <w:rPr>
                <w:rFonts w:ascii="Arial" w:eastAsia="Arial" w:hAnsi="Arial" w:cs="Arial"/>
                <w:b/>
              </w:rPr>
              <w:t xml:space="preserve"> </w:t>
            </w:r>
          </w:p>
        </w:tc>
      </w:tr>
      <w:tr w:rsidR="00560707" w14:paraId="5363013D" w14:textId="77777777" w:rsidTr="00955712">
        <w:tc>
          <w:tcPr>
            <w:tcW w:w="5129" w:type="dxa"/>
          </w:tcPr>
          <w:p w14:paraId="37812AE8" w14:textId="77777777" w:rsidR="00162A5C" w:rsidRDefault="00162A5C" w:rsidP="007367E9">
            <w:pPr>
              <w:spacing w:line="274" w:lineRule="auto"/>
              <w:ind w:right="906"/>
              <w:jc w:val="center"/>
              <w:rPr>
                <w:sz w:val="24"/>
                <w:szCs w:val="24"/>
              </w:rPr>
            </w:pPr>
            <w:r w:rsidRPr="00560707">
              <w:rPr>
                <w:sz w:val="24"/>
                <w:szCs w:val="24"/>
              </w:rPr>
              <w:lastRenderedPageBreak/>
              <w:t>To be taught this term:</w:t>
            </w:r>
          </w:p>
          <w:p w14:paraId="7157D747" w14:textId="77777777" w:rsidR="00162A5C" w:rsidRPr="00560707" w:rsidRDefault="00162A5C" w:rsidP="007367E9">
            <w:pPr>
              <w:spacing w:line="274" w:lineRule="auto"/>
              <w:ind w:left="906" w:right="906"/>
              <w:jc w:val="center"/>
              <w:rPr>
                <w:sz w:val="24"/>
                <w:szCs w:val="24"/>
              </w:rPr>
            </w:pPr>
            <w:r w:rsidRPr="00560707">
              <w:rPr>
                <w:b/>
                <w:bCs/>
                <w:sz w:val="24"/>
                <w:szCs w:val="24"/>
              </w:rPr>
              <w:t>C3, C4, I3, H1, H2, H5, H6</w:t>
            </w:r>
          </w:p>
          <w:p w14:paraId="51EAA631" w14:textId="77777777" w:rsidR="00162A5C" w:rsidRPr="00560707" w:rsidRDefault="00162A5C" w:rsidP="00162A5C">
            <w:pPr>
              <w:spacing w:after="16" w:line="259" w:lineRule="auto"/>
              <w:ind w:left="33"/>
              <w:jc w:val="center"/>
              <w:rPr>
                <w:sz w:val="24"/>
                <w:szCs w:val="24"/>
              </w:rPr>
            </w:pPr>
          </w:p>
          <w:p w14:paraId="31F6991E" w14:textId="77777777" w:rsidR="00162A5C" w:rsidRPr="00560707" w:rsidRDefault="00162A5C" w:rsidP="00162A5C">
            <w:pPr>
              <w:spacing w:after="18" w:line="259" w:lineRule="auto"/>
              <w:ind w:right="30"/>
              <w:jc w:val="center"/>
              <w:rPr>
                <w:sz w:val="24"/>
                <w:szCs w:val="24"/>
              </w:rPr>
            </w:pPr>
            <w:r w:rsidRPr="00560707">
              <w:rPr>
                <w:sz w:val="24"/>
                <w:szCs w:val="24"/>
              </w:rPr>
              <w:t>To be revisited:</w:t>
            </w:r>
          </w:p>
          <w:p w14:paraId="5C5CDC47" w14:textId="77777777" w:rsidR="00162A5C" w:rsidRPr="00560707" w:rsidRDefault="00162A5C" w:rsidP="00162A5C">
            <w:pPr>
              <w:spacing w:line="259" w:lineRule="auto"/>
              <w:ind w:right="30"/>
              <w:jc w:val="center"/>
              <w:rPr>
                <w:b/>
                <w:bCs/>
                <w:sz w:val="24"/>
                <w:szCs w:val="24"/>
              </w:rPr>
            </w:pPr>
            <w:r w:rsidRPr="00560707">
              <w:rPr>
                <w:b/>
                <w:bCs/>
                <w:sz w:val="24"/>
                <w:szCs w:val="24"/>
              </w:rPr>
              <w:t>C1, C2, C5, C6, I1, I2, H3, H4</w:t>
            </w:r>
          </w:p>
          <w:p w14:paraId="716A69F0" w14:textId="177983DF" w:rsidR="00162A5C" w:rsidRPr="00560707" w:rsidRDefault="00162A5C" w:rsidP="00560707">
            <w:pPr>
              <w:jc w:val="center"/>
              <w:rPr>
                <w:b/>
                <w:bCs/>
                <w:sz w:val="24"/>
                <w:szCs w:val="24"/>
              </w:rPr>
            </w:pPr>
          </w:p>
        </w:tc>
        <w:tc>
          <w:tcPr>
            <w:tcW w:w="5129" w:type="dxa"/>
          </w:tcPr>
          <w:p w14:paraId="442ED9E2" w14:textId="77777777" w:rsidR="00162A5C" w:rsidRPr="00560707" w:rsidRDefault="00162A5C" w:rsidP="00162A5C">
            <w:pPr>
              <w:spacing w:after="16" w:line="259" w:lineRule="auto"/>
              <w:ind w:right="32"/>
              <w:jc w:val="center"/>
              <w:rPr>
                <w:sz w:val="24"/>
                <w:szCs w:val="24"/>
              </w:rPr>
            </w:pPr>
            <w:r w:rsidRPr="00560707">
              <w:rPr>
                <w:sz w:val="24"/>
                <w:szCs w:val="24"/>
              </w:rPr>
              <w:t>To be taught this term:</w:t>
            </w:r>
          </w:p>
          <w:p w14:paraId="54699A5A" w14:textId="77777777" w:rsidR="00162A5C" w:rsidRPr="00560707" w:rsidRDefault="00162A5C" w:rsidP="00162A5C">
            <w:pPr>
              <w:spacing w:line="259" w:lineRule="auto"/>
              <w:ind w:right="31"/>
              <w:jc w:val="center"/>
              <w:rPr>
                <w:b/>
                <w:bCs/>
                <w:sz w:val="24"/>
                <w:szCs w:val="24"/>
              </w:rPr>
            </w:pPr>
            <w:r w:rsidRPr="00560707">
              <w:rPr>
                <w:b/>
                <w:bCs/>
                <w:sz w:val="24"/>
                <w:szCs w:val="24"/>
              </w:rPr>
              <w:t>C1, C2, C5, C6, I1, I2, H3, H4, H5</w:t>
            </w:r>
          </w:p>
          <w:p w14:paraId="72535412" w14:textId="77777777" w:rsidR="00162A5C" w:rsidRPr="00560707" w:rsidRDefault="00162A5C" w:rsidP="00162A5C">
            <w:pPr>
              <w:spacing w:after="16" w:line="259" w:lineRule="auto"/>
              <w:ind w:left="32"/>
              <w:jc w:val="center"/>
              <w:rPr>
                <w:sz w:val="24"/>
                <w:szCs w:val="24"/>
              </w:rPr>
            </w:pPr>
          </w:p>
          <w:p w14:paraId="01CD2D88" w14:textId="77777777" w:rsidR="00162A5C" w:rsidRDefault="00162A5C" w:rsidP="00162A5C">
            <w:pPr>
              <w:jc w:val="center"/>
              <w:rPr>
                <w:sz w:val="24"/>
                <w:szCs w:val="24"/>
              </w:rPr>
            </w:pPr>
            <w:r w:rsidRPr="00560707">
              <w:rPr>
                <w:sz w:val="24"/>
                <w:szCs w:val="24"/>
              </w:rPr>
              <w:t>To be revisited from Y3:</w:t>
            </w:r>
          </w:p>
          <w:p w14:paraId="1A6F1C51" w14:textId="02A964E2" w:rsidR="00560707" w:rsidRPr="00560707" w:rsidRDefault="00560707" w:rsidP="00162A5C">
            <w:pPr>
              <w:ind w:right="30"/>
              <w:jc w:val="center"/>
              <w:rPr>
                <w:b/>
                <w:bCs/>
                <w:sz w:val="24"/>
                <w:szCs w:val="24"/>
              </w:rPr>
            </w:pPr>
          </w:p>
        </w:tc>
        <w:tc>
          <w:tcPr>
            <w:tcW w:w="5130" w:type="dxa"/>
          </w:tcPr>
          <w:p w14:paraId="6E0DEF35" w14:textId="378FF337" w:rsidR="00560707" w:rsidRDefault="00560707" w:rsidP="00560707">
            <w:pPr>
              <w:spacing w:line="274" w:lineRule="auto"/>
              <w:ind w:left="1182" w:right="716" w:hanging="91"/>
              <w:jc w:val="center"/>
              <w:rPr>
                <w:sz w:val="24"/>
                <w:szCs w:val="24"/>
              </w:rPr>
            </w:pPr>
            <w:r w:rsidRPr="00560707">
              <w:rPr>
                <w:sz w:val="24"/>
                <w:szCs w:val="24"/>
              </w:rPr>
              <w:t>To be taught this term:</w:t>
            </w:r>
          </w:p>
          <w:p w14:paraId="6E522062" w14:textId="287258E7" w:rsidR="00560707" w:rsidRPr="00560707" w:rsidRDefault="00560707" w:rsidP="00560707">
            <w:pPr>
              <w:spacing w:line="274" w:lineRule="auto"/>
              <w:ind w:left="1182" w:right="716" w:hanging="91"/>
              <w:jc w:val="center"/>
              <w:rPr>
                <w:b/>
                <w:bCs/>
                <w:sz w:val="24"/>
                <w:szCs w:val="24"/>
              </w:rPr>
            </w:pPr>
            <w:r w:rsidRPr="00560707">
              <w:rPr>
                <w:b/>
                <w:bCs/>
                <w:sz w:val="24"/>
                <w:szCs w:val="24"/>
              </w:rPr>
              <w:t>C3, C5, C6, H5, H6</w:t>
            </w:r>
          </w:p>
          <w:p w14:paraId="5FB138C3" w14:textId="45C9712E" w:rsidR="00560707" w:rsidRPr="00560707" w:rsidRDefault="00560707" w:rsidP="00560707">
            <w:pPr>
              <w:spacing w:after="16" w:line="259" w:lineRule="auto"/>
              <w:ind w:left="35"/>
              <w:jc w:val="center"/>
              <w:rPr>
                <w:sz w:val="24"/>
                <w:szCs w:val="24"/>
              </w:rPr>
            </w:pPr>
          </w:p>
          <w:p w14:paraId="2CDB7B50" w14:textId="5C07D4B1" w:rsidR="00560707" w:rsidRPr="00560707" w:rsidRDefault="00560707" w:rsidP="00560707">
            <w:pPr>
              <w:spacing w:after="18" w:line="259" w:lineRule="auto"/>
              <w:ind w:right="29"/>
              <w:jc w:val="center"/>
              <w:rPr>
                <w:sz w:val="24"/>
                <w:szCs w:val="24"/>
              </w:rPr>
            </w:pPr>
            <w:r w:rsidRPr="00560707">
              <w:rPr>
                <w:sz w:val="24"/>
                <w:szCs w:val="24"/>
              </w:rPr>
              <w:t>To be revisited:</w:t>
            </w:r>
          </w:p>
          <w:p w14:paraId="339E1A48" w14:textId="05FBEE3F" w:rsidR="00560707" w:rsidRPr="00560707" w:rsidRDefault="00560707" w:rsidP="00560707">
            <w:pPr>
              <w:jc w:val="center"/>
              <w:rPr>
                <w:b/>
                <w:bCs/>
                <w:sz w:val="24"/>
                <w:szCs w:val="24"/>
              </w:rPr>
            </w:pPr>
            <w:r w:rsidRPr="00560707">
              <w:rPr>
                <w:b/>
                <w:bCs/>
                <w:sz w:val="24"/>
                <w:szCs w:val="24"/>
              </w:rPr>
              <w:t>C2, C1, I1, I2, I3, H1, H4</w:t>
            </w:r>
          </w:p>
        </w:tc>
      </w:tr>
      <w:tr w:rsidR="00955712" w14:paraId="0D69D3AC" w14:textId="77777777" w:rsidTr="008A476E">
        <w:tc>
          <w:tcPr>
            <w:tcW w:w="15388" w:type="dxa"/>
            <w:gridSpan w:val="3"/>
            <w:shd w:val="clear" w:color="auto" w:fill="FF0000"/>
          </w:tcPr>
          <w:p w14:paraId="63E6196A" w14:textId="31575752" w:rsidR="00955712" w:rsidRPr="006B2429" w:rsidRDefault="00955712" w:rsidP="003A7EBC">
            <w:pPr>
              <w:jc w:val="center"/>
              <w:rPr>
                <w:b/>
                <w:bCs/>
                <w:sz w:val="24"/>
                <w:szCs w:val="24"/>
              </w:rPr>
            </w:pPr>
            <w:r w:rsidRPr="006B2429">
              <w:rPr>
                <w:b/>
                <w:bCs/>
                <w:color w:val="FFFFFF" w:themeColor="background1"/>
                <w:sz w:val="24"/>
                <w:szCs w:val="24"/>
              </w:rPr>
              <w:t>Subject specific vocabulary</w:t>
            </w:r>
          </w:p>
        </w:tc>
      </w:tr>
      <w:tr w:rsidR="00F71172" w14:paraId="240D1BCD" w14:textId="77777777" w:rsidTr="00955712">
        <w:tc>
          <w:tcPr>
            <w:tcW w:w="5129" w:type="dxa"/>
          </w:tcPr>
          <w:p w14:paraId="2FEA30FF" w14:textId="34EA574C" w:rsidR="00162A5C" w:rsidRPr="00F71172" w:rsidRDefault="00162A5C" w:rsidP="00162A5C">
            <w:pPr>
              <w:rPr>
                <w:sz w:val="24"/>
                <w:szCs w:val="24"/>
              </w:rPr>
            </w:pPr>
            <w:r>
              <w:rPr>
                <w:sz w:val="24"/>
                <w:szCs w:val="24"/>
              </w:rPr>
              <w:t>Quarry, industrial, Industrial Revolution, Act, Cotton Lung, Child labour, tuberculosis,</w:t>
            </w:r>
          </w:p>
        </w:tc>
        <w:tc>
          <w:tcPr>
            <w:tcW w:w="5129" w:type="dxa"/>
          </w:tcPr>
          <w:p w14:paraId="7AB5DE7E" w14:textId="77777777" w:rsidR="00162A5C" w:rsidRPr="00F71172" w:rsidRDefault="00162A5C" w:rsidP="00162A5C">
            <w:pPr>
              <w:spacing w:after="18" w:line="259" w:lineRule="auto"/>
              <w:ind w:left="31"/>
              <w:rPr>
                <w:sz w:val="24"/>
                <w:szCs w:val="24"/>
              </w:rPr>
            </w:pPr>
            <w:r w:rsidRPr="00F71172">
              <w:rPr>
                <w:sz w:val="24"/>
                <w:szCs w:val="24"/>
              </w:rPr>
              <w:t xml:space="preserve">Philosophy, Athenians, Spartans, democracy, </w:t>
            </w:r>
          </w:p>
          <w:p w14:paraId="2E257878" w14:textId="77777777" w:rsidR="00162A5C" w:rsidRDefault="00162A5C" w:rsidP="00162A5C">
            <w:pPr>
              <w:jc w:val="center"/>
              <w:rPr>
                <w:sz w:val="24"/>
                <w:szCs w:val="24"/>
              </w:rPr>
            </w:pPr>
            <w:r w:rsidRPr="00F71172">
              <w:rPr>
                <w:sz w:val="24"/>
                <w:szCs w:val="24"/>
              </w:rPr>
              <w:t xml:space="preserve">Zeus, Olympics </w:t>
            </w:r>
          </w:p>
          <w:p w14:paraId="4666735D" w14:textId="03047DBC" w:rsidR="00F71172" w:rsidRPr="00F71172" w:rsidRDefault="00F71172" w:rsidP="00F71172">
            <w:pPr>
              <w:jc w:val="center"/>
              <w:rPr>
                <w:sz w:val="24"/>
                <w:szCs w:val="24"/>
              </w:rPr>
            </w:pPr>
          </w:p>
        </w:tc>
        <w:tc>
          <w:tcPr>
            <w:tcW w:w="5130" w:type="dxa"/>
          </w:tcPr>
          <w:p w14:paraId="6364909F" w14:textId="528C97FF" w:rsidR="00F71172" w:rsidRPr="00F71172" w:rsidRDefault="00F71172" w:rsidP="00F71172">
            <w:pPr>
              <w:jc w:val="center"/>
              <w:rPr>
                <w:sz w:val="24"/>
                <w:szCs w:val="24"/>
              </w:rPr>
            </w:pPr>
            <w:r w:rsidRPr="00F71172">
              <w:rPr>
                <w:sz w:val="24"/>
                <w:szCs w:val="24"/>
              </w:rPr>
              <w:t xml:space="preserve">Centurion, Londinium, invade, aqueduct, senate </w:t>
            </w:r>
          </w:p>
        </w:tc>
      </w:tr>
      <w:tr w:rsidR="00955712" w14:paraId="286B5922" w14:textId="77777777" w:rsidTr="008A476E">
        <w:tc>
          <w:tcPr>
            <w:tcW w:w="15388" w:type="dxa"/>
            <w:gridSpan w:val="3"/>
            <w:shd w:val="clear" w:color="auto" w:fill="FF0000"/>
          </w:tcPr>
          <w:p w14:paraId="1F9EC153" w14:textId="310AFAA4" w:rsidR="00955712" w:rsidRPr="006B2429" w:rsidRDefault="006B2429" w:rsidP="003A7EBC">
            <w:pPr>
              <w:jc w:val="center"/>
              <w:rPr>
                <w:b/>
                <w:bCs/>
                <w:sz w:val="24"/>
                <w:szCs w:val="24"/>
              </w:rPr>
            </w:pPr>
            <w:r w:rsidRPr="006B2429">
              <w:rPr>
                <w:b/>
                <w:bCs/>
                <w:color w:val="FFFFFF" w:themeColor="background1"/>
                <w:sz w:val="24"/>
                <w:szCs w:val="24"/>
              </w:rPr>
              <w:t>I will know…</w:t>
            </w:r>
          </w:p>
        </w:tc>
      </w:tr>
      <w:tr w:rsidR="00F71172" w14:paraId="3AF7F2E0" w14:textId="77777777" w:rsidTr="00955712">
        <w:tc>
          <w:tcPr>
            <w:tcW w:w="5129" w:type="dxa"/>
          </w:tcPr>
          <w:p w14:paraId="09868DBD" w14:textId="77777777" w:rsidR="00162A5C" w:rsidRPr="001003E2" w:rsidRDefault="00162A5C" w:rsidP="00162A5C">
            <w:pPr>
              <w:numPr>
                <w:ilvl w:val="0"/>
                <w:numId w:val="11"/>
              </w:numPr>
              <w:spacing w:line="242" w:lineRule="auto"/>
              <w:rPr>
                <w:sz w:val="24"/>
                <w:szCs w:val="24"/>
              </w:rPr>
            </w:pPr>
            <w:r w:rsidRPr="00F71172">
              <w:rPr>
                <w:rFonts w:eastAsia="Arial" w:cs="Arial"/>
                <w:i/>
                <w:sz w:val="24"/>
                <w:szCs w:val="24"/>
              </w:rPr>
              <w:t xml:space="preserve">Use sources of evidence such as photos, personal recounts (diaries), newspaper articles and </w:t>
            </w:r>
            <w:r>
              <w:rPr>
                <w:rFonts w:eastAsia="Arial" w:cs="Arial"/>
                <w:i/>
                <w:sz w:val="24"/>
                <w:szCs w:val="24"/>
              </w:rPr>
              <w:t>National Trust mills (Quarry Bank Mill)</w:t>
            </w:r>
            <w:r w:rsidRPr="001003E2">
              <w:rPr>
                <w:rFonts w:eastAsia="Arial" w:cs="Arial"/>
                <w:i/>
                <w:sz w:val="24"/>
                <w:szCs w:val="24"/>
              </w:rPr>
              <w:t xml:space="preserve"> to show the impact that the </w:t>
            </w:r>
            <w:r>
              <w:rPr>
                <w:rFonts w:eastAsia="Arial" w:cs="Arial"/>
                <w:i/>
                <w:sz w:val="24"/>
                <w:szCs w:val="24"/>
              </w:rPr>
              <w:t>Industrial Revolution</w:t>
            </w:r>
            <w:r w:rsidRPr="001003E2">
              <w:rPr>
                <w:rFonts w:eastAsia="Arial" w:cs="Arial"/>
                <w:i/>
                <w:sz w:val="24"/>
                <w:szCs w:val="24"/>
              </w:rPr>
              <w:t xml:space="preserve"> had and still has today on </w:t>
            </w:r>
            <w:r>
              <w:rPr>
                <w:rFonts w:eastAsia="Arial" w:cs="Arial"/>
                <w:i/>
                <w:sz w:val="24"/>
                <w:szCs w:val="24"/>
              </w:rPr>
              <w:t>Cheshire</w:t>
            </w:r>
            <w:r w:rsidRPr="001003E2">
              <w:rPr>
                <w:rFonts w:eastAsia="Arial" w:cs="Arial"/>
                <w:i/>
                <w:sz w:val="24"/>
                <w:szCs w:val="24"/>
              </w:rPr>
              <w:t xml:space="preserve"> (disciplinary) </w:t>
            </w:r>
            <w:r w:rsidRPr="00F71172">
              <w:rPr>
                <w:color w:val="00B0F0"/>
                <w:sz w:val="24"/>
                <w:szCs w:val="24"/>
              </w:rPr>
              <w:t>L</w:t>
            </w:r>
            <w:r>
              <w:rPr>
                <w:color w:val="00B0F0"/>
                <w:sz w:val="24"/>
                <w:szCs w:val="24"/>
              </w:rPr>
              <w:t xml:space="preserve">, </w:t>
            </w:r>
            <w:r w:rsidRPr="00F71172">
              <w:rPr>
                <w:color w:val="FF0000"/>
                <w:sz w:val="24"/>
                <w:szCs w:val="24"/>
              </w:rPr>
              <w:t>EL</w:t>
            </w:r>
          </w:p>
          <w:p w14:paraId="09F832ED" w14:textId="77777777" w:rsidR="00162A5C" w:rsidRPr="00F71172" w:rsidRDefault="00162A5C" w:rsidP="00162A5C">
            <w:pPr>
              <w:numPr>
                <w:ilvl w:val="0"/>
                <w:numId w:val="11"/>
              </w:numPr>
              <w:spacing w:after="30" w:line="245" w:lineRule="auto"/>
              <w:rPr>
                <w:sz w:val="24"/>
                <w:szCs w:val="24"/>
              </w:rPr>
            </w:pPr>
            <w:r w:rsidRPr="00F71172">
              <w:rPr>
                <w:sz w:val="24"/>
                <w:szCs w:val="24"/>
              </w:rPr>
              <w:t xml:space="preserve">Know about and name </w:t>
            </w:r>
            <w:r>
              <w:rPr>
                <w:sz w:val="24"/>
                <w:szCs w:val="24"/>
              </w:rPr>
              <w:t>a</w:t>
            </w:r>
            <w:r w:rsidRPr="00F71172">
              <w:rPr>
                <w:sz w:val="24"/>
                <w:szCs w:val="24"/>
              </w:rPr>
              <w:t xml:space="preserve"> significant </w:t>
            </w:r>
            <w:r>
              <w:rPr>
                <w:sz w:val="24"/>
                <w:szCs w:val="24"/>
              </w:rPr>
              <w:t xml:space="preserve">person in History </w:t>
            </w:r>
            <w:proofErr w:type="gramStart"/>
            <w:r w:rsidRPr="00F71172">
              <w:rPr>
                <w:sz w:val="24"/>
                <w:szCs w:val="24"/>
              </w:rPr>
              <w:t>e.g.</w:t>
            </w:r>
            <w:proofErr w:type="gramEnd"/>
            <w:r w:rsidRPr="00F71172">
              <w:rPr>
                <w:sz w:val="24"/>
                <w:szCs w:val="24"/>
              </w:rPr>
              <w:t xml:space="preserve"> </w:t>
            </w:r>
            <w:r>
              <w:rPr>
                <w:sz w:val="24"/>
                <w:szCs w:val="24"/>
              </w:rPr>
              <w:t>Samuel Greg</w:t>
            </w:r>
            <w:r w:rsidRPr="00F71172">
              <w:rPr>
                <w:sz w:val="24"/>
                <w:szCs w:val="24"/>
              </w:rPr>
              <w:t xml:space="preserve">. </w:t>
            </w:r>
            <w:r w:rsidRPr="00F71172">
              <w:rPr>
                <w:color w:val="00B0F0"/>
                <w:sz w:val="24"/>
                <w:szCs w:val="24"/>
              </w:rPr>
              <w:t>L</w:t>
            </w:r>
          </w:p>
          <w:p w14:paraId="11C66878" w14:textId="77777777" w:rsidR="00162A5C" w:rsidRDefault="00162A5C" w:rsidP="00162A5C">
            <w:pPr>
              <w:numPr>
                <w:ilvl w:val="0"/>
                <w:numId w:val="11"/>
              </w:numPr>
              <w:spacing w:after="3" w:line="274" w:lineRule="auto"/>
              <w:ind w:hanging="360"/>
              <w:rPr>
                <w:sz w:val="24"/>
                <w:szCs w:val="24"/>
              </w:rPr>
            </w:pPr>
            <w:r w:rsidRPr="00F71172">
              <w:rPr>
                <w:sz w:val="24"/>
                <w:szCs w:val="24"/>
              </w:rPr>
              <w:t xml:space="preserve">Know what life was like as a </w:t>
            </w:r>
            <w:r>
              <w:rPr>
                <w:sz w:val="24"/>
                <w:szCs w:val="24"/>
              </w:rPr>
              <w:t>mill</w:t>
            </w:r>
            <w:r w:rsidRPr="00F71172">
              <w:rPr>
                <w:sz w:val="24"/>
                <w:szCs w:val="24"/>
              </w:rPr>
              <w:t xml:space="preserve"> worker/</w:t>
            </w:r>
            <w:r>
              <w:rPr>
                <w:sz w:val="24"/>
                <w:szCs w:val="24"/>
              </w:rPr>
              <w:t xml:space="preserve"> child in a work house</w:t>
            </w:r>
            <w:r w:rsidRPr="00F71172">
              <w:rPr>
                <w:sz w:val="24"/>
                <w:szCs w:val="24"/>
              </w:rPr>
              <w:t xml:space="preserve">. </w:t>
            </w:r>
            <w:r w:rsidRPr="00F71172">
              <w:rPr>
                <w:color w:val="00B050"/>
                <w:sz w:val="24"/>
                <w:szCs w:val="24"/>
              </w:rPr>
              <w:t>W&amp;T</w:t>
            </w:r>
            <w:r w:rsidRPr="00F71172">
              <w:rPr>
                <w:sz w:val="24"/>
                <w:szCs w:val="24"/>
              </w:rPr>
              <w:t xml:space="preserve">, </w:t>
            </w:r>
            <w:r w:rsidRPr="00F71172">
              <w:rPr>
                <w:color w:val="FF0000"/>
                <w:sz w:val="24"/>
                <w:szCs w:val="24"/>
              </w:rPr>
              <w:t>EL</w:t>
            </w:r>
          </w:p>
          <w:p w14:paraId="03A28A2E" w14:textId="77777777" w:rsidR="00162A5C" w:rsidRPr="00946DFC" w:rsidRDefault="00162A5C" w:rsidP="00162A5C">
            <w:pPr>
              <w:numPr>
                <w:ilvl w:val="0"/>
                <w:numId w:val="11"/>
              </w:numPr>
              <w:spacing w:after="3" w:line="274" w:lineRule="auto"/>
              <w:ind w:hanging="360"/>
              <w:rPr>
                <w:sz w:val="24"/>
                <w:szCs w:val="24"/>
              </w:rPr>
            </w:pPr>
            <w:r>
              <w:rPr>
                <w:sz w:val="24"/>
                <w:szCs w:val="24"/>
              </w:rPr>
              <w:t xml:space="preserve">Know the impact of working in a mill on a person’s health </w:t>
            </w:r>
            <w:r w:rsidRPr="00F71172">
              <w:rPr>
                <w:color w:val="00B050"/>
                <w:sz w:val="24"/>
                <w:szCs w:val="24"/>
              </w:rPr>
              <w:t>W&amp;T</w:t>
            </w:r>
            <w:r w:rsidRPr="00F71172">
              <w:rPr>
                <w:sz w:val="24"/>
                <w:szCs w:val="24"/>
              </w:rPr>
              <w:t xml:space="preserve">, </w:t>
            </w:r>
            <w:r w:rsidRPr="00F71172">
              <w:rPr>
                <w:color w:val="FF0000"/>
                <w:sz w:val="24"/>
                <w:szCs w:val="24"/>
              </w:rPr>
              <w:t>EL</w:t>
            </w:r>
          </w:p>
          <w:p w14:paraId="0D9BBE3C" w14:textId="77777777" w:rsidR="00162A5C" w:rsidRPr="00F71172" w:rsidRDefault="00162A5C" w:rsidP="00162A5C">
            <w:pPr>
              <w:numPr>
                <w:ilvl w:val="0"/>
                <w:numId w:val="11"/>
              </w:numPr>
              <w:spacing w:after="3" w:line="274" w:lineRule="auto"/>
              <w:ind w:hanging="360"/>
              <w:rPr>
                <w:sz w:val="24"/>
                <w:szCs w:val="24"/>
              </w:rPr>
            </w:pPr>
            <w:r w:rsidRPr="00F71172">
              <w:rPr>
                <w:sz w:val="24"/>
                <w:szCs w:val="24"/>
              </w:rPr>
              <w:t xml:space="preserve">Know and understand about the legacy that the </w:t>
            </w:r>
            <w:r>
              <w:rPr>
                <w:sz w:val="24"/>
                <w:szCs w:val="24"/>
              </w:rPr>
              <w:t>Industrial Revolution had on Congleton</w:t>
            </w:r>
            <w:r w:rsidRPr="00F71172">
              <w:rPr>
                <w:sz w:val="24"/>
                <w:szCs w:val="24"/>
              </w:rPr>
              <w:t xml:space="preserve"> (</w:t>
            </w:r>
            <w:r>
              <w:rPr>
                <w:sz w:val="24"/>
                <w:szCs w:val="24"/>
              </w:rPr>
              <w:t>from a small market town to a major manufacturing centre of silk</w:t>
            </w:r>
            <w:r w:rsidRPr="00F71172">
              <w:rPr>
                <w:sz w:val="24"/>
                <w:szCs w:val="24"/>
              </w:rPr>
              <w:t xml:space="preserve">) </w:t>
            </w:r>
            <w:r w:rsidRPr="00F71172">
              <w:rPr>
                <w:color w:val="00B0F0"/>
                <w:sz w:val="24"/>
                <w:szCs w:val="24"/>
              </w:rPr>
              <w:t>L</w:t>
            </w:r>
            <w:r w:rsidRPr="00F71172">
              <w:rPr>
                <w:sz w:val="24"/>
                <w:szCs w:val="24"/>
              </w:rPr>
              <w:t xml:space="preserve">, </w:t>
            </w:r>
            <w:r w:rsidRPr="00F71172">
              <w:rPr>
                <w:color w:val="00B050"/>
                <w:sz w:val="24"/>
                <w:szCs w:val="24"/>
              </w:rPr>
              <w:t>W&amp;T</w:t>
            </w:r>
          </w:p>
          <w:p w14:paraId="394727DF" w14:textId="2ADDCE21" w:rsidR="00F71172" w:rsidRPr="00F71172" w:rsidRDefault="00162A5C" w:rsidP="00162A5C">
            <w:pPr>
              <w:numPr>
                <w:ilvl w:val="0"/>
                <w:numId w:val="11"/>
              </w:numPr>
              <w:spacing w:after="11" w:line="281" w:lineRule="auto"/>
              <w:ind w:hanging="360"/>
              <w:rPr>
                <w:i/>
                <w:iCs/>
                <w:sz w:val="24"/>
                <w:szCs w:val="24"/>
              </w:rPr>
            </w:pPr>
            <w:r>
              <w:rPr>
                <w:sz w:val="24"/>
                <w:szCs w:val="24"/>
              </w:rPr>
              <w:t xml:space="preserve">Compare Congleton during the Industrial Revolution and now </w:t>
            </w:r>
            <w:r w:rsidRPr="00F71172">
              <w:rPr>
                <w:color w:val="00B0F0"/>
                <w:sz w:val="24"/>
                <w:szCs w:val="24"/>
              </w:rPr>
              <w:t>L</w:t>
            </w:r>
            <w:r w:rsidRPr="00F71172">
              <w:rPr>
                <w:sz w:val="24"/>
                <w:szCs w:val="24"/>
              </w:rPr>
              <w:t xml:space="preserve">, </w:t>
            </w:r>
            <w:r w:rsidRPr="00F71172">
              <w:rPr>
                <w:color w:val="FF0000"/>
                <w:sz w:val="24"/>
                <w:szCs w:val="24"/>
              </w:rPr>
              <w:t>EL</w:t>
            </w:r>
          </w:p>
        </w:tc>
        <w:tc>
          <w:tcPr>
            <w:tcW w:w="5129" w:type="dxa"/>
          </w:tcPr>
          <w:p w14:paraId="637DF84B" w14:textId="77777777" w:rsidR="00162A5C" w:rsidRPr="00F71172" w:rsidRDefault="00162A5C" w:rsidP="00162A5C">
            <w:pPr>
              <w:numPr>
                <w:ilvl w:val="0"/>
                <w:numId w:val="11"/>
              </w:numPr>
              <w:spacing w:after="36" w:line="242" w:lineRule="auto"/>
              <w:ind w:hanging="360"/>
              <w:rPr>
                <w:sz w:val="24"/>
                <w:szCs w:val="24"/>
              </w:rPr>
            </w:pPr>
            <w:r w:rsidRPr="00F71172">
              <w:rPr>
                <w:rFonts w:eastAsia="Arial" w:cs="Arial"/>
                <w:i/>
                <w:sz w:val="24"/>
                <w:szCs w:val="24"/>
              </w:rPr>
              <w:t xml:space="preserve">Use sources of evidence such as photos, painting (gods), events (Olympics) to prove the legacy the Greeks left. </w:t>
            </w:r>
          </w:p>
          <w:p w14:paraId="72AB4244" w14:textId="77777777" w:rsidR="00162A5C" w:rsidRPr="00F71172" w:rsidRDefault="00162A5C" w:rsidP="00162A5C">
            <w:pPr>
              <w:spacing w:after="33" w:line="259" w:lineRule="auto"/>
              <w:ind w:left="360"/>
              <w:rPr>
                <w:sz w:val="24"/>
                <w:szCs w:val="24"/>
              </w:rPr>
            </w:pPr>
            <w:r w:rsidRPr="00F71172">
              <w:rPr>
                <w:rFonts w:eastAsia="Arial" w:cs="Arial"/>
                <w:i/>
                <w:sz w:val="24"/>
                <w:szCs w:val="24"/>
              </w:rPr>
              <w:t xml:space="preserve">(disciplinary) </w:t>
            </w:r>
          </w:p>
          <w:p w14:paraId="2F1A0F8F" w14:textId="77777777" w:rsidR="00162A5C" w:rsidRPr="00F71172" w:rsidRDefault="00162A5C" w:rsidP="00162A5C">
            <w:pPr>
              <w:numPr>
                <w:ilvl w:val="0"/>
                <w:numId w:val="11"/>
              </w:numPr>
              <w:spacing w:after="33" w:line="260" w:lineRule="auto"/>
              <w:ind w:hanging="360"/>
              <w:rPr>
                <w:sz w:val="24"/>
                <w:szCs w:val="24"/>
              </w:rPr>
            </w:pPr>
            <w:r w:rsidRPr="00F71172">
              <w:rPr>
                <w:sz w:val="24"/>
                <w:szCs w:val="24"/>
              </w:rPr>
              <w:t xml:space="preserve">Know that there were two different governments, the Spartans and Athenians and what they stood for. </w:t>
            </w:r>
            <w:r w:rsidRPr="00F71172">
              <w:rPr>
                <w:color w:val="00B0F0"/>
                <w:sz w:val="24"/>
                <w:szCs w:val="24"/>
              </w:rPr>
              <w:t>L</w:t>
            </w:r>
            <w:r w:rsidRPr="00F71172">
              <w:rPr>
                <w:sz w:val="24"/>
                <w:szCs w:val="24"/>
              </w:rPr>
              <w:t xml:space="preserve">, </w:t>
            </w:r>
            <w:r w:rsidRPr="00F71172">
              <w:rPr>
                <w:color w:val="00B050"/>
                <w:sz w:val="24"/>
                <w:szCs w:val="24"/>
              </w:rPr>
              <w:t>W&amp;T</w:t>
            </w:r>
            <w:r w:rsidRPr="00F71172">
              <w:rPr>
                <w:sz w:val="24"/>
                <w:szCs w:val="24"/>
              </w:rPr>
              <w:t xml:space="preserve">, </w:t>
            </w:r>
            <w:r w:rsidRPr="00F71172">
              <w:rPr>
                <w:color w:val="FF0000"/>
                <w:sz w:val="24"/>
                <w:szCs w:val="24"/>
              </w:rPr>
              <w:t>EL</w:t>
            </w:r>
            <w:r w:rsidRPr="00F71172">
              <w:rPr>
                <w:sz w:val="24"/>
                <w:szCs w:val="24"/>
              </w:rPr>
              <w:t xml:space="preserve"> </w:t>
            </w:r>
          </w:p>
          <w:p w14:paraId="15D3A74F" w14:textId="77777777" w:rsidR="00162A5C" w:rsidRPr="00F71172" w:rsidRDefault="00162A5C" w:rsidP="00162A5C">
            <w:pPr>
              <w:numPr>
                <w:ilvl w:val="0"/>
                <w:numId w:val="11"/>
              </w:numPr>
              <w:spacing w:after="10" w:line="281" w:lineRule="auto"/>
              <w:ind w:hanging="360"/>
              <w:rPr>
                <w:sz w:val="24"/>
                <w:szCs w:val="24"/>
              </w:rPr>
            </w:pPr>
            <w:r w:rsidRPr="00F71172">
              <w:rPr>
                <w:sz w:val="24"/>
                <w:szCs w:val="24"/>
              </w:rPr>
              <w:t>Know that the Ancient Greeks believed in a number of influential Gods,</w:t>
            </w:r>
            <w:r w:rsidRPr="00F71172">
              <w:rPr>
                <w:color w:val="00B0F0"/>
                <w:sz w:val="24"/>
                <w:szCs w:val="24"/>
              </w:rPr>
              <w:t xml:space="preserve"> L</w:t>
            </w:r>
            <w:r w:rsidRPr="00F71172">
              <w:rPr>
                <w:sz w:val="24"/>
                <w:szCs w:val="24"/>
              </w:rPr>
              <w:t xml:space="preserve">, </w:t>
            </w:r>
            <w:r w:rsidRPr="00F71172">
              <w:rPr>
                <w:color w:val="FF0000"/>
                <w:sz w:val="24"/>
                <w:szCs w:val="24"/>
              </w:rPr>
              <w:t>EL</w:t>
            </w:r>
            <w:r w:rsidRPr="00F71172">
              <w:rPr>
                <w:sz w:val="24"/>
                <w:szCs w:val="24"/>
              </w:rPr>
              <w:t xml:space="preserve"> </w:t>
            </w:r>
          </w:p>
          <w:p w14:paraId="73C64AAD" w14:textId="77777777" w:rsidR="00162A5C" w:rsidRPr="00F71172" w:rsidRDefault="00162A5C" w:rsidP="00162A5C">
            <w:pPr>
              <w:numPr>
                <w:ilvl w:val="0"/>
                <w:numId w:val="11"/>
              </w:numPr>
              <w:spacing w:after="11" w:line="281" w:lineRule="auto"/>
              <w:ind w:hanging="360"/>
              <w:rPr>
                <w:sz w:val="24"/>
                <w:szCs w:val="24"/>
              </w:rPr>
            </w:pPr>
            <w:r w:rsidRPr="00F71172">
              <w:rPr>
                <w:sz w:val="24"/>
                <w:szCs w:val="24"/>
              </w:rPr>
              <w:t xml:space="preserve">Know the names and influences of significant Greek philosophers, </w:t>
            </w:r>
            <w:r w:rsidRPr="00F71172">
              <w:rPr>
                <w:color w:val="00B0F0"/>
                <w:sz w:val="24"/>
                <w:szCs w:val="24"/>
              </w:rPr>
              <w:t>L</w:t>
            </w:r>
            <w:r w:rsidRPr="00F71172">
              <w:rPr>
                <w:sz w:val="24"/>
                <w:szCs w:val="24"/>
              </w:rPr>
              <w:t xml:space="preserve">, </w:t>
            </w:r>
            <w:r w:rsidRPr="00F71172">
              <w:rPr>
                <w:color w:val="FF0000"/>
                <w:sz w:val="24"/>
                <w:szCs w:val="24"/>
              </w:rPr>
              <w:t>EL</w:t>
            </w:r>
            <w:r w:rsidRPr="00F71172">
              <w:rPr>
                <w:sz w:val="24"/>
                <w:szCs w:val="24"/>
              </w:rPr>
              <w:t xml:space="preserve"> </w:t>
            </w:r>
          </w:p>
          <w:p w14:paraId="192BCBE8" w14:textId="77777777" w:rsidR="00162A5C" w:rsidRPr="00F71172" w:rsidRDefault="00162A5C" w:rsidP="00162A5C">
            <w:pPr>
              <w:numPr>
                <w:ilvl w:val="0"/>
                <w:numId w:val="11"/>
              </w:numPr>
              <w:spacing w:after="11" w:line="281" w:lineRule="auto"/>
              <w:ind w:hanging="360"/>
              <w:rPr>
                <w:sz w:val="24"/>
                <w:szCs w:val="24"/>
              </w:rPr>
            </w:pPr>
            <w:r w:rsidRPr="00F71172">
              <w:rPr>
                <w:sz w:val="24"/>
                <w:szCs w:val="24"/>
              </w:rPr>
              <w:t>Know about the legacies that the Ancient Greeks left – democracy, Olympics, philosophy.</w:t>
            </w:r>
            <w:r w:rsidRPr="00F71172">
              <w:rPr>
                <w:color w:val="00B0F0"/>
                <w:sz w:val="24"/>
                <w:szCs w:val="24"/>
              </w:rPr>
              <w:t xml:space="preserve"> L</w:t>
            </w:r>
            <w:r w:rsidRPr="00F71172">
              <w:rPr>
                <w:sz w:val="24"/>
                <w:szCs w:val="24"/>
              </w:rPr>
              <w:t xml:space="preserve"> </w:t>
            </w:r>
          </w:p>
          <w:p w14:paraId="2FDCD55D" w14:textId="403A3CE7" w:rsidR="00162A5C" w:rsidRPr="00162A5C" w:rsidRDefault="00162A5C" w:rsidP="00162A5C">
            <w:pPr>
              <w:numPr>
                <w:ilvl w:val="0"/>
                <w:numId w:val="12"/>
              </w:numPr>
              <w:spacing w:line="242" w:lineRule="auto"/>
              <w:ind w:hanging="360"/>
              <w:rPr>
                <w:sz w:val="24"/>
                <w:szCs w:val="24"/>
              </w:rPr>
            </w:pPr>
            <w:r w:rsidRPr="00F71172">
              <w:rPr>
                <w:i/>
                <w:iCs/>
                <w:sz w:val="24"/>
                <w:szCs w:val="24"/>
              </w:rPr>
              <w:t>Place Ancient Greece on a timeline linking to my previous Historical learning in school (disciplinary)</w:t>
            </w:r>
          </w:p>
          <w:p w14:paraId="79D16A87" w14:textId="3B3208C0" w:rsidR="00F71172" w:rsidRPr="00162A5C" w:rsidRDefault="00F71172" w:rsidP="00162A5C">
            <w:pPr>
              <w:spacing w:line="242" w:lineRule="auto"/>
              <w:ind w:left="361"/>
              <w:rPr>
                <w:sz w:val="24"/>
                <w:szCs w:val="24"/>
              </w:rPr>
            </w:pPr>
          </w:p>
        </w:tc>
        <w:tc>
          <w:tcPr>
            <w:tcW w:w="5130" w:type="dxa"/>
          </w:tcPr>
          <w:p w14:paraId="3511467A" w14:textId="77777777" w:rsidR="00F71172" w:rsidRPr="00F71172" w:rsidRDefault="00F71172" w:rsidP="00F71172">
            <w:pPr>
              <w:numPr>
                <w:ilvl w:val="0"/>
                <w:numId w:val="13"/>
              </w:numPr>
              <w:spacing w:line="247" w:lineRule="auto"/>
              <w:ind w:hanging="360"/>
              <w:rPr>
                <w:sz w:val="24"/>
                <w:szCs w:val="24"/>
              </w:rPr>
            </w:pPr>
            <w:r w:rsidRPr="00F71172">
              <w:rPr>
                <w:rFonts w:eastAsia="Arial" w:cs="Arial"/>
                <w:i/>
                <w:sz w:val="24"/>
                <w:szCs w:val="24"/>
              </w:rPr>
              <w:t xml:space="preserve">Use sources of evidence such as </w:t>
            </w:r>
            <w:proofErr w:type="gramStart"/>
            <w:r w:rsidRPr="00F71172">
              <w:rPr>
                <w:rFonts w:eastAsia="Arial" w:cs="Arial"/>
                <w:i/>
                <w:sz w:val="24"/>
                <w:szCs w:val="24"/>
              </w:rPr>
              <w:t>archaeologists</w:t>
            </w:r>
            <w:proofErr w:type="gramEnd"/>
            <w:r w:rsidRPr="00F71172">
              <w:rPr>
                <w:rFonts w:eastAsia="Arial" w:cs="Arial"/>
                <w:i/>
                <w:sz w:val="24"/>
                <w:szCs w:val="24"/>
              </w:rPr>
              <w:t xml:space="preserve"> reports, artefacts </w:t>
            </w:r>
          </w:p>
          <w:p w14:paraId="72C97688" w14:textId="77777777" w:rsidR="00F71172" w:rsidRPr="00F71172" w:rsidRDefault="00F71172" w:rsidP="00F71172">
            <w:pPr>
              <w:spacing w:after="18" w:line="257" w:lineRule="auto"/>
              <w:ind w:left="361"/>
              <w:rPr>
                <w:sz w:val="24"/>
                <w:szCs w:val="24"/>
              </w:rPr>
            </w:pPr>
            <w:r w:rsidRPr="00F71172">
              <w:rPr>
                <w:rFonts w:eastAsia="Arial" w:cs="Arial"/>
                <w:i/>
                <w:sz w:val="24"/>
                <w:szCs w:val="24"/>
              </w:rPr>
              <w:t xml:space="preserve">(Hadrian’s wall, names of counties/cities, personal recounts etc) to prove that the Romans came to Britain (disciplinary </w:t>
            </w:r>
          </w:p>
          <w:p w14:paraId="35D532CC" w14:textId="77777777" w:rsidR="00F71172" w:rsidRPr="00F71172" w:rsidRDefault="00F71172" w:rsidP="00F71172">
            <w:pPr>
              <w:numPr>
                <w:ilvl w:val="0"/>
                <w:numId w:val="13"/>
              </w:numPr>
              <w:spacing w:line="283" w:lineRule="auto"/>
              <w:ind w:hanging="360"/>
              <w:rPr>
                <w:sz w:val="24"/>
                <w:szCs w:val="24"/>
              </w:rPr>
            </w:pPr>
            <w:r w:rsidRPr="00F71172">
              <w:rPr>
                <w:sz w:val="24"/>
                <w:szCs w:val="24"/>
              </w:rPr>
              <w:t xml:space="preserve">Know the reasons why the Romans came to Britain. </w:t>
            </w:r>
            <w:r w:rsidRPr="00F71172">
              <w:rPr>
                <w:color w:val="00B0F0"/>
                <w:sz w:val="24"/>
                <w:szCs w:val="24"/>
              </w:rPr>
              <w:t>L</w:t>
            </w:r>
            <w:r w:rsidRPr="00F71172">
              <w:rPr>
                <w:sz w:val="24"/>
                <w:szCs w:val="24"/>
              </w:rPr>
              <w:t xml:space="preserve"> </w:t>
            </w:r>
          </w:p>
          <w:p w14:paraId="4F0A8B75" w14:textId="77777777" w:rsidR="00F71172" w:rsidRPr="00F71172" w:rsidRDefault="00F71172" w:rsidP="00F71172">
            <w:pPr>
              <w:numPr>
                <w:ilvl w:val="0"/>
                <w:numId w:val="13"/>
              </w:numPr>
              <w:spacing w:after="25" w:line="253" w:lineRule="auto"/>
              <w:ind w:hanging="360"/>
              <w:rPr>
                <w:sz w:val="24"/>
                <w:szCs w:val="24"/>
              </w:rPr>
            </w:pPr>
            <w:r w:rsidRPr="00F71172">
              <w:rPr>
                <w:sz w:val="24"/>
                <w:szCs w:val="24"/>
              </w:rPr>
              <w:t>Know about the legacies that the Romans left e.g. roads, sewers, architecture, language, religion, culture, numerals</w:t>
            </w:r>
            <w:r w:rsidRPr="00F71172">
              <w:rPr>
                <w:color w:val="00B0F0"/>
                <w:sz w:val="24"/>
                <w:szCs w:val="24"/>
              </w:rPr>
              <w:t xml:space="preserve"> L </w:t>
            </w:r>
            <w:r w:rsidRPr="00F71172">
              <w:rPr>
                <w:color w:val="00B050"/>
                <w:sz w:val="24"/>
                <w:szCs w:val="24"/>
              </w:rPr>
              <w:t xml:space="preserve">W&amp;T </w:t>
            </w:r>
            <w:r w:rsidRPr="00F71172">
              <w:rPr>
                <w:color w:val="FF0000"/>
                <w:sz w:val="24"/>
                <w:szCs w:val="24"/>
              </w:rPr>
              <w:t>EL</w:t>
            </w:r>
            <w:r w:rsidRPr="00F71172">
              <w:rPr>
                <w:sz w:val="24"/>
                <w:szCs w:val="24"/>
              </w:rPr>
              <w:t xml:space="preserve"> </w:t>
            </w:r>
          </w:p>
          <w:p w14:paraId="6294EF0E" w14:textId="77777777" w:rsidR="00F71172" w:rsidRPr="00F71172" w:rsidRDefault="00F71172" w:rsidP="00F71172">
            <w:pPr>
              <w:numPr>
                <w:ilvl w:val="0"/>
                <w:numId w:val="13"/>
              </w:numPr>
              <w:spacing w:line="281" w:lineRule="auto"/>
              <w:ind w:hanging="360"/>
              <w:rPr>
                <w:sz w:val="24"/>
                <w:szCs w:val="24"/>
              </w:rPr>
            </w:pPr>
            <w:r w:rsidRPr="00F71172">
              <w:rPr>
                <w:sz w:val="24"/>
                <w:szCs w:val="24"/>
              </w:rPr>
              <w:t xml:space="preserve">Know why many Britons were opposed to the Roman occupation </w:t>
            </w:r>
            <w:r w:rsidRPr="00F71172">
              <w:rPr>
                <w:color w:val="00B0F0"/>
                <w:sz w:val="24"/>
                <w:szCs w:val="24"/>
              </w:rPr>
              <w:t>L</w:t>
            </w:r>
            <w:r w:rsidRPr="00F71172">
              <w:rPr>
                <w:sz w:val="24"/>
                <w:szCs w:val="24"/>
              </w:rPr>
              <w:t xml:space="preserve"> </w:t>
            </w:r>
            <w:r w:rsidRPr="00F71172">
              <w:rPr>
                <w:color w:val="FF0000"/>
                <w:sz w:val="24"/>
                <w:szCs w:val="24"/>
              </w:rPr>
              <w:t>EL</w:t>
            </w:r>
            <w:r w:rsidRPr="00F71172">
              <w:rPr>
                <w:sz w:val="24"/>
                <w:szCs w:val="24"/>
              </w:rPr>
              <w:t xml:space="preserve"> </w:t>
            </w:r>
          </w:p>
          <w:p w14:paraId="06A3C6FA" w14:textId="77777777" w:rsidR="00F71172" w:rsidRPr="00F71172" w:rsidRDefault="00F71172" w:rsidP="00F71172">
            <w:pPr>
              <w:numPr>
                <w:ilvl w:val="0"/>
                <w:numId w:val="13"/>
              </w:numPr>
              <w:spacing w:after="23" w:line="259" w:lineRule="auto"/>
              <w:ind w:hanging="360"/>
              <w:rPr>
                <w:sz w:val="24"/>
                <w:szCs w:val="24"/>
              </w:rPr>
            </w:pPr>
            <w:r w:rsidRPr="00F71172">
              <w:rPr>
                <w:sz w:val="24"/>
                <w:szCs w:val="24"/>
              </w:rPr>
              <w:t xml:space="preserve">Know the reasons why the Romans left </w:t>
            </w:r>
          </w:p>
          <w:p w14:paraId="541524F5" w14:textId="77777777" w:rsidR="00F71172" w:rsidRPr="00F71172" w:rsidRDefault="00F71172" w:rsidP="00F71172">
            <w:pPr>
              <w:spacing w:line="259" w:lineRule="auto"/>
              <w:ind w:left="361"/>
              <w:rPr>
                <w:sz w:val="24"/>
                <w:szCs w:val="24"/>
              </w:rPr>
            </w:pPr>
            <w:r w:rsidRPr="00F71172">
              <w:rPr>
                <w:sz w:val="24"/>
                <w:szCs w:val="24"/>
              </w:rPr>
              <w:t xml:space="preserve">Britain </w:t>
            </w:r>
            <w:r w:rsidRPr="00F71172">
              <w:rPr>
                <w:color w:val="00B0F0"/>
                <w:sz w:val="24"/>
                <w:szCs w:val="24"/>
              </w:rPr>
              <w:t>L</w:t>
            </w:r>
            <w:r w:rsidRPr="00F71172">
              <w:rPr>
                <w:sz w:val="24"/>
                <w:szCs w:val="24"/>
              </w:rPr>
              <w:t xml:space="preserve"> </w:t>
            </w:r>
          </w:p>
          <w:p w14:paraId="71F0B90C" w14:textId="4A37B76D" w:rsidR="00F71172" w:rsidRPr="00F71172" w:rsidRDefault="00F71172" w:rsidP="00F71172">
            <w:pPr>
              <w:spacing w:after="16" w:line="260" w:lineRule="auto"/>
              <w:ind w:left="360" w:right="14"/>
              <w:rPr>
                <w:sz w:val="24"/>
                <w:szCs w:val="24"/>
              </w:rPr>
            </w:pPr>
            <w:r w:rsidRPr="00F71172">
              <w:rPr>
                <w:sz w:val="24"/>
                <w:szCs w:val="24"/>
              </w:rPr>
              <w:t xml:space="preserve"> </w:t>
            </w:r>
          </w:p>
        </w:tc>
      </w:tr>
    </w:tbl>
    <w:p w14:paraId="37204309" w14:textId="77777777" w:rsidR="00955712" w:rsidRDefault="00955712" w:rsidP="003A7EBC">
      <w:pPr>
        <w:jc w:val="center"/>
        <w:rPr>
          <w:b/>
          <w:bCs/>
          <w:sz w:val="24"/>
          <w:szCs w:val="24"/>
        </w:rPr>
      </w:pPr>
    </w:p>
    <w:p w14:paraId="1F57213B" w14:textId="77777777" w:rsidR="00C0757F" w:rsidRDefault="00C0757F" w:rsidP="00C0757F">
      <w:pPr>
        <w:ind w:left="2146"/>
        <w:rPr>
          <w:rFonts w:eastAsia="Arial" w:cs="Arial"/>
          <w:b/>
          <w:sz w:val="24"/>
          <w:szCs w:val="24"/>
          <w:u w:val="single" w:color="000000"/>
        </w:rPr>
      </w:pPr>
    </w:p>
    <w:p w14:paraId="427BE50B" w14:textId="1B1F6AF6" w:rsidR="00C0757F" w:rsidRPr="00C0757F" w:rsidRDefault="00C0757F" w:rsidP="00C0757F">
      <w:pPr>
        <w:ind w:left="2146"/>
        <w:rPr>
          <w:sz w:val="24"/>
          <w:szCs w:val="24"/>
        </w:rPr>
      </w:pPr>
      <w:r w:rsidRPr="00C0757F">
        <w:rPr>
          <w:rFonts w:eastAsia="Arial" w:cs="Arial"/>
          <w:b/>
          <w:sz w:val="24"/>
          <w:szCs w:val="24"/>
          <w:u w:val="single" w:color="000000"/>
        </w:rPr>
        <w:lastRenderedPageBreak/>
        <w:t>Key themes running through the History curriculum at Marlfields Primary School</w:t>
      </w:r>
      <w:r w:rsidRPr="00C0757F">
        <w:rPr>
          <w:rFonts w:eastAsia="Arial" w:cs="Arial"/>
          <w:b/>
          <w:sz w:val="24"/>
          <w:szCs w:val="24"/>
        </w:rPr>
        <w:t xml:space="preserve"> </w:t>
      </w:r>
    </w:p>
    <w:p w14:paraId="260EB9FA" w14:textId="77777777" w:rsidR="00C0757F" w:rsidRPr="00C0757F" w:rsidRDefault="00C0757F" w:rsidP="00C0757F">
      <w:pPr>
        <w:spacing w:after="161"/>
        <w:rPr>
          <w:sz w:val="24"/>
          <w:szCs w:val="24"/>
        </w:rPr>
      </w:pPr>
      <w:r w:rsidRPr="00C0757F">
        <w:rPr>
          <w:rFonts w:eastAsia="Arial" w:cs="Arial"/>
          <w:b/>
          <w:sz w:val="24"/>
          <w:szCs w:val="24"/>
        </w:rPr>
        <w:t xml:space="preserve"> </w:t>
      </w:r>
    </w:p>
    <w:p w14:paraId="1E0183A3" w14:textId="77777777" w:rsidR="00C0757F" w:rsidRPr="00C0757F" w:rsidRDefault="00C0757F" w:rsidP="00C0757F">
      <w:pPr>
        <w:ind w:left="-5"/>
        <w:rPr>
          <w:sz w:val="24"/>
          <w:szCs w:val="24"/>
        </w:rPr>
      </w:pPr>
      <w:r w:rsidRPr="00C0757F">
        <w:rPr>
          <w:rFonts w:eastAsia="Arial" w:cs="Arial"/>
          <w:b/>
          <w:color w:val="0070C0"/>
          <w:sz w:val="24"/>
          <w:szCs w:val="24"/>
        </w:rPr>
        <w:t xml:space="preserve">Legacy – </w:t>
      </w:r>
      <w:r w:rsidRPr="00C0757F">
        <w:rPr>
          <w:sz w:val="24"/>
          <w:szCs w:val="24"/>
        </w:rPr>
        <w:t xml:space="preserve">A legacy is defined as something that has been passed on by those who lived in the past. Legacies can include political structures, such as parliamentary democracy, building and monuments, oral histories and stories, as well as tangible artefacts. They may also include cultural traditions and celebrations. </w:t>
      </w:r>
    </w:p>
    <w:p w14:paraId="3B23D98F" w14:textId="77777777" w:rsidR="00C0757F" w:rsidRPr="00C0757F" w:rsidRDefault="00C0757F" w:rsidP="00C0757F">
      <w:pPr>
        <w:ind w:left="-5"/>
        <w:rPr>
          <w:sz w:val="24"/>
          <w:szCs w:val="24"/>
        </w:rPr>
      </w:pPr>
      <w:r w:rsidRPr="00C0757F">
        <w:rPr>
          <w:color w:val="00B050"/>
          <w:sz w:val="24"/>
          <w:szCs w:val="24"/>
        </w:rPr>
        <w:t xml:space="preserve">Work and Trade – </w:t>
      </w:r>
      <w:r w:rsidRPr="00C0757F">
        <w:rPr>
          <w:sz w:val="24"/>
          <w:szCs w:val="24"/>
        </w:rPr>
        <w:t>The study of how people earned a living in the past. The different occupations and careers that people may have had. The study of a variety of industries and their impact on people’s lives and the wider community.</w:t>
      </w:r>
      <w:r w:rsidRPr="00C0757F">
        <w:rPr>
          <w:rFonts w:eastAsia="Arial" w:cs="Arial"/>
          <w:b/>
          <w:sz w:val="24"/>
          <w:szCs w:val="24"/>
        </w:rPr>
        <w:t xml:space="preserve"> </w:t>
      </w:r>
    </w:p>
    <w:p w14:paraId="695E1884" w14:textId="77777777" w:rsidR="00C0757F" w:rsidRPr="00C0757F" w:rsidRDefault="00C0757F" w:rsidP="00C0757F">
      <w:pPr>
        <w:ind w:left="-5"/>
        <w:rPr>
          <w:sz w:val="24"/>
          <w:szCs w:val="24"/>
        </w:rPr>
      </w:pPr>
      <w:r w:rsidRPr="00C0757F">
        <w:rPr>
          <w:color w:val="FF0000"/>
          <w:sz w:val="24"/>
          <w:szCs w:val="24"/>
        </w:rPr>
        <w:t xml:space="preserve">Everyday Life – </w:t>
      </w:r>
      <w:r w:rsidRPr="00C0757F">
        <w:rPr>
          <w:sz w:val="24"/>
          <w:szCs w:val="24"/>
        </w:rPr>
        <w:t xml:space="preserve">How people lived in the past: their homes, values, work, transport, traditions, education and entertainment. </w:t>
      </w:r>
    </w:p>
    <w:p w14:paraId="2146242B" w14:textId="77777777" w:rsidR="00C85107" w:rsidRPr="003A7EBC" w:rsidRDefault="00C85107" w:rsidP="00F81642">
      <w:pPr>
        <w:rPr>
          <w:b/>
          <w:bCs/>
          <w:sz w:val="24"/>
          <w:szCs w:val="24"/>
        </w:rPr>
      </w:pPr>
    </w:p>
    <w:sectPr w:rsidR="00C85107" w:rsidRPr="003A7EBC" w:rsidSect="003A7EBC">
      <w:headerReference w:type="default" r:id="rId10"/>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3016" w14:textId="77777777" w:rsidR="00B91776" w:rsidRDefault="00B91776" w:rsidP="003A7EBC">
      <w:pPr>
        <w:spacing w:after="0" w:line="240" w:lineRule="auto"/>
      </w:pPr>
      <w:r>
        <w:separator/>
      </w:r>
    </w:p>
  </w:endnote>
  <w:endnote w:type="continuationSeparator" w:id="0">
    <w:p w14:paraId="293BF6FF" w14:textId="77777777" w:rsidR="00B91776" w:rsidRDefault="00B91776"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1EAD" w14:textId="77777777" w:rsidR="00B91776" w:rsidRDefault="00B91776" w:rsidP="003A7EBC">
      <w:pPr>
        <w:spacing w:after="0" w:line="240" w:lineRule="auto"/>
      </w:pPr>
      <w:r>
        <w:separator/>
      </w:r>
    </w:p>
  </w:footnote>
  <w:footnote w:type="continuationSeparator" w:id="0">
    <w:p w14:paraId="59E37497" w14:textId="77777777" w:rsidR="00B91776" w:rsidRDefault="00B91776"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7782F882" w:rsidR="003A7EBC" w:rsidRDefault="003A7EBC" w:rsidP="003A7EBC">
    <w:pPr>
      <w:pStyle w:val="Header"/>
      <w:jc w:val="right"/>
    </w:pPr>
    <w:r>
      <w:rPr>
        <w:noProof/>
      </w:rPr>
      <w:drawing>
        <wp:inline distT="0" distB="0" distL="0" distR="0" wp14:anchorId="76849560" wp14:editId="57637158">
          <wp:extent cx="544286" cy="551090"/>
          <wp:effectExtent l="0" t="0" r="8255" b="1905"/>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
                  <a:stretch>
                    <a:fillRect/>
                  </a:stretch>
                </pic:blipFill>
                <pic:spPr>
                  <a:xfrm>
                    <a:off x="0" y="0"/>
                    <a:ext cx="548238" cy="555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C08"/>
    <w:multiLevelType w:val="hybridMultilevel"/>
    <w:tmpl w:val="B374D766"/>
    <w:lvl w:ilvl="0" w:tplc="F690A19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22DC7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F2018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AA018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A7BB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429EC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0C30A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78705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22FD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06483F"/>
    <w:multiLevelType w:val="hybridMultilevel"/>
    <w:tmpl w:val="A0AA492E"/>
    <w:lvl w:ilvl="0" w:tplc="F6026C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ACF9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22562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0815D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74D22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2AFCD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6285F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6286D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A4663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C56068"/>
    <w:multiLevelType w:val="hybridMultilevel"/>
    <w:tmpl w:val="86D4DDD4"/>
    <w:lvl w:ilvl="0" w:tplc="C1D2513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2EDA7A">
      <w:start w:val="1"/>
      <w:numFmt w:val="bullet"/>
      <w:lvlText w:val="o"/>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9EFEFE">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A65FD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DEED8C">
      <w:start w:val="1"/>
      <w:numFmt w:val="bullet"/>
      <w:lvlText w:val="o"/>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709626">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ADD0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485F90">
      <w:start w:val="1"/>
      <w:numFmt w:val="bullet"/>
      <w:lvlText w:val="o"/>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5E2DA4">
      <w:start w:val="1"/>
      <w:numFmt w:val="bullet"/>
      <w:lvlText w:val="▪"/>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EE0F7C"/>
    <w:multiLevelType w:val="hybridMultilevel"/>
    <w:tmpl w:val="75B4EAC8"/>
    <w:lvl w:ilvl="0" w:tplc="7F50BB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4FF4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6823E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104ED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E7A3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3897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5A1E0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61CB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C3F7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1B616E"/>
    <w:multiLevelType w:val="hybridMultilevel"/>
    <w:tmpl w:val="87B8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7F20FD"/>
    <w:multiLevelType w:val="hybridMultilevel"/>
    <w:tmpl w:val="A464383A"/>
    <w:lvl w:ilvl="0" w:tplc="8460E9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85A36">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927C38">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AEAB6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2869EC">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0CE704">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D6AA1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CF726">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7E90F4">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563E0B"/>
    <w:multiLevelType w:val="hybridMultilevel"/>
    <w:tmpl w:val="E1A631D4"/>
    <w:lvl w:ilvl="0" w:tplc="1C08C2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03E7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0BB9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9C5B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0DA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A0C2C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84E21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3A41A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548E5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45115F"/>
    <w:multiLevelType w:val="hybridMultilevel"/>
    <w:tmpl w:val="4A68DA24"/>
    <w:lvl w:ilvl="0" w:tplc="1FAC8B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5E7856">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CA838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E03A8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965B1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7E83A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40F00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80BBC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5819B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2D019D"/>
    <w:multiLevelType w:val="hybridMultilevel"/>
    <w:tmpl w:val="41FA83A2"/>
    <w:lvl w:ilvl="0" w:tplc="6C44F89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F6B2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08779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C48FB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DCD32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44029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6776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CC075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36ED5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E45841"/>
    <w:multiLevelType w:val="hybridMultilevel"/>
    <w:tmpl w:val="FCFAAB44"/>
    <w:lvl w:ilvl="0" w:tplc="CA0A8D9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4FCA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EC02A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00B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84DF3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9E010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FAB6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0881D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B800B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1150A8"/>
    <w:multiLevelType w:val="hybridMultilevel"/>
    <w:tmpl w:val="04766414"/>
    <w:lvl w:ilvl="0" w:tplc="B930133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32817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E8EAD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A9A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FEC6F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74728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64132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5ECF8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5AA3B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1E1FF4"/>
    <w:multiLevelType w:val="hybridMultilevel"/>
    <w:tmpl w:val="02827CCA"/>
    <w:lvl w:ilvl="0" w:tplc="C41CD7B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A22A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B4D4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DA02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05F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3854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C2BE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B216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0C298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F77405"/>
    <w:multiLevelType w:val="hybridMultilevel"/>
    <w:tmpl w:val="6A68B8B8"/>
    <w:lvl w:ilvl="0" w:tplc="09A8D0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08A7B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A6289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708C9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549EE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7CB85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EA666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12B63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4C09D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6"/>
  </w:num>
  <w:num w:numId="4">
    <w:abstractNumId w:val="11"/>
  </w:num>
  <w:num w:numId="5">
    <w:abstractNumId w:val="12"/>
  </w:num>
  <w:num w:numId="6">
    <w:abstractNumId w:val="8"/>
  </w:num>
  <w:num w:numId="7">
    <w:abstractNumId w:val="0"/>
  </w:num>
  <w:num w:numId="8">
    <w:abstractNumId w:val="2"/>
  </w:num>
  <w:num w:numId="9">
    <w:abstractNumId w:val="7"/>
  </w:num>
  <w:num w:numId="10">
    <w:abstractNumId w:val="5"/>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71F91"/>
    <w:rsid w:val="00083DD9"/>
    <w:rsid w:val="000A710B"/>
    <w:rsid w:val="000F5369"/>
    <w:rsid w:val="001003E2"/>
    <w:rsid w:val="0015700E"/>
    <w:rsid w:val="00162A5C"/>
    <w:rsid w:val="0019355C"/>
    <w:rsid w:val="00203949"/>
    <w:rsid w:val="00211145"/>
    <w:rsid w:val="0022434E"/>
    <w:rsid w:val="002417F8"/>
    <w:rsid w:val="00243EC8"/>
    <w:rsid w:val="00253DAD"/>
    <w:rsid w:val="00352F56"/>
    <w:rsid w:val="0036149E"/>
    <w:rsid w:val="003A7EBC"/>
    <w:rsid w:val="004713E3"/>
    <w:rsid w:val="00491E11"/>
    <w:rsid w:val="00497A6B"/>
    <w:rsid w:val="00527B42"/>
    <w:rsid w:val="00560707"/>
    <w:rsid w:val="005A09D4"/>
    <w:rsid w:val="005F5472"/>
    <w:rsid w:val="00602C77"/>
    <w:rsid w:val="006A0BC4"/>
    <w:rsid w:val="006B2429"/>
    <w:rsid w:val="007367E9"/>
    <w:rsid w:val="00762E42"/>
    <w:rsid w:val="0085139F"/>
    <w:rsid w:val="00851E58"/>
    <w:rsid w:val="008A476E"/>
    <w:rsid w:val="00946DFC"/>
    <w:rsid w:val="009543B3"/>
    <w:rsid w:val="00955712"/>
    <w:rsid w:val="00A1038F"/>
    <w:rsid w:val="00A12310"/>
    <w:rsid w:val="00A1515D"/>
    <w:rsid w:val="00B6099D"/>
    <w:rsid w:val="00B91776"/>
    <w:rsid w:val="00C0757F"/>
    <w:rsid w:val="00C60CAB"/>
    <w:rsid w:val="00C75B34"/>
    <w:rsid w:val="00C85107"/>
    <w:rsid w:val="00C967E6"/>
    <w:rsid w:val="00CC749D"/>
    <w:rsid w:val="00E07F4A"/>
    <w:rsid w:val="00E12983"/>
    <w:rsid w:val="00EF4282"/>
    <w:rsid w:val="00F71172"/>
    <w:rsid w:val="00F81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289D6322-394F-4448-8FF9-03EB8ED04511}">
  <ds:schemaRefs>
    <ds:schemaRef ds:uri="http://schemas.microsoft.com/sharepoint/v3/contenttype/forms"/>
  </ds:schemaRefs>
</ds:datastoreItem>
</file>

<file path=customXml/itemProps2.xml><?xml version="1.0" encoding="utf-8"?>
<ds:datastoreItem xmlns:ds="http://schemas.openxmlformats.org/officeDocument/2006/customXml" ds:itemID="{CCB8C87B-6508-48C2-BC0E-A5AE1AE2B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AD8B9-A169-480D-A0F4-AEE1FF6212CF}">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Claire Sleath (Marlfields Primary Academy)</cp:lastModifiedBy>
  <cp:revision>22</cp:revision>
  <dcterms:created xsi:type="dcterms:W3CDTF">2026-05-15T12:49:00Z</dcterms:created>
  <dcterms:modified xsi:type="dcterms:W3CDTF">2026-05-15T13:35:00Z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