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350" w:rsidP="00C03B54" w:rsidRDefault="00BD6350" w14:paraId="5F4D1332" w14:textId="77777777">
      <w:pPr>
        <w:jc w:val="center"/>
      </w:pPr>
    </w:p>
    <w:p w:rsidR="003F6EFD" w:rsidP="00BD6350" w:rsidRDefault="00C03B54" w14:paraId="60ED9A7D" w14:textId="2AF4968F">
      <w:pPr>
        <w:jc w:val="center"/>
      </w:pPr>
      <w:r>
        <w:t>Marlfields Primary School Local Advisory Board</w:t>
      </w:r>
      <w:r>
        <w:br/>
      </w:r>
      <w:r>
        <w:t>Annual Register of Business Interests for Governors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1826"/>
        <w:gridCol w:w="3303"/>
        <w:gridCol w:w="2565"/>
        <w:gridCol w:w="2565"/>
        <w:gridCol w:w="2565"/>
      </w:tblGrid>
      <w:tr w:rsidR="00C03B54" w:rsidTr="79B44D64" w14:paraId="619C0E1D" w14:textId="77777777">
        <w:tc>
          <w:tcPr>
            <w:tcW w:w="2564" w:type="dxa"/>
            <w:tcMar/>
          </w:tcPr>
          <w:p w:rsidRPr="00C03B54" w:rsidR="00C03B54" w:rsidP="00C03B54" w:rsidRDefault="00C03B54" w14:paraId="65F715B4" w14:textId="11309E89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Name</w:t>
            </w:r>
          </w:p>
        </w:tc>
        <w:tc>
          <w:tcPr>
            <w:tcW w:w="1826" w:type="dxa"/>
            <w:tcMar/>
          </w:tcPr>
          <w:p w:rsidRPr="00C03B54" w:rsidR="00C03B54" w:rsidP="00C03B54" w:rsidRDefault="00C03B54" w14:paraId="530894AC" w14:textId="464A8750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Date from which involved</w:t>
            </w:r>
          </w:p>
        </w:tc>
        <w:tc>
          <w:tcPr>
            <w:tcW w:w="3303" w:type="dxa"/>
            <w:tcMar/>
          </w:tcPr>
          <w:p w:rsidRPr="00C03B54" w:rsidR="00C03B54" w:rsidP="00C03B54" w:rsidRDefault="00C03B54" w14:paraId="0B3C751C" w14:textId="420FA356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Committee</w:t>
            </w:r>
          </w:p>
        </w:tc>
        <w:tc>
          <w:tcPr>
            <w:tcW w:w="2565" w:type="dxa"/>
            <w:tcMar/>
          </w:tcPr>
          <w:p w:rsidRPr="00C03B54" w:rsidR="00C03B54" w:rsidP="00C03B54" w:rsidRDefault="00C03B54" w14:paraId="296578DB" w14:textId="4ED90B5A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Nature of interest</w:t>
            </w:r>
          </w:p>
        </w:tc>
        <w:tc>
          <w:tcPr>
            <w:tcW w:w="2565" w:type="dxa"/>
            <w:tcMar/>
          </w:tcPr>
          <w:p w:rsidRPr="00C03B54" w:rsidR="00C03B54" w:rsidP="00C03B54" w:rsidRDefault="00C03B54" w14:paraId="34DA408D" w14:textId="16FD96FD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Recent date of interest declared</w:t>
            </w:r>
          </w:p>
        </w:tc>
        <w:tc>
          <w:tcPr>
            <w:tcW w:w="2565" w:type="dxa"/>
            <w:tcMar/>
          </w:tcPr>
          <w:p w:rsidRPr="00C03B54" w:rsidR="00C03B54" w:rsidP="00C03B54" w:rsidRDefault="00C03B54" w14:paraId="33EB36A4" w14:textId="70CB4B2B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Notes</w:t>
            </w:r>
          </w:p>
        </w:tc>
      </w:tr>
      <w:tr w:rsidR="00C03B54" w:rsidTr="79B44D64" w14:paraId="69F7737D" w14:textId="77777777">
        <w:tc>
          <w:tcPr>
            <w:tcW w:w="2564" w:type="dxa"/>
            <w:tcMar/>
          </w:tcPr>
          <w:p w:rsidR="00C03B54" w:rsidP="00C03B54" w:rsidRDefault="00C03B54" w14:paraId="3AD654E3" w14:textId="0FB1694F">
            <w:pPr>
              <w:jc w:val="center"/>
            </w:pPr>
            <w:r>
              <w:t>Mr Gary Provis</w:t>
            </w:r>
          </w:p>
        </w:tc>
        <w:tc>
          <w:tcPr>
            <w:tcW w:w="1826" w:type="dxa"/>
            <w:tcMar/>
          </w:tcPr>
          <w:p w:rsidR="00C03B54" w:rsidP="00C03B54" w:rsidRDefault="00C03B54" w14:paraId="4B8366F3" w14:textId="77777777">
            <w:pPr>
              <w:jc w:val="center"/>
            </w:pPr>
          </w:p>
        </w:tc>
        <w:tc>
          <w:tcPr>
            <w:tcW w:w="3303" w:type="dxa"/>
            <w:tcMar/>
          </w:tcPr>
          <w:p w:rsidR="00C03B54" w:rsidP="00C03B54" w:rsidRDefault="00C03B54" w14:paraId="3DE19939" w14:textId="77777777">
            <w:pPr>
              <w:jc w:val="center"/>
            </w:pPr>
            <w:r>
              <w:t>Chair</w:t>
            </w:r>
          </w:p>
          <w:p w:rsidR="00C03B54" w:rsidP="00C03B54" w:rsidRDefault="00C03B54" w14:paraId="0B1153FE" w14:textId="3EE04ABA">
            <w:pPr>
              <w:jc w:val="center"/>
            </w:pPr>
            <w:r>
              <w:t>Inclusion Link Governor</w:t>
            </w:r>
          </w:p>
        </w:tc>
        <w:tc>
          <w:tcPr>
            <w:tcW w:w="2565" w:type="dxa"/>
            <w:tcMar/>
          </w:tcPr>
          <w:p w:rsidR="00C03B54" w:rsidP="00C03B54" w:rsidRDefault="00FF75E8" w14:paraId="32CFF757" w14:textId="4D02CD2F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FF75E8" w14:paraId="6F5083B1" w14:textId="7F8670CB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FF75E8" w14:paraId="7ED91B40" w14:textId="63A20B16">
            <w:pPr>
              <w:jc w:val="center"/>
            </w:pPr>
            <w:r>
              <w:t>None</w:t>
            </w:r>
          </w:p>
        </w:tc>
      </w:tr>
      <w:tr w:rsidR="00C03B54" w:rsidTr="79B44D64" w14:paraId="3195A9B2" w14:textId="77777777">
        <w:tc>
          <w:tcPr>
            <w:tcW w:w="2564" w:type="dxa"/>
            <w:tcMar/>
          </w:tcPr>
          <w:p w:rsidR="00C03B54" w:rsidP="00C03B54" w:rsidRDefault="00C03B54" w14:paraId="55166B62" w14:textId="50D5483E">
            <w:pPr>
              <w:jc w:val="center"/>
            </w:pPr>
            <w:r>
              <w:t>Miss Kelly Vincent</w:t>
            </w:r>
          </w:p>
        </w:tc>
        <w:tc>
          <w:tcPr>
            <w:tcW w:w="1826" w:type="dxa"/>
            <w:tcMar/>
          </w:tcPr>
          <w:p w:rsidR="00C03B54" w:rsidP="00C03B54" w:rsidRDefault="0094477E" w14:paraId="58227ACC" w14:textId="05C6F561">
            <w:pPr>
              <w:jc w:val="center"/>
            </w:pPr>
            <w:r>
              <w:t>April 2023</w:t>
            </w:r>
          </w:p>
        </w:tc>
        <w:tc>
          <w:tcPr>
            <w:tcW w:w="3303" w:type="dxa"/>
            <w:tcMar/>
          </w:tcPr>
          <w:p w:rsidR="00C03B54" w:rsidP="00C03B54" w:rsidRDefault="00C03B54" w14:paraId="339563BE" w14:textId="77777777">
            <w:pPr>
              <w:jc w:val="center"/>
            </w:pPr>
            <w:r>
              <w:t>Vice Chair</w:t>
            </w:r>
          </w:p>
          <w:p w:rsidR="00C03B54" w:rsidP="00C03B54" w:rsidRDefault="00C03B54" w14:paraId="3DCDC90A" w14:textId="47109933">
            <w:pPr>
              <w:jc w:val="center"/>
            </w:pPr>
            <w:r>
              <w:t>Health &amp; Safety Link Governor</w:t>
            </w:r>
          </w:p>
        </w:tc>
        <w:tc>
          <w:tcPr>
            <w:tcW w:w="2565" w:type="dxa"/>
            <w:tcMar/>
          </w:tcPr>
          <w:p w:rsidR="00C03B54" w:rsidP="00C03B54" w:rsidRDefault="0094477E" w14:paraId="1AA651D0" w14:textId="047E6685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94477E" w14:paraId="799D4F7B" w14:textId="2716A392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94477E" w14:paraId="22FF275C" w14:textId="1C302FFC">
            <w:pPr>
              <w:jc w:val="center"/>
            </w:pPr>
            <w:r>
              <w:t>None</w:t>
            </w:r>
          </w:p>
        </w:tc>
      </w:tr>
      <w:tr w:rsidR="00C03B54" w:rsidTr="79B44D64" w14:paraId="6C84E33E" w14:textId="77777777">
        <w:tc>
          <w:tcPr>
            <w:tcW w:w="2564" w:type="dxa"/>
            <w:tcMar/>
          </w:tcPr>
          <w:p w:rsidR="00C03B54" w:rsidP="00C03B54" w:rsidRDefault="00C03B54" w14:paraId="559BF11F" w14:textId="6A63C1DC">
            <w:pPr>
              <w:jc w:val="center"/>
            </w:pPr>
            <w:r>
              <w:t>Mrs Claire Sleath</w:t>
            </w:r>
          </w:p>
        </w:tc>
        <w:tc>
          <w:tcPr>
            <w:tcW w:w="1826" w:type="dxa"/>
            <w:tcMar/>
          </w:tcPr>
          <w:p w:rsidR="00C03B54" w:rsidP="00C03B54" w:rsidRDefault="00511116" w14:paraId="5A7E1BD6" w14:textId="09F54185">
            <w:pPr>
              <w:jc w:val="center"/>
            </w:pPr>
            <w:r>
              <w:t>December 2024</w:t>
            </w:r>
          </w:p>
        </w:tc>
        <w:tc>
          <w:tcPr>
            <w:tcW w:w="3303" w:type="dxa"/>
            <w:tcMar/>
          </w:tcPr>
          <w:p w:rsidR="00C03B54" w:rsidP="00C03B54" w:rsidRDefault="00C03B54" w14:paraId="32FEB7F6" w14:textId="3FEC0F1A">
            <w:pPr>
              <w:jc w:val="center"/>
            </w:pPr>
            <w:r>
              <w:t>Staff</w:t>
            </w:r>
          </w:p>
        </w:tc>
        <w:tc>
          <w:tcPr>
            <w:tcW w:w="2565" w:type="dxa"/>
            <w:tcMar/>
          </w:tcPr>
          <w:p w:rsidR="00C03B54" w:rsidP="00C03B54" w:rsidRDefault="00C03B54" w14:paraId="70E41C53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7A1F92B0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284B5191" w14:textId="77777777">
            <w:pPr>
              <w:jc w:val="center"/>
            </w:pPr>
          </w:p>
        </w:tc>
      </w:tr>
      <w:tr w:rsidR="00C03B54" w:rsidTr="79B44D64" w14:paraId="4E60AA1D" w14:textId="77777777">
        <w:tc>
          <w:tcPr>
            <w:tcW w:w="2564" w:type="dxa"/>
            <w:tcMar/>
          </w:tcPr>
          <w:p w:rsidR="00C03B54" w:rsidP="00C03B54" w:rsidRDefault="00C03B54" w14:paraId="410EAADF" w14:textId="53669331">
            <w:pPr>
              <w:jc w:val="center"/>
            </w:pPr>
            <w:r>
              <w:t>Mrs Amy Blagg</w:t>
            </w:r>
          </w:p>
        </w:tc>
        <w:tc>
          <w:tcPr>
            <w:tcW w:w="1826" w:type="dxa"/>
            <w:tcMar/>
          </w:tcPr>
          <w:p w:rsidR="00C03B54" w:rsidP="00C03B54" w:rsidRDefault="00890BAF" w14:paraId="6ABE15D6" w14:textId="5CCCB7A9">
            <w:pPr>
              <w:jc w:val="center"/>
            </w:pPr>
            <w:r>
              <w:t>June 2025</w:t>
            </w:r>
          </w:p>
        </w:tc>
        <w:tc>
          <w:tcPr>
            <w:tcW w:w="3303" w:type="dxa"/>
            <w:tcMar/>
          </w:tcPr>
          <w:p w:rsidR="00C03B54" w:rsidP="00C03B54" w:rsidRDefault="00C03B54" w14:paraId="19589101" w14:textId="544D1D02">
            <w:pPr>
              <w:jc w:val="center"/>
            </w:pPr>
            <w:r>
              <w:t>Staff</w:t>
            </w:r>
          </w:p>
        </w:tc>
        <w:tc>
          <w:tcPr>
            <w:tcW w:w="2565" w:type="dxa"/>
            <w:tcMar/>
          </w:tcPr>
          <w:p w:rsidR="00C03B54" w:rsidP="00C03B54" w:rsidRDefault="00FF75E8" w14:paraId="75BF9A2B" w14:textId="5A904832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FF75E8" w14:paraId="528A5669" w14:textId="6C2E9402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C03B54" w:rsidP="00C03B54" w:rsidRDefault="00FF75E8" w14:paraId="2021DE7A" w14:textId="51F0F581">
            <w:pPr>
              <w:jc w:val="center"/>
            </w:pPr>
            <w:r>
              <w:t>None</w:t>
            </w:r>
          </w:p>
        </w:tc>
      </w:tr>
      <w:tr w:rsidR="00C03B54" w:rsidTr="79B44D64" w14:paraId="3797619B" w14:textId="77777777">
        <w:tc>
          <w:tcPr>
            <w:tcW w:w="2564" w:type="dxa"/>
            <w:tcMar/>
          </w:tcPr>
          <w:p w:rsidR="00C03B54" w:rsidP="00C03B54" w:rsidRDefault="00C03B54" w14:paraId="6D6AF26C" w14:textId="22DA78ED">
            <w:pPr>
              <w:jc w:val="center"/>
            </w:pPr>
            <w:r>
              <w:t>Miss Chloe Stubbs</w:t>
            </w:r>
          </w:p>
        </w:tc>
        <w:tc>
          <w:tcPr>
            <w:tcW w:w="1826" w:type="dxa"/>
            <w:tcMar/>
          </w:tcPr>
          <w:p w:rsidR="00C03B54" w:rsidP="00C03B54" w:rsidRDefault="005302F9" w14:paraId="3AE31BE9" w14:textId="0D2DF929">
            <w:pPr>
              <w:jc w:val="center"/>
            </w:pPr>
            <w:r>
              <w:t>March 2026</w:t>
            </w:r>
          </w:p>
        </w:tc>
        <w:tc>
          <w:tcPr>
            <w:tcW w:w="3303" w:type="dxa"/>
            <w:tcMar/>
          </w:tcPr>
          <w:p w:rsidR="00C03B54" w:rsidP="00C03B54" w:rsidRDefault="00C03B54" w14:paraId="35B28B18" w14:textId="37B2A8BE">
            <w:pPr>
              <w:jc w:val="center"/>
            </w:pPr>
            <w:r>
              <w:t>Staff (covering maternity leave)</w:t>
            </w:r>
          </w:p>
        </w:tc>
        <w:tc>
          <w:tcPr>
            <w:tcW w:w="2565" w:type="dxa"/>
            <w:tcMar/>
          </w:tcPr>
          <w:p w:rsidR="00C03B54" w:rsidP="00C03B54" w:rsidRDefault="00C03B54" w14:paraId="1D8EDC35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0CA2917B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53B3E650" w14:textId="77777777">
            <w:pPr>
              <w:jc w:val="center"/>
            </w:pPr>
          </w:p>
        </w:tc>
      </w:tr>
      <w:tr w:rsidR="00C03B54" w:rsidTr="79B44D64" w14:paraId="2D4D1034" w14:textId="77777777">
        <w:tc>
          <w:tcPr>
            <w:tcW w:w="2564" w:type="dxa"/>
            <w:tcMar/>
          </w:tcPr>
          <w:p w:rsidR="00C03B54" w:rsidP="00C03B54" w:rsidRDefault="00C03B54" w14:paraId="45884948" w14:textId="6ED8109B">
            <w:pPr>
              <w:jc w:val="center"/>
            </w:pPr>
            <w:r>
              <w:t>Mrs Jessica Rosson</w:t>
            </w:r>
          </w:p>
        </w:tc>
        <w:tc>
          <w:tcPr>
            <w:tcW w:w="1826" w:type="dxa"/>
            <w:tcMar/>
          </w:tcPr>
          <w:p w:rsidR="00C03B54" w:rsidP="00C03B54" w:rsidRDefault="00C03B54" w14:paraId="18701E0F" w14:textId="77777777">
            <w:pPr>
              <w:jc w:val="center"/>
            </w:pPr>
          </w:p>
        </w:tc>
        <w:tc>
          <w:tcPr>
            <w:tcW w:w="3303" w:type="dxa"/>
            <w:tcMar/>
          </w:tcPr>
          <w:p w:rsidR="00C03B54" w:rsidP="00C03B54" w:rsidRDefault="00C03B54" w14:paraId="203DE331" w14:textId="2AB1FCA6">
            <w:pPr>
              <w:jc w:val="center"/>
            </w:pPr>
            <w:r>
              <w:t>Curriculum Link Governor</w:t>
            </w:r>
          </w:p>
        </w:tc>
        <w:tc>
          <w:tcPr>
            <w:tcW w:w="2565" w:type="dxa"/>
            <w:tcMar/>
          </w:tcPr>
          <w:p w:rsidR="00C03B54" w:rsidP="00C03B54" w:rsidRDefault="00C03B54" w14:paraId="01419C0E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4D0C82FA" w14:textId="77777777">
            <w:pPr>
              <w:jc w:val="center"/>
            </w:pPr>
          </w:p>
        </w:tc>
        <w:tc>
          <w:tcPr>
            <w:tcW w:w="2565" w:type="dxa"/>
            <w:tcMar/>
          </w:tcPr>
          <w:p w:rsidR="00C03B54" w:rsidP="00C03B54" w:rsidRDefault="00C03B54" w14:paraId="74098C02" w14:textId="77777777">
            <w:pPr>
              <w:jc w:val="center"/>
            </w:pPr>
          </w:p>
        </w:tc>
      </w:tr>
      <w:tr w:rsidR="00C03B54" w:rsidTr="79B44D64" w14:paraId="2761C18F" w14:textId="77777777">
        <w:tc>
          <w:tcPr>
            <w:tcW w:w="2564" w:type="dxa"/>
            <w:tcMar/>
          </w:tcPr>
          <w:p w:rsidR="00C03B54" w:rsidP="00C03B54" w:rsidRDefault="00C03B54" w14:paraId="00736EE4" w14:textId="301B2920">
            <w:pPr>
              <w:jc w:val="center"/>
            </w:pPr>
            <w:r>
              <w:t>Miss Zoe Griffiths</w:t>
            </w:r>
          </w:p>
        </w:tc>
        <w:tc>
          <w:tcPr>
            <w:tcW w:w="1826" w:type="dxa"/>
            <w:tcMar/>
          </w:tcPr>
          <w:p w:rsidR="00C03B54" w:rsidP="00C03B54" w:rsidRDefault="00C03B54" w14:paraId="6771C5B1" w14:textId="1BD73C31">
            <w:pPr>
              <w:jc w:val="center"/>
            </w:pPr>
            <w:r w:rsidR="4F521AA5">
              <w:rPr/>
              <w:t>November 2022</w:t>
            </w:r>
          </w:p>
        </w:tc>
        <w:tc>
          <w:tcPr>
            <w:tcW w:w="3303" w:type="dxa"/>
            <w:tcMar/>
          </w:tcPr>
          <w:p w:rsidR="00C03B54" w:rsidP="00C03B54" w:rsidRDefault="00C03B54" w14:paraId="12B9FF3B" w14:textId="766D1D97">
            <w:pPr>
              <w:jc w:val="center"/>
            </w:pPr>
            <w:r>
              <w:t>Inclusion Link Governor</w:t>
            </w:r>
          </w:p>
        </w:tc>
        <w:tc>
          <w:tcPr>
            <w:tcW w:w="2565" w:type="dxa"/>
            <w:tcMar/>
          </w:tcPr>
          <w:p w:rsidR="00C03B54" w:rsidP="00C03B54" w:rsidRDefault="00C03B54" w14:paraId="048136E8" w14:textId="18BCD6C6">
            <w:pPr>
              <w:jc w:val="center"/>
            </w:pPr>
            <w:r w:rsidR="7C6844F3">
              <w:rPr/>
              <w:t>None</w:t>
            </w:r>
          </w:p>
        </w:tc>
        <w:tc>
          <w:tcPr>
            <w:tcW w:w="2565" w:type="dxa"/>
            <w:tcMar/>
          </w:tcPr>
          <w:p w:rsidR="00C03B54" w:rsidP="00C03B54" w:rsidRDefault="00C03B54" w14:paraId="6C2405CB" w14:textId="1B29A17C">
            <w:pPr>
              <w:jc w:val="center"/>
            </w:pPr>
            <w:r w:rsidR="7C6844F3">
              <w:rPr/>
              <w:t>None</w:t>
            </w:r>
          </w:p>
        </w:tc>
        <w:tc>
          <w:tcPr>
            <w:tcW w:w="2565" w:type="dxa"/>
            <w:tcMar/>
          </w:tcPr>
          <w:p w:rsidR="00C03B54" w:rsidP="00C03B54" w:rsidRDefault="00C03B54" w14:paraId="3CFF40B2" w14:textId="006C568C">
            <w:pPr>
              <w:jc w:val="center"/>
            </w:pPr>
            <w:r w:rsidR="31F73D42">
              <w:rPr/>
              <w:t>None</w:t>
            </w:r>
          </w:p>
        </w:tc>
      </w:tr>
      <w:tr w:rsidR="001320F6" w:rsidTr="79B44D64" w14:paraId="3E017407" w14:textId="77777777">
        <w:tc>
          <w:tcPr>
            <w:tcW w:w="2564" w:type="dxa"/>
            <w:tcMar/>
          </w:tcPr>
          <w:p w:rsidR="001320F6" w:rsidP="00C03B54" w:rsidRDefault="001320F6" w14:paraId="046A13CD" w14:textId="1FC18FE3">
            <w:pPr>
              <w:jc w:val="center"/>
            </w:pPr>
            <w:r>
              <w:t>Mrs Margaret Gartside</w:t>
            </w:r>
          </w:p>
        </w:tc>
        <w:tc>
          <w:tcPr>
            <w:tcW w:w="1826" w:type="dxa"/>
            <w:tcMar/>
          </w:tcPr>
          <w:p w:rsidR="001320F6" w:rsidP="00C03B54" w:rsidRDefault="005302F9" w14:paraId="7486514C" w14:textId="4AC7E8C6">
            <w:pPr>
              <w:jc w:val="center"/>
            </w:pPr>
            <w:r>
              <w:t>November 2022</w:t>
            </w:r>
          </w:p>
        </w:tc>
        <w:tc>
          <w:tcPr>
            <w:tcW w:w="3303" w:type="dxa"/>
            <w:tcMar/>
          </w:tcPr>
          <w:p w:rsidR="001320F6" w:rsidP="00C03B54" w:rsidRDefault="005302F9" w14:paraId="5FE9C8CB" w14:textId="36B6BF27">
            <w:pPr>
              <w:jc w:val="center"/>
            </w:pPr>
            <w:r>
              <w:t>Co-opted Governor</w:t>
            </w:r>
          </w:p>
        </w:tc>
        <w:tc>
          <w:tcPr>
            <w:tcW w:w="2565" w:type="dxa"/>
            <w:tcMar/>
          </w:tcPr>
          <w:p w:rsidR="001320F6" w:rsidP="00C03B54" w:rsidRDefault="005302F9" w14:paraId="26C8FB13" w14:textId="6718981F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1320F6" w:rsidP="00C03B54" w:rsidRDefault="005302F9" w14:paraId="0754CDE4" w14:textId="3590C32A">
            <w:pPr>
              <w:jc w:val="center"/>
            </w:pPr>
            <w:r>
              <w:t>None</w:t>
            </w:r>
          </w:p>
        </w:tc>
        <w:tc>
          <w:tcPr>
            <w:tcW w:w="2565" w:type="dxa"/>
            <w:tcMar/>
          </w:tcPr>
          <w:p w:rsidR="001320F6" w:rsidP="00C03B54" w:rsidRDefault="005302F9" w14:paraId="5B6B49F7" w14:textId="0D9BFD4D">
            <w:pPr>
              <w:jc w:val="center"/>
            </w:pPr>
            <w:r>
              <w:t>None</w:t>
            </w:r>
          </w:p>
        </w:tc>
      </w:tr>
    </w:tbl>
    <w:p w:rsidR="00C03B54" w:rsidP="00C03B54" w:rsidRDefault="00C03B54" w14:paraId="284E3E72" w14:textId="77777777">
      <w:pPr>
        <w:jc w:val="center"/>
      </w:pPr>
    </w:p>
    <w:sectPr w:rsidR="00C03B54" w:rsidSect="00C03B54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32B" w:rsidP="00C03B54" w:rsidRDefault="0048532B" w14:paraId="0ABFC676" w14:textId="77777777">
      <w:pPr>
        <w:spacing w:after="0" w:line="240" w:lineRule="auto"/>
      </w:pPr>
      <w:r>
        <w:separator/>
      </w:r>
    </w:p>
  </w:endnote>
  <w:endnote w:type="continuationSeparator" w:id="0">
    <w:p w:rsidR="0048532B" w:rsidP="00C03B54" w:rsidRDefault="0048532B" w14:paraId="37677208" w14:textId="77777777">
      <w:pPr>
        <w:spacing w:after="0" w:line="240" w:lineRule="auto"/>
      </w:pPr>
      <w:r>
        <w:continuationSeparator/>
      </w:r>
    </w:p>
  </w:endnote>
  <w:endnote w:type="continuationNotice" w:id="1">
    <w:p w:rsidR="0048532B" w:rsidRDefault="0048532B" w14:paraId="6E7A7C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32B" w:rsidP="00C03B54" w:rsidRDefault="0048532B" w14:paraId="5902613A" w14:textId="77777777">
      <w:pPr>
        <w:spacing w:after="0" w:line="240" w:lineRule="auto"/>
      </w:pPr>
      <w:r>
        <w:separator/>
      </w:r>
    </w:p>
  </w:footnote>
  <w:footnote w:type="continuationSeparator" w:id="0">
    <w:p w:rsidR="0048532B" w:rsidP="00C03B54" w:rsidRDefault="0048532B" w14:paraId="27870C7E" w14:textId="77777777">
      <w:pPr>
        <w:spacing w:after="0" w:line="240" w:lineRule="auto"/>
      </w:pPr>
      <w:r>
        <w:continuationSeparator/>
      </w:r>
    </w:p>
  </w:footnote>
  <w:footnote w:type="continuationNotice" w:id="1">
    <w:p w:rsidR="0048532B" w:rsidRDefault="0048532B" w14:paraId="5835A3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3B54" w:rsidRDefault="00BD6350" w14:paraId="1F950F32" w14:textId="48181D5E">
    <w:pPr>
      <w:pStyle w:val="Header"/>
    </w:pPr>
    <w:r>
      <w:rPr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 wp14:anchorId="10B299AD" wp14:editId="06127C64">
          <wp:simplePos x="0" y="0"/>
          <wp:positionH relativeFrom="column">
            <wp:posOffset>3429000</wp:posOffset>
          </wp:positionH>
          <wp:positionV relativeFrom="paragraph">
            <wp:posOffset>-449580</wp:posOffset>
          </wp:positionV>
          <wp:extent cx="1135380" cy="687070"/>
          <wp:effectExtent l="0" t="0" r="7620" b="0"/>
          <wp:wrapTight wrapText="bothSides">
            <wp:wrapPolygon edited="0">
              <wp:start x="0" y="0"/>
              <wp:lineTo x="0" y="20961"/>
              <wp:lineTo x="21383" y="20961"/>
              <wp:lineTo x="2138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6B2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2224D32" wp14:editId="36706F9C">
          <wp:simplePos x="0" y="0"/>
          <wp:positionH relativeFrom="margin">
            <wp:posOffset>5405120</wp:posOffset>
          </wp:positionH>
          <wp:positionV relativeFrom="paragraph">
            <wp:posOffset>-389255</wp:posOffset>
          </wp:positionV>
          <wp:extent cx="544195" cy="550545"/>
          <wp:effectExtent l="0" t="0" r="8255" b="1905"/>
          <wp:wrapThrough wrapText="bothSides">
            <wp:wrapPolygon edited="0">
              <wp:start x="0" y="0"/>
              <wp:lineTo x="0" y="20927"/>
              <wp:lineTo x="21172" y="20927"/>
              <wp:lineTo x="21172" y="0"/>
              <wp:lineTo x="0" y="0"/>
            </wp:wrapPolygon>
          </wp:wrapThrough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54"/>
    <w:rsid w:val="000B60D7"/>
    <w:rsid w:val="001320F6"/>
    <w:rsid w:val="003F6EFD"/>
    <w:rsid w:val="0048532B"/>
    <w:rsid w:val="004F1B95"/>
    <w:rsid w:val="00511116"/>
    <w:rsid w:val="005302F9"/>
    <w:rsid w:val="00890BAF"/>
    <w:rsid w:val="0094477E"/>
    <w:rsid w:val="00961CD4"/>
    <w:rsid w:val="00BD6350"/>
    <w:rsid w:val="00C03B54"/>
    <w:rsid w:val="00FF75E8"/>
    <w:rsid w:val="31F73D42"/>
    <w:rsid w:val="4F521AA5"/>
    <w:rsid w:val="5B67090B"/>
    <w:rsid w:val="62151898"/>
    <w:rsid w:val="79B44D64"/>
    <w:rsid w:val="7C6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F471"/>
  <w15:chartTrackingRefBased/>
  <w15:docId w15:val="{F15C7EA2-4DED-4CC0-8323-69AE4EE35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B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3B54"/>
  </w:style>
  <w:style w:type="paragraph" w:styleId="Footer">
    <w:name w:val="footer"/>
    <w:basedOn w:val="Normal"/>
    <w:link w:val="FooterChar"/>
    <w:uiPriority w:val="99"/>
    <w:unhideWhenUsed/>
    <w:rsid w:val="00C03B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3B54"/>
  </w:style>
  <w:style w:type="table" w:styleId="TableGrid">
    <w:name w:val="Table Grid"/>
    <w:basedOn w:val="TableNormal"/>
    <w:uiPriority w:val="39"/>
    <w:rsid w:val="00C03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b8c83-8471-4e80-a1b7-13d6f66d2e38">
      <Terms xmlns="http://schemas.microsoft.com/office/infopath/2007/PartnerControls"/>
    </lcf76f155ced4ddcb4097134ff3c332f>
    <TaxCatchAll xmlns="ba9f4ac0-ed53-48f8-a9cc-6097f70ed3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BDA4E93410C4C85537A14471DD1C1" ma:contentTypeVersion="10" ma:contentTypeDescription="Create a new document." ma:contentTypeScope="" ma:versionID="0447c834e1a620c66f351c42a9e922d8">
  <xsd:schema xmlns:xsd="http://www.w3.org/2001/XMLSchema" xmlns:xs="http://www.w3.org/2001/XMLSchema" xmlns:p="http://schemas.microsoft.com/office/2006/metadata/properties" xmlns:ns2="8aeb8c83-8471-4e80-a1b7-13d6f66d2e38" xmlns:ns3="ba9f4ac0-ed53-48f8-a9cc-6097f70ed32f" targetNamespace="http://schemas.microsoft.com/office/2006/metadata/properties" ma:root="true" ma:fieldsID="bfcdbcf1fb49881cdc54cf5c62547ee8" ns2:_="" ns3:_="">
    <xsd:import namespace="8aeb8c83-8471-4e80-a1b7-13d6f66d2e38"/>
    <xsd:import namespace="ba9f4ac0-ed53-48f8-a9cc-6097f70ed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b8c83-8471-4e80-a1b7-13d6f66d2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4ac0-ed53-48f8-a9cc-6097f70ed3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b5e38-e4a2-4d95-836b-cb0990c579ac}" ma:internalName="TaxCatchAll" ma:showField="CatchAllData" ma:web="ba9f4ac0-ed53-48f8-a9cc-6097f70ed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F554A-7B83-4AE5-9096-974340AD2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58A2C-FBCE-437B-A4A1-EA93AB35E89A}">
  <ds:schemaRefs>
    <ds:schemaRef ds:uri="http://schemas.microsoft.com/office/2006/metadata/properties"/>
    <ds:schemaRef ds:uri="http://schemas.microsoft.com/office/infopath/2007/PartnerControls"/>
    <ds:schemaRef ds:uri="8aeb8c83-8471-4e80-a1b7-13d6f66d2e38"/>
    <ds:schemaRef ds:uri="ba9f4ac0-ed53-48f8-a9cc-6097f70ed32f"/>
  </ds:schemaRefs>
</ds:datastoreItem>
</file>

<file path=customXml/itemProps3.xml><?xml version="1.0" encoding="utf-8"?>
<ds:datastoreItem xmlns:ds="http://schemas.openxmlformats.org/officeDocument/2006/customXml" ds:itemID="{9EC4A24E-445F-4F11-85EA-8811F98F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b8c83-8471-4e80-a1b7-13d6f66d2e38"/>
    <ds:schemaRef ds:uri="ba9f4ac0-ed53-48f8-a9cc-6097f70ed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Sleath (Marlfields Primary Academy)</dc:creator>
  <keywords/>
  <dc:description/>
  <lastModifiedBy>Governor - Griffiths (Marlfields Primary Academy)</lastModifiedBy>
  <revision>10</revision>
  <dcterms:created xsi:type="dcterms:W3CDTF">2026-04-21T11:43:00.0000000Z</dcterms:created>
  <dcterms:modified xsi:type="dcterms:W3CDTF">2026-05-07T19:25:09.0426321Z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0x01010099BBDA4E93410C4C85537A14471DD1C1</vt:lpwstr>
  </property>
  <property fmtid="{D5CDD505-2E9C-101B-9397-08002B2CF9AE}" pid="3" name="MediaServiceImageTags">
    <vt:lpwstr/>
  </property>
</Properties>
</file>