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35C3" w14:textId="77777777" w:rsidR="00BF55DF" w:rsidRDefault="00BF55DF" w:rsidP="0043501E">
      <w:pPr>
        <w:spacing w:after="0"/>
        <w:jc w:val="center"/>
        <w:rPr>
          <w:noProof/>
        </w:rPr>
      </w:pPr>
      <w:r>
        <w:rPr>
          <w:noProof/>
        </w:rPr>
        <w:drawing>
          <wp:inline distT="0" distB="0" distL="0" distR="0" wp14:anchorId="436B05BF" wp14:editId="7BC85277">
            <wp:extent cx="1777365" cy="1798320"/>
            <wp:effectExtent l="0" t="0" r="0" b="0"/>
            <wp:docPr id="557229052" name="Picture 1" descr="A red lion on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77365" cy="1798320"/>
                    </a:xfrm>
                    <a:prstGeom prst="rect">
                      <a:avLst/>
                    </a:prstGeom>
                  </pic:spPr>
                </pic:pic>
              </a:graphicData>
            </a:graphic>
          </wp:inline>
        </w:drawing>
      </w:r>
      <w:r w:rsidRPr="00BF55DF">
        <w:rPr>
          <w:noProof/>
        </w:rPr>
        <w:t xml:space="preserve"> </w:t>
      </w:r>
    </w:p>
    <w:p w14:paraId="3908EA61" w14:textId="7E4FB261" w:rsidR="0043501E" w:rsidRPr="0043501E" w:rsidRDefault="00BF55DF" w:rsidP="0043501E">
      <w:pPr>
        <w:spacing w:after="0"/>
        <w:jc w:val="center"/>
        <w:rPr>
          <w:rFonts w:ascii="Times New Roman" w:eastAsia="Times New Roman" w:hAnsi="Times New Roman" w:cs="Times New Roman"/>
          <w:sz w:val="24"/>
          <w:szCs w:val="24"/>
          <w:lang w:val="en-GB"/>
        </w:rPr>
      </w:pPr>
      <w:r>
        <w:rPr>
          <w:noProof/>
        </w:rPr>
        <w:drawing>
          <wp:inline distT="0" distB="0" distL="0" distR="0" wp14:anchorId="780277B4" wp14:editId="6F6646FD">
            <wp:extent cx="2293620" cy="131762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3620" cy="1317625"/>
                    </a:xfrm>
                    <a:prstGeom prst="rect">
                      <a:avLst/>
                    </a:prstGeom>
                    <a:noFill/>
                    <a:ln>
                      <a:noFill/>
                    </a:ln>
                  </pic:spPr>
                </pic:pic>
              </a:graphicData>
            </a:graphic>
          </wp:inline>
        </w:drawing>
      </w:r>
    </w:p>
    <w:p w14:paraId="26146B60" w14:textId="77777777" w:rsidR="0043501E" w:rsidRPr="0043501E" w:rsidRDefault="0043501E" w:rsidP="0043501E">
      <w:pPr>
        <w:spacing w:after="0"/>
        <w:rPr>
          <w:rFonts w:ascii="Times New Roman" w:eastAsia="Times New Roman" w:hAnsi="Times New Roman" w:cs="Times New Roman"/>
          <w:sz w:val="24"/>
          <w:szCs w:val="24"/>
          <w:lang w:val="en-GB"/>
        </w:rPr>
      </w:pPr>
      <w:r w:rsidRPr="0043501E">
        <w:rPr>
          <w:rFonts w:ascii="Times New Roman" w:eastAsia="Times New Roman" w:hAnsi="Times New Roman" w:cs="Times New Roman"/>
          <w:sz w:val="24"/>
          <w:szCs w:val="24"/>
          <w:lang w:val="en-GB"/>
        </w:rPr>
        <w:t xml:space="preserve"> </w:t>
      </w:r>
    </w:p>
    <w:p w14:paraId="477E6C64" w14:textId="7E65EFF2" w:rsidR="0043501E" w:rsidRPr="0043501E" w:rsidRDefault="0043501E" w:rsidP="00BF55DF">
      <w:pPr>
        <w:spacing w:after="79"/>
        <w:rPr>
          <w:rFonts w:ascii="Times New Roman" w:eastAsia="Times New Roman" w:hAnsi="Times New Roman" w:cs="Times New Roman"/>
          <w:b/>
          <w:color w:val="808080"/>
          <w:sz w:val="44"/>
          <w:szCs w:val="24"/>
          <w:lang w:val="en-GB"/>
        </w:rPr>
      </w:pPr>
      <w:r w:rsidRPr="0043501E">
        <w:rPr>
          <w:rFonts w:ascii="Times New Roman" w:eastAsia="Times New Roman" w:hAnsi="Times New Roman" w:cs="Times New Roman"/>
          <w:sz w:val="24"/>
          <w:szCs w:val="24"/>
          <w:lang w:val="en-GB"/>
        </w:rPr>
        <w:t xml:space="preserve">   </w:t>
      </w:r>
    </w:p>
    <w:p w14:paraId="58112619" w14:textId="5832A4A9" w:rsidR="0043501E" w:rsidRPr="0043501E" w:rsidRDefault="00C965F8" w:rsidP="0043501E">
      <w:pPr>
        <w:spacing w:after="0" w:line="240" w:lineRule="auto"/>
        <w:ind w:left="335" w:right="350"/>
        <w:jc w:val="center"/>
        <w:rPr>
          <w:rFonts w:ascii="Calibri" w:eastAsia="Times New Roman" w:hAnsi="Calibri" w:cs="Calibri"/>
          <w:sz w:val="44"/>
          <w:szCs w:val="24"/>
          <w:lang w:val="en-GB"/>
        </w:rPr>
      </w:pPr>
      <w:r>
        <w:rPr>
          <w:rFonts w:ascii="Calibri" w:eastAsia="Times New Roman" w:hAnsi="Calibri" w:cs="Calibri"/>
          <w:sz w:val="44"/>
          <w:szCs w:val="24"/>
          <w:lang w:val="en-GB"/>
        </w:rPr>
        <w:t>Maths</w:t>
      </w:r>
      <w:r w:rsidR="0043501E" w:rsidRPr="0043501E">
        <w:rPr>
          <w:rFonts w:ascii="Calibri" w:eastAsia="Times New Roman" w:hAnsi="Calibri" w:cs="Calibri"/>
          <w:sz w:val="44"/>
          <w:szCs w:val="24"/>
          <w:lang w:val="en-GB"/>
        </w:rPr>
        <w:t xml:space="preserve"> Policy for </w:t>
      </w:r>
    </w:p>
    <w:p w14:paraId="24EF6AE5" w14:textId="41ACCFEB" w:rsidR="0043501E" w:rsidRPr="0043501E" w:rsidRDefault="00211FBC" w:rsidP="0043501E">
      <w:pPr>
        <w:spacing w:after="0" w:line="240" w:lineRule="auto"/>
        <w:ind w:left="335" w:right="350"/>
        <w:jc w:val="center"/>
        <w:rPr>
          <w:rFonts w:ascii="Calibri" w:eastAsia="Times New Roman" w:hAnsi="Calibri" w:cs="Calibri"/>
          <w:sz w:val="44"/>
          <w:szCs w:val="24"/>
          <w:lang w:val="en-GB"/>
        </w:rPr>
      </w:pPr>
      <w:r>
        <w:rPr>
          <w:rFonts w:ascii="Calibri" w:eastAsia="Times New Roman" w:hAnsi="Calibri" w:cs="Calibri"/>
          <w:sz w:val="44"/>
          <w:szCs w:val="24"/>
          <w:lang w:val="en-GB"/>
        </w:rPr>
        <w:t>Marlfields Primary School</w:t>
      </w:r>
    </w:p>
    <w:p w14:paraId="0FE4968E" w14:textId="0810D460" w:rsidR="0043501E" w:rsidRPr="0043501E" w:rsidRDefault="0043501E" w:rsidP="0043501E">
      <w:pPr>
        <w:spacing w:after="0" w:line="240" w:lineRule="auto"/>
        <w:rPr>
          <w:rFonts w:ascii="Calibri" w:eastAsia="Times New Roman" w:hAnsi="Calibri" w:cs="Calibri"/>
          <w:sz w:val="44"/>
          <w:szCs w:val="24"/>
          <w:lang w:val="en-GB"/>
        </w:rPr>
      </w:pPr>
      <w:r w:rsidRPr="0043501E">
        <w:rPr>
          <w:rFonts w:ascii="Calibri" w:eastAsia="Times New Roman" w:hAnsi="Calibri" w:cs="Calibri"/>
          <w:sz w:val="44"/>
          <w:szCs w:val="24"/>
          <w:lang w:val="en-GB"/>
        </w:rPr>
        <w:t xml:space="preserve">                                           202</w:t>
      </w:r>
      <w:r w:rsidR="001608AD">
        <w:rPr>
          <w:rFonts w:ascii="Calibri" w:eastAsia="Times New Roman" w:hAnsi="Calibri" w:cs="Calibri"/>
          <w:sz w:val="44"/>
          <w:szCs w:val="24"/>
          <w:lang w:val="en-GB"/>
        </w:rPr>
        <w:t>5</w:t>
      </w:r>
      <w:r w:rsidRPr="0043501E">
        <w:rPr>
          <w:rFonts w:ascii="Calibri" w:eastAsia="Times New Roman" w:hAnsi="Calibri" w:cs="Calibri"/>
          <w:sz w:val="44"/>
          <w:szCs w:val="24"/>
          <w:lang w:val="en-GB"/>
        </w:rPr>
        <w:t>-202</w:t>
      </w:r>
      <w:r w:rsidR="001608AD">
        <w:rPr>
          <w:rFonts w:ascii="Calibri" w:eastAsia="Times New Roman" w:hAnsi="Calibri" w:cs="Calibri"/>
          <w:sz w:val="44"/>
          <w:szCs w:val="24"/>
          <w:lang w:val="en-GB"/>
        </w:rPr>
        <w:t>6</w:t>
      </w:r>
    </w:p>
    <w:p w14:paraId="4F708460" w14:textId="7F44BB53" w:rsidR="0043501E" w:rsidRPr="0043501E" w:rsidRDefault="0043501E" w:rsidP="0043501E">
      <w:pPr>
        <w:spacing w:after="0" w:line="240" w:lineRule="auto"/>
        <w:jc w:val="center"/>
        <w:rPr>
          <w:rFonts w:ascii="Century" w:eastAsia="Times New Roman" w:hAnsi="Times New Roman" w:cs="Times New Roman"/>
          <w:sz w:val="44"/>
          <w:szCs w:val="24"/>
          <w:lang w:val="en-GB"/>
        </w:rPr>
      </w:pPr>
    </w:p>
    <w:p w14:paraId="2A9338F5" w14:textId="77777777" w:rsidR="0043501E" w:rsidRPr="0043501E" w:rsidRDefault="0043501E" w:rsidP="0043501E">
      <w:pPr>
        <w:spacing w:after="0" w:line="240" w:lineRule="auto"/>
        <w:rPr>
          <w:rFonts w:ascii="Century" w:eastAsia="Times New Roman" w:hAnsi="Times New Roman" w:cs="Times New Roman"/>
          <w:sz w:val="44"/>
          <w:szCs w:val="24"/>
          <w:lang w:val="en-GB"/>
        </w:rPr>
      </w:pPr>
    </w:p>
    <w:p w14:paraId="6CFCDFED" w14:textId="77777777" w:rsidR="0043501E" w:rsidRPr="0043501E" w:rsidRDefault="0043501E" w:rsidP="0043501E">
      <w:pPr>
        <w:spacing w:after="0" w:line="240" w:lineRule="auto"/>
        <w:jc w:val="center"/>
        <w:rPr>
          <w:rFonts w:ascii="Century" w:eastAsia="Times New Roman" w:hAnsi="Times New Roman" w:cs="Times New Roman"/>
          <w:sz w:val="44"/>
          <w:szCs w:val="24"/>
          <w:lang w:val="en-GB"/>
        </w:rPr>
      </w:pPr>
      <w:r w:rsidRPr="0043501E">
        <w:rPr>
          <w:rFonts w:ascii="Times New Roman" w:eastAsia="Times New Roman" w:hAnsi="Times New Roman" w:cs="Times New Roman"/>
          <w:noProof/>
          <w:sz w:val="24"/>
          <w:szCs w:val="24"/>
          <w:lang w:val="en-GB" w:eastAsia="en-GB"/>
        </w:rPr>
        <mc:AlternateContent>
          <mc:Choice Requires="wpg">
            <w:drawing>
              <wp:inline distT="0" distB="0" distL="0" distR="0" wp14:anchorId="12264DFF" wp14:editId="66A9B403">
                <wp:extent cx="6537325" cy="2762255"/>
                <wp:effectExtent l="0" t="0" r="158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2762255"/>
                          <a:chOff x="0" y="0"/>
                          <a:chExt cx="9874" cy="3322"/>
                        </a:xfrm>
                      </wpg:grpSpPr>
                      <wps:wsp>
                        <wps:cNvPr id="3"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56635" w14:textId="5E15892A" w:rsidR="0043501E" w:rsidRPr="007F7BF7" w:rsidRDefault="0043501E" w:rsidP="004B496A">
                              <w:pPr>
                                <w:spacing w:line="235" w:lineRule="exact"/>
                                <w:rPr>
                                  <w:rFonts w:ascii="Lucida Bright"/>
                                  <w:i/>
                                  <w:sz w:val="20"/>
                                </w:rPr>
                              </w:pPr>
                            </w:p>
                          </w:txbxContent>
                        </wps:txbx>
                        <wps:bodyPr rot="0" vert="horz" wrap="square" lIns="0" tIns="0" rIns="0" bIns="0" anchor="t" anchorCtr="0" upright="1">
                          <a:noAutofit/>
                        </wps:bodyPr>
                      </wps:wsp>
                      <wps:wsp>
                        <wps:cNvPr id="41"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1EB2" w14:textId="7FF6BBC6" w:rsidR="0043501E" w:rsidRPr="00C07076" w:rsidRDefault="0043501E" w:rsidP="004B496A">
                              <w:pPr>
                                <w:rPr>
                                  <w:rFonts w:ascii="Lucida Bright"/>
                                  <w:i/>
                                  <w:lang w:val="en-GB"/>
                                </w:rPr>
                              </w:pPr>
                            </w:p>
                          </w:txbxContent>
                        </wps:txbx>
                        <wps:bodyPr rot="0" vert="horz" wrap="square" lIns="0" tIns="0" rIns="0" bIns="0" anchor="t" anchorCtr="0" upright="1">
                          <a:noAutofit/>
                        </wps:bodyPr>
                      </wps:wsp>
                      <wps:wsp>
                        <wps:cNvPr id="42" name="Text Box 42"/>
                        <wps:cNvSpPr txBox="1">
                          <a:spLocks noChangeArrowheads="1"/>
                        </wps:cNvSpPr>
                        <wps:spPr bwMode="auto">
                          <a:xfrm>
                            <a:off x="117" y="0"/>
                            <a:ext cx="9709"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0092" w14:textId="77777777" w:rsidR="00BF55DF" w:rsidRDefault="00BF55DF" w:rsidP="00BF55DF">
                              <w:pPr>
                                <w:rPr>
                                  <w:sz w:val="28"/>
                                  <w:szCs w:val="28"/>
                                </w:rPr>
                              </w:pPr>
                              <w:r w:rsidRPr="00BF55DF">
                                <w:rPr>
                                  <w:sz w:val="28"/>
                                  <w:szCs w:val="28"/>
                                </w:rPr>
                                <w:t xml:space="preserve">The </w:t>
                              </w:r>
                              <w:proofErr w:type="spellStart"/>
                              <w:r w:rsidRPr="00BF55DF">
                                <w:rPr>
                                  <w:sz w:val="28"/>
                                  <w:szCs w:val="28"/>
                                </w:rPr>
                                <w:t>Maths</w:t>
                              </w:r>
                              <w:proofErr w:type="spellEnd"/>
                              <w:r w:rsidRPr="00BF55DF">
                                <w:rPr>
                                  <w:sz w:val="28"/>
                                  <w:szCs w:val="28"/>
                                </w:rPr>
                                <w:t xml:space="preserve"> Policy 2025 - 2026 in respect of Marlfields Primary School has been discussed and adopted by the Local Advisory Board. </w:t>
                              </w:r>
                            </w:p>
                            <w:p w14:paraId="2D4EF0F7" w14:textId="314C1FF8" w:rsidR="00BF55DF" w:rsidRPr="00BF55DF" w:rsidRDefault="00BF55DF" w:rsidP="00BF55DF">
                              <w:pPr>
                                <w:rPr>
                                  <w:sz w:val="28"/>
                                  <w:szCs w:val="28"/>
                                </w:rPr>
                              </w:pPr>
                              <w:r>
                                <w:rPr>
                                  <w:sz w:val="28"/>
                                  <w:szCs w:val="28"/>
                                </w:rPr>
                                <w:br/>
                              </w:r>
                              <w:r w:rsidRPr="00BF55DF">
                                <w:rPr>
                                  <w:sz w:val="28"/>
                                  <w:szCs w:val="28"/>
                                </w:rPr>
                                <w:t xml:space="preserve"> </w:t>
                              </w:r>
                            </w:p>
                            <w:p w14:paraId="5F301BD5" w14:textId="48EC5A17" w:rsidR="00BF55DF" w:rsidRPr="00BF55DF" w:rsidRDefault="00BF55DF" w:rsidP="00BF55DF">
                              <w:pPr>
                                <w:rPr>
                                  <w:sz w:val="28"/>
                                  <w:szCs w:val="28"/>
                                </w:rPr>
                              </w:pPr>
                              <w:r w:rsidRPr="00BF55DF">
                                <w:rPr>
                                  <w:rFonts w:cstheme="minorHAnsi"/>
                                  <w:w w:val="110"/>
                                  <w:sz w:val="28"/>
                                  <w:szCs w:val="28"/>
                                </w:rPr>
                                <w:t>C</w:t>
                              </w:r>
                              <w:r w:rsidRPr="00BF55DF">
                                <w:rPr>
                                  <w:sz w:val="28"/>
                                  <w:szCs w:val="28"/>
                                </w:rPr>
                                <w:t xml:space="preserve">hair of the Local Advisory Board: </w:t>
                              </w:r>
                              <w:r w:rsidRPr="00BF55DF">
                                <w:rPr>
                                  <w:b/>
                                  <w:bCs/>
                                  <w:sz w:val="28"/>
                                  <w:szCs w:val="28"/>
                                </w:rPr>
                                <w:t>Gary Povis</w:t>
                              </w:r>
                            </w:p>
                            <w:p w14:paraId="08248B19" w14:textId="07CADA01" w:rsidR="00211FBC" w:rsidRPr="00BF55DF" w:rsidRDefault="00211FBC" w:rsidP="004B496A">
                              <w:pPr>
                                <w:rPr>
                                  <w:rFonts w:cstheme="minorHAnsi"/>
                                  <w:iCs/>
                                  <w:sz w:val="28"/>
                                  <w:szCs w:val="28"/>
                                </w:rPr>
                              </w:pPr>
                              <w:r w:rsidRPr="00BF55DF">
                                <w:rPr>
                                  <w:rFonts w:cstheme="minorHAnsi"/>
                                  <w:iCs/>
                                  <w:sz w:val="28"/>
                                  <w:szCs w:val="28"/>
                                </w:rPr>
                                <w:t xml:space="preserve">Responsible Officer: </w:t>
                              </w:r>
                              <w:r w:rsidRPr="00BF55DF">
                                <w:rPr>
                                  <w:rFonts w:cstheme="minorHAnsi"/>
                                  <w:b/>
                                  <w:bCs/>
                                  <w:iCs/>
                                  <w:sz w:val="28"/>
                                  <w:szCs w:val="28"/>
                                </w:rPr>
                                <w:t>CEO</w:t>
                              </w:r>
                              <w:r w:rsidR="00BF55DF" w:rsidRPr="00BF55DF">
                                <w:rPr>
                                  <w:rFonts w:cstheme="minorHAnsi"/>
                                  <w:b/>
                                  <w:bCs/>
                                  <w:iCs/>
                                  <w:sz w:val="28"/>
                                  <w:szCs w:val="28"/>
                                </w:rPr>
                                <w:t xml:space="preserve"> -</w:t>
                              </w:r>
                              <w:r w:rsidRPr="00BF55DF">
                                <w:rPr>
                                  <w:rFonts w:cstheme="minorHAnsi"/>
                                  <w:b/>
                                  <w:bCs/>
                                  <w:iCs/>
                                  <w:sz w:val="28"/>
                                  <w:szCs w:val="28"/>
                                </w:rPr>
                                <w:t xml:space="preserve"> Mrs A Rourke</w:t>
                              </w:r>
                              <w:r w:rsidR="00BF55DF" w:rsidRPr="00BF55DF">
                                <w:rPr>
                                  <w:rFonts w:cstheme="minorHAnsi"/>
                                  <w:b/>
                                  <w:bCs/>
                                  <w:iCs/>
                                  <w:sz w:val="28"/>
                                  <w:szCs w:val="28"/>
                                </w:rPr>
                                <w:t xml:space="preserve"> and Headteacher – Mrs C Sleath</w:t>
                              </w:r>
                              <w:r w:rsidRPr="00BF55DF">
                                <w:rPr>
                                  <w:rFonts w:cstheme="minorHAnsi"/>
                                  <w:b/>
                                  <w:bCs/>
                                  <w:iCs/>
                                  <w:sz w:val="28"/>
                                  <w:szCs w:val="28"/>
                                </w:rPr>
                                <w:br/>
                              </w:r>
                              <w:r w:rsidRPr="00BF55DF">
                                <w:rPr>
                                  <w:rFonts w:cstheme="minorHAnsi"/>
                                  <w:iCs/>
                                  <w:sz w:val="28"/>
                                  <w:szCs w:val="28"/>
                                </w:rPr>
                                <w:br/>
                                <w:t>Agreed and ratified by the Directors’ Board</w:t>
                              </w:r>
                            </w:p>
                            <w:p w14:paraId="2049C50F" w14:textId="60371FFF" w:rsidR="00211FBC" w:rsidRPr="00BF55DF" w:rsidRDefault="00211FBC" w:rsidP="004B496A">
                              <w:pPr>
                                <w:rPr>
                                  <w:rFonts w:cstheme="minorHAnsi"/>
                                  <w:iCs/>
                                  <w:sz w:val="28"/>
                                  <w:szCs w:val="28"/>
                                </w:rPr>
                              </w:pPr>
                              <w:r w:rsidRPr="00BF55DF">
                                <w:rPr>
                                  <w:rFonts w:cstheme="minorHAnsi"/>
                                  <w:iCs/>
                                  <w:sz w:val="28"/>
                                  <w:szCs w:val="28"/>
                                </w:rPr>
                                <w:t xml:space="preserve">To be reviewed: </w:t>
                              </w:r>
                              <w:r w:rsidRPr="00BF55DF">
                                <w:rPr>
                                  <w:rFonts w:cstheme="minorHAnsi"/>
                                  <w:b/>
                                  <w:bCs/>
                                  <w:iCs/>
                                  <w:sz w:val="28"/>
                                  <w:szCs w:val="28"/>
                                </w:rPr>
                                <w:t>February 2027 or earlier if required.</w:t>
                              </w:r>
                              <w:r w:rsidRPr="00BF55DF">
                                <w:rPr>
                                  <w:rFonts w:cstheme="minorHAnsi"/>
                                  <w:iCs/>
                                  <w:sz w:val="28"/>
                                  <w:szCs w:val="28"/>
                                </w:rPr>
                                <w:t xml:space="preserve"> </w:t>
                              </w:r>
                            </w:p>
                            <w:p w14:paraId="546E5F79" w14:textId="77777777" w:rsidR="00211FBC" w:rsidRPr="00211FBC" w:rsidRDefault="00211FBC" w:rsidP="004B496A">
                              <w:pPr>
                                <w:rPr>
                                  <w:rFonts w:cstheme="minorHAnsi"/>
                                  <w:iCs/>
                                </w:rPr>
                              </w:pPr>
                            </w:p>
                          </w:txbxContent>
                        </wps:txbx>
                        <wps:bodyPr rot="0" vert="horz" wrap="square" lIns="0" tIns="0" rIns="0" bIns="0" anchor="t" anchorCtr="0" upright="1">
                          <a:noAutofit/>
                        </wps:bodyPr>
                      </wps:wsp>
                    </wpg:wgp>
                  </a:graphicData>
                </a:graphic>
              </wp:inline>
            </w:drawing>
          </mc:Choice>
          <mc:Fallback>
            <w:pict>
              <v:group w14:anchorId="12264DFF" id="Group 2" o:spid="_x0000_s1026" style="width:514.75pt;height:217.5pt;mso-position-horizontal-relative:char;mso-position-vertical-relative:line" coordsize="9874,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U7xAAAANoAAAAPAAAAZHJzL2Rvd25yZXYueG1sRI/NasMw&#10;EITvgb6D2EBviZxCTX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I0CpTv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7" o:spid="_x0000_s1059"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5056635" w14:textId="5E15892A" w:rsidR="0043501E" w:rsidRPr="007F7BF7" w:rsidRDefault="0043501E" w:rsidP="004B496A">
                        <w:pPr>
                          <w:spacing w:line="235" w:lineRule="exact"/>
                          <w:rPr>
                            <w:rFonts w:ascii="Lucida Bright"/>
                            <w:i/>
                            <w:sz w:val="20"/>
                          </w:rPr>
                        </w:pPr>
                      </w:p>
                    </w:txbxContent>
                  </v:textbox>
                </v:shape>
                <v:shape id="Text Box 41" o:spid="_x0000_s1060"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0ED1EB2" w14:textId="7FF6BBC6" w:rsidR="0043501E" w:rsidRPr="00C07076" w:rsidRDefault="0043501E" w:rsidP="004B496A">
                        <w:pPr>
                          <w:rPr>
                            <w:rFonts w:ascii="Lucida Bright"/>
                            <w:i/>
                            <w:lang w:val="en-GB"/>
                          </w:rPr>
                        </w:pPr>
                      </w:p>
                    </w:txbxContent>
                  </v:textbox>
                </v:shape>
                <v:shape id="Text Box 42" o:spid="_x0000_s1061" type="#_x0000_t202" style="position:absolute;left:117;width:9709;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05E0092" w14:textId="77777777" w:rsidR="00BF55DF" w:rsidRDefault="00BF55DF" w:rsidP="00BF55DF">
                        <w:pPr>
                          <w:rPr>
                            <w:sz w:val="28"/>
                            <w:szCs w:val="28"/>
                          </w:rPr>
                        </w:pPr>
                        <w:r w:rsidRPr="00BF55DF">
                          <w:rPr>
                            <w:sz w:val="28"/>
                            <w:szCs w:val="28"/>
                          </w:rPr>
                          <w:t xml:space="preserve">The </w:t>
                        </w:r>
                        <w:proofErr w:type="spellStart"/>
                        <w:r w:rsidRPr="00BF55DF">
                          <w:rPr>
                            <w:sz w:val="28"/>
                            <w:szCs w:val="28"/>
                          </w:rPr>
                          <w:t>Maths</w:t>
                        </w:r>
                        <w:proofErr w:type="spellEnd"/>
                        <w:r w:rsidRPr="00BF55DF">
                          <w:rPr>
                            <w:sz w:val="28"/>
                            <w:szCs w:val="28"/>
                          </w:rPr>
                          <w:t xml:space="preserve"> Policy 2025 - 2026</w:t>
                        </w:r>
                        <w:r w:rsidRPr="00BF55DF">
                          <w:rPr>
                            <w:sz w:val="28"/>
                            <w:szCs w:val="28"/>
                          </w:rPr>
                          <w:t xml:space="preserve"> in respect of </w:t>
                        </w:r>
                        <w:proofErr w:type="spellStart"/>
                        <w:r w:rsidRPr="00BF55DF">
                          <w:rPr>
                            <w:sz w:val="28"/>
                            <w:szCs w:val="28"/>
                          </w:rPr>
                          <w:t>Marlfields</w:t>
                        </w:r>
                        <w:proofErr w:type="spellEnd"/>
                        <w:r w:rsidRPr="00BF55DF">
                          <w:rPr>
                            <w:sz w:val="28"/>
                            <w:szCs w:val="28"/>
                          </w:rPr>
                          <w:t xml:space="preserve"> Primary School has been discussed and adopted by the Local Advisory Board. </w:t>
                        </w:r>
                      </w:p>
                      <w:p w14:paraId="2D4EF0F7" w14:textId="314C1FF8" w:rsidR="00BF55DF" w:rsidRPr="00BF55DF" w:rsidRDefault="00BF55DF" w:rsidP="00BF55DF">
                        <w:pPr>
                          <w:rPr>
                            <w:sz w:val="28"/>
                            <w:szCs w:val="28"/>
                          </w:rPr>
                        </w:pPr>
                        <w:r>
                          <w:rPr>
                            <w:sz w:val="28"/>
                            <w:szCs w:val="28"/>
                          </w:rPr>
                          <w:br/>
                        </w:r>
                        <w:r w:rsidRPr="00BF55DF">
                          <w:rPr>
                            <w:sz w:val="28"/>
                            <w:szCs w:val="28"/>
                          </w:rPr>
                          <w:t xml:space="preserve"> </w:t>
                        </w:r>
                      </w:p>
                      <w:p w14:paraId="5F301BD5" w14:textId="48EC5A17" w:rsidR="00BF55DF" w:rsidRPr="00BF55DF" w:rsidRDefault="00BF55DF" w:rsidP="00BF55DF">
                        <w:pPr>
                          <w:rPr>
                            <w:sz w:val="28"/>
                            <w:szCs w:val="28"/>
                          </w:rPr>
                        </w:pPr>
                        <w:r w:rsidRPr="00BF55DF">
                          <w:rPr>
                            <w:rFonts w:cstheme="minorHAnsi"/>
                            <w:w w:val="110"/>
                            <w:sz w:val="28"/>
                            <w:szCs w:val="28"/>
                          </w:rPr>
                          <w:t>C</w:t>
                        </w:r>
                        <w:r w:rsidRPr="00BF55DF">
                          <w:rPr>
                            <w:sz w:val="28"/>
                            <w:szCs w:val="28"/>
                          </w:rPr>
                          <w:t xml:space="preserve">hair of the Local Advisory Board: </w:t>
                        </w:r>
                        <w:r w:rsidRPr="00BF55DF">
                          <w:rPr>
                            <w:b/>
                            <w:bCs/>
                            <w:sz w:val="28"/>
                            <w:szCs w:val="28"/>
                          </w:rPr>
                          <w:t xml:space="preserve">Gary </w:t>
                        </w:r>
                        <w:proofErr w:type="spellStart"/>
                        <w:r w:rsidRPr="00BF55DF">
                          <w:rPr>
                            <w:b/>
                            <w:bCs/>
                            <w:sz w:val="28"/>
                            <w:szCs w:val="28"/>
                          </w:rPr>
                          <w:t>Povis</w:t>
                        </w:r>
                        <w:proofErr w:type="spellEnd"/>
                      </w:p>
                      <w:p w14:paraId="08248B19" w14:textId="07CADA01" w:rsidR="00211FBC" w:rsidRPr="00BF55DF" w:rsidRDefault="00211FBC" w:rsidP="004B496A">
                        <w:pPr>
                          <w:rPr>
                            <w:rFonts w:cstheme="minorHAnsi"/>
                            <w:iCs/>
                            <w:sz w:val="28"/>
                            <w:szCs w:val="28"/>
                          </w:rPr>
                        </w:pPr>
                        <w:r w:rsidRPr="00BF55DF">
                          <w:rPr>
                            <w:rFonts w:cstheme="minorHAnsi"/>
                            <w:iCs/>
                            <w:sz w:val="28"/>
                            <w:szCs w:val="28"/>
                          </w:rPr>
                          <w:t xml:space="preserve">Responsible Officer: </w:t>
                        </w:r>
                        <w:r w:rsidRPr="00BF55DF">
                          <w:rPr>
                            <w:rFonts w:cstheme="minorHAnsi"/>
                            <w:b/>
                            <w:bCs/>
                            <w:iCs/>
                            <w:sz w:val="28"/>
                            <w:szCs w:val="28"/>
                          </w:rPr>
                          <w:t>CEO</w:t>
                        </w:r>
                        <w:r w:rsidR="00BF55DF" w:rsidRPr="00BF55DF">
                          <w:rPr>
                            <w:rFonts w:cstheme="minorHAnsi"/>
                            <w:b/>
                            <w:bCs/>
                            <w:iCs/>
                            <w:sz w:val="28"/>
                            <w:szCs w:val="28"/>
                          </w:rPr>
                          <w:t xml:space="preserve"> -</w:t>
                        </w:r>
                        <w:r w:rsidRPr="00BF55DF">
                          <w:rPr>
                            <w:rFonts w:cstheme="minorHAnsi"/>
                            <w:b/>
                            <w:bCs/>
                            <w:iCs/>
                            <w:sz w:val="28"/>
                            <w:szCs w:val="28"/>
                          </w:rPr>
                          <w:t xml:space="preserve"> M</w:t>
                        </w:r>
                        <w:proofErr w:type="spellStart"/>
                        <w:r w:rsidRPr="00BF55DF">
                          <w:rPr>
                            <w:rFonts w:cstheme="minorHAnsi"/>
                            <w:b/>
                            <w:bCs/>
                            <w:iCs/>
                            <w:sz w:val="28"/>
                            <w:szCs w:val="28"/>
                          </w:rPr>
                          <w:t>rs</w:t>
                        </w:r>
                        <w:proofErr w:type="spellEnd"/>
                        <w:r w:rsidRPr="00BF55DF">
                          <w:rPr>
                            <w:rFonts w:cstheme="minorHAnsi"/>
                            <w:b/>
                            <w:bCs/>
                            <w:iCs/>
                            <w:sz w:val="28"/>
                            <w:szCs w:val="28"/>
                          </w:rPr>
                          <w:t xml:space="preserve"> A Rourke</w:t>
                        </w:r>
                        <w:r w:rsidR="00BF55DF" w:rsidRPr="00BF55DF">
                          <w:rPr>
                            <w:rFonts w:cstheme="minorHAnsi"/>
                            <w:b/>
                            <w:bCs/>
                            <w:iCs/>
                            <w:sz w:val="28"/>
                            <w:szCs w:val="28"/>
                          </w:rPr>
                          <w:t xml:space="preserve"> and Headteacher – </w:t>
                        </w:r>
                        <w:proofErr w:type="spellStart"/>
                        <w:r w:rsidR="00BF55DF" w:rsidRPr="00BF55DF">
                          <w:rPr>
                            <w:rFonts w:cstheme="minorHAnsi"/>
                            <w:b/>
                            <w:bCs/>
                            <w:iCs/>
                            <w:sz w:val="28"/>
                            <w:szCs w:val="28"/>
                          </w:rPr>
                          <w:t>Mrs</w:t>
                        </w:r>
                        <w:proofErr w:type="spellEnd"/>
                        <w:r w:rsidR="00BF55DF" w:rsidRPr="00BF55DF">
                          <w:rPr>
                            <w:rFonts w:cstheme="minorHAnsi"/>
                            <w:b/>
                            <w:bCs/>
                            <w:iCs/>
                            <w:sz w:val="28"/>
                            <w:szCs w:val="28"/>
                          </w:rPr>
                          <w:t xml:space="preserve"> C </w:t>
                        </w:r>
                        <w:proofErr w:type="spellStart"/>
                        <w:r w:rsidR="00BF55DF" w:rsidRPr="00BF55DF">
                          <w:rPr>
                            <w:rFonts w:cstheme="minorHAnsi"/>
                            <w:b/>
                            <w:bCs/>
                            <w:iCs/>
                            <w:sz w:val="28"/>
                            <w:szCs w:val="28"/>
                          </w:rPr>
                          <w:t>Sleath</w:t>
                        </w:r>
                        <w:proofErr w:type="spellEnd"/>
                        <w:r w:rsidRPr="00BF55DF">
                          <w:rPr>
                            <w:rFonts w:cstheme="minorHAnsi"/>
                            <w:b/>
                            <w:bCs/>
                            <w:iCs/>
                            <w:sz w:val="28"/>
                            <w:szCs w:val="28"/>
                          </w:rPr>
                          <w:br/>
                        </w:r>
                        <w:r w:rsidRPr="00BF55DF">
                          <w:rPr>
                            <w:rFonts w:cstheme="minorHAnsi"/>
                            <w:iCs/>
                            <w:sz w:val="28"/>
                            <w:szCs w:val="28"/>
                          </w:rPr>
                          <w:br/>
                          <w:t>Agreed and ratified by the Directors’ Board</w:t>
                        </w:r>
                      </w:p>
                      <w:p w14:paraId="2049C50F" w14:textId="60371FFF" w:rsidR="00211FBC" w:rsidRPr="00BF55DF" w:rsidRDefault="00211FBC" w:rsidP="004B496A">
                        <w:pPr>
                          <w:rPr>
                            <w:rFonts w:cstheme="minorHAnsi"/>
                            <w:iCs/>
                            <w:sz w:val="28"/>
                            <w:szCs w:val="28"/>
                          </w:rPr>
                        </w:pPr>
                        <w:r w:rsidRPr="00BF55DF">
                          <w:rPr>
                            <w:rFonts w:cstheme="minorHAnsi"/>
                            <w:iCs/>
                            <w:sz w:val="28"/>
                            <w:szCs w:val="28"/>
                          </w:rPr>
                          <w:t xml:space="preserve">To be reviewed: </w:t>
                        </w:r>
                        <w:r w:rsidRPr="00BF55DF">
                          <w:rPr>
                            <w:rFonts w:cstheme="minorHAnsi"/>
                            <w:b/>
                            <w:bCs/>
                            <w:iCs/>
                            <w:sz w:val="28"/>
                            <w:szCs w:val="28"/>
                          </w:rPr>
                          <w:t>February 2027 or earlier if required.</w:t>
                        </w:r>
                        <w:r w:rsidRPr="00BF55DF">
                          <w:rPr>
                            <w:rFonts w:cstheme="minorHAnsi"/>
                            <w:iCs/>
                            <w:sz w:val="28"/>
                            <w:szCs w:val="28"/>
                          </w:rPr>
                          <w:t xml:space="preserve"> </w:t>
                        </w:r>
                      </w:p>
                      <w:p w14:paraId="546E5F79" w14:textId="77777777" w:rsidR="00211FBC" w:rsidRPr="00211FBC" w:rsidRDefault="00211FBC" w:rsidP="004B496A">
                        <w:pPr>
                          <w:rPr>
                            <w:rFonts w:cstheme="minorHAnsi"/>
                            <w:iCs/>
                          </w:rPr>
                        </w:pPr>
                      </w:p>
                    </w:txbxContent>
                  </v:textbox>
                </v:shape>
                <w10:anchorlock/>
              </v:group>
            </w:pict>
          </mc:Fallback>
        </mc:AlternateContent>
      </w:r>
    </w:p>
    <w:p w14:paraId="3C276788" w14:textId="77777777" w:rsidR="0043501E" w:rsidRPr="0043501E" w:rsidRDefault="0043501E" w:rsidP="0043501E">
      <w:pPr>
        <w:spacing w:after="0" w:line="240" w:lineRule="auto"/>
        <w:jc w:val="center"/>
        <w:rPr>
          <w:rFonts w:ascii="Century" w:eastAsia="Times New Roman" w:hAnsi="Times New Roman" w:cs="Times New Roman"/>
          <w:sz w:val="44"/>
          <w:szCs w:val="24"/>
          <w:lang w:val="en-GB"/>
        </w:rPr>
        <w:sectPr w:rsidR="0043501E" w:rsidRPr="0043501E" w:rsidSect="00E81CF5">
          <w:pgSz w:w="11900" w:h="16840"/>
          <w:pgMar w:top="720" w:right="720" w:bottom="720" w:left="720" w:header="720" w:footer="720" w:gutter="0"/>
          <w:cols w:space="720"/>
          <w:docGrid w:linePitch="299"/>
        </w:sectPr>
      </w:pPr>
    </w:p>
    <w:p w14:paraId="4EBB9D8E" w14:textId="77777777" w:rsidR="0043501E" w:rsidRPr="00211FBC" w:rsidRDefault="0043501E" w:rsidP="0043501E">
      <w:pPr>
        <w:keepNext/>
        <w:spacing w:before="240" w:after="60" w:line="240" w:lineRule="auto"/>
        <w:outlineLvl w:val="1"/>
        <w:rPr>
          <w:rFonts w:eastAsia="Times New Roman" w:cstheme="minorHAnsi"/>
          <w:b/>
          <w:bCs/>
          <w:iCs/>
          <w:sz w:val="24"/>
          <w:szCs w:val="28"/>
          <w:lang w:val="en-GB" w:eastAsia="en-GB"/>
        </w:rPr>
      </w:pPr>
      <w:r w:rsidRPr="00211FBC">
        <w:rPr>
          <w:rFonts w:eastAsia="Times New Roman" w:cstheme="minorHAnsi"/>
          <w:b/>
          <w:bCs/>
          <w:iCs/>
          <w:sz w:val="24"/>
          <w:szCs w:val="28"/>
          <w:lang w:val="en-GB" w:eastAsia="en-GB"/>
        </w:rPr>
        <w:lastRenderedPageBreak/>
        <w:t>INTENT</w:t>
      </w:r>
    </w:p>
    <w:p w14:paraId="0E981F90" w14:textId="7491CA5B" w:rsidR="0043501E" w:rsidRPr="00211FBC" w:rsidRDefault="0043501E" w:rsidP="0043501E">
      <w:pPr>
        <w:spacing w:after="0" w:line="240" w:lineRule="auto"/>
        <w:jc w:val="both"/>
        <w:rPr>
          <w:rFonts w:eastAsia="Times New Roman" w:cstheme="minorHAnsi"/>
          <w:sz w:val="24"/>
          <w:szCs w:val="20"/>
          <w:lang w:val="en-GB"/>
        </w:rPr>
      </w:pPr>
      <w:r w:rsidRPr="00211FBC">
        <w:rPr>
          <w:rFonts w:eastAsia="Times New Roman" w:cstheme="minorHAnsi"/>
          <w:sz w:val="24"/>
          <w:szCs w:val="20"/>
          <w:lang w:val="en-GB"/>
        </w:rPr>
        <w:t xml:space="preserve">At our school, we provide rich and varied learning opportunities that allow all children to build knowledge and develop their skills and abilities to their full potential. Underpinning this are our eight core values </w:t>
      </w:r>
      <w:proofErr w:type="gramStart"/>
      <w:r w:rsidRPr="00211FBC">
        <w:rPr>
          <w:rFonts w:eastAsia="Times New Roman" w:cstheme="minorHAnsi"/>
          <w:sz w:val="24"/>
          <w:szCs w:val="20"/>
          <w:lang w:val="en-GB"/>
        </w:rPr>
        <w:t>of:-</w:t>
      </w:r>
      <w:proofErr w:type="gramEnd"/>
    </w:p>
    <w:p w14:paraId="7CFF9C05" w14:textId="77777777" w:rsidR="0043501E" w:rsidRPr="00211FBC" w:rsidRDefault="0043501E" w:rsidP="0043501E">
      <w:pPr>
        <w:spacing w:after="0" w:line="240" w:lineRule="auto"/>
        <w:jc w:val="both"/>
        <w:rPr>
          <w:rFonts w:eastAsia="Times New Roman" w:cstheme="minorHAnsi"/>
          <w:sz w:val="24"/>
          <w:szCs w:val="20"/>
          <w:lang w:val="en-GB"/>
        </w:rPr>
      </w:pPr>
    </w:p>
    <w:p w14:paraId="75115B4F" w14:textId="1DC8DAE7" w:rsidR="0043501E" w:rsidRPr="00211FBC" w:rsidRDefault="00211FBC" w:rsidP="0043501E">
      <w:pPr>
        <w:spacing w:after="0" w:line="240" w:lineRule="auto"/>
        <w:jc w:val="both"/>
        <w:rPr>
          <w:rFonts w:eastAsia="Times New Roman" w:cstheme="minorHAnsi"/>
          <w:sz w:val="24"/>
          <w:szCs w:val="20"/>
          <w:lang w:val="en-GB"/>
        </w:rPr>
      </w:pPr>
      <w:r w:rsidRPr="00211FBC">
        <w:rPr>
          <w:rFonts w:eastAsia="Times New Roman" w:cstheme="minorHAnsi"/>
          <w:noProof/>
          <w:color w:val="666666"/>
          <w:sz w:val="20"/>
          <w:szCs w:val="20"/>
          <w:lang w:val="en-GB" w:eastAsia="en-GB"/>
        </w:rPr>
        <w:drawing>
          <wp:inline distT="0" distB="0" distL="0" distR="0" wp14:anchorId="3D8287D1" wp14:editId="53A123BB">
            <wp:extent cx="1501140" cy="1552575"/>
            <wp:effectExtent l="0" t="0" r="0" b="0"/>
            <wp:docPr id="45" name="Picture 45" descr="http://www.childrenfirstlp.org.uk/wp-content/uploads/2020/02/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ldrenfirstlp.org.uk/wp-content/uploads/2020/02/vis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1552575"/>
                    </a:xfrm>
                    <a:prstGeom prst="rect">
                      <a:avLst/>
                    </a:prstGeom>
                    <a:noFill/>
                    <a:ln>
                      <a:noFill/>
                    </a:ln>
                  </pic:spPr>
                </pic:pic>
              </a:graphicData>
            </a:graphic>
          </wp:inline>
        </w:drawing>
      </w:r>
    </w:p>
    <w:p w14:paraId="35E8CA54" w14:textId="77777777" w:rsidR="0043501E" w:rsidRPr="00211FBC" w:rsidRDefault="0043501E" w:rsidP="0043501E">
      <w:pPr>
        <w:spacing w:after="0" w:line="240" w:lineRule="auto"/>
        <w:rPr>
          <w:rFonts w:eastAsia="Times New Roman" w:cstheme="minorHAnsi"/>
          <w:noProof/>
          <w:color w:val="666666"/>
          <w:sz w:val="20"/>
          <w:szCs w:val="20"/>
          <w:lang w:val="en-GB" w:eastAsia="en-GB"/>
        </w:rPr>
      </w:pPr>
    </w:p>
    <w:p w14:paraId="3EA6D042" w14:textId="77777777" w:rsidR="0043501E" w:rsidRPr="00211FBC" w:rsidRDefault="0043501E" w:rsidP="0043501E">
      <w:pPr>
        <w:spacing w:after="0" w:line="240" w:lineRule="auto"/>
        <w:rPr>
          <w:rFonts w:eastAsia="Times New Roman" w:cstheme="minorHAnsi"/>
          <w:noProof/>
          <w:color w:val="666666"/>
          <w:sz w:val="20"/>
          <w:szCs w:val="20"/>
          <w:lang w:val="en-GB" w:eastAsia="en-GB"/>
        </w:rPr>
      </w:pPr>
    </w:p>
    <w:p w14:paraId="2090425B" w14:textId="29E34BB0" w:rsidR="0043501E" w:rsidRPr="00211FBC" w:rsidRDefault="0043501E" w:rsidP="0043501E">
      <w:pPr>
        <w:spacing w:after="0" w:line="240" w:lineRule="auto"/>
        <w:rPr>
          <w:rFonts w:eastAsia="Times New Roman" w:cstheme="minorHAnsi"/>
          <w:sz w:val="24"/>
          <w:szCs w:val="24"/>
          <w:lang w:val="en-GB"/>
        </w:rPr>
      </w:pPr>
    </w:p>
    <w:p w14:paraId="594E5062" w14:textId="77777777" w:rsidR="0043501E" w:rsidRPr="00211FBC" w:rsidRDefault="0043501E" w:rsidP="0043501E">
      <w:pPr>
        <w:spacing w:after="0" w:line="240" w:lineRule="auto"/>
        <w:rPr>
          <w:rFonts w:eastAsia="Times New Roman" w:cstheme="minorHAnsi"/>
          <w:sz w:val="24"/>
          <w:szCs w:val="24"/>
          <w:lang w:val="en-GB"/>
        </w:rPr>
      </w:pPr>
    </w:p>
    <w:p w14:paraId="2C6EA9B4" w14:textId="77777777" w:rsidR="0043501E" w:rsidRPr="00211FBC" w:rsidRDefault="0043501E" w:rsidP="0043501E">
      <w:pPr>
        <w:spacing w:after="0" w:line="240" w:lineRule="auto"/>
        <w:rPr>
          <w:rFonts w:eastAsia="Times New Roman" w:cstheme="minorHAnsi"/>
          <w:sz w:val="24"/>
          <w:szCs w:val="24"/>
          <w:lang w:val="en-GB"/>
        </w:rPr>
      </w:pPr>
    </w:p>
    <w:p w14:paraId="2C7119A9" w14:textId="77777777" w:rsidR="0043501E" w:rsidRPr="00211FBC" w:rsidRDefault="0043501E" w:rsidP="0043501E">
      <w:pPr>
        <w:spacing w:after="0" w:line="240" w:lineRule="auto"/>
        <w:rPr>
          <w:rFonts w:eastAsia="Times New Roman" w:cstheme="minorHAnsi"/>
          <w:sz w:val="24"/>
          <w:szCs w:val="24"/>
          <w:lang w:val="en-GB"/>
        </w:rPr>
      </w:pPr>
    </w:p>
    <w:p w14:paraId="09F235E0" w14:textId="77777777" w:rsidR="0043501E" w:rsidRPr="00211FBC" w:rsidRDefault="0043501E" w:rsidP="0043501E">
      <w:pPr>
        <w:spacing w:after="0" w:line="240" w:lineRule="auto"/>
        <w:rPr>
          <w:rFonts w:eastAsia="Times New Roman" w:cstheme="minorHAnsi"/>
          <w:sz w:val="24"/>
          <w:szCs w:val="24"/>
          <w:lang w:val="en-GB"/>
        </w:rPr>
      </w:pPr>
    </w:p>
    <w:p w14:paraId="22620152" w14:textId="77777777" w:rsidR="00950172" w:rsidRPr="00211FBC" w:rsidRDefault="00950172" w:rsidP="00950172">
      <w:pPr>
        <w:jc w:val="center"/>
        <w:rPr>
          <w:rFonts w:cstheme="minorHAnsi"/>
          <w:b/>
        </w:rPr>
      </w:pPr>
    </w:p>
    <w:p w14:paraId="030E2646" w14:textId="77777777" w:rsidR="00392B47" w:rsidRPr="00211FBC" w:rsidRDefault="00392B47" w:rsidP="00950172">
      <w:pPr>
        <w:jc w:val="center"/>
        <w:rPr>
          <w:rFonts w:cstheme="minorHAnsi"/>
          <w:b/>
        </w:rPr>
      </w:pPr>
    </w:p>
    <w:p w14:paraId="17054F07" w14:textId="77777777" w:rsidR="00392B47" w:rsidRPr="00211FBC" w:rsidRDefault="00392B47" w:rsidP="00950172">
      <w:pPr>
        <w:jc w:val="center"/>
        <w:rPr>
          <w:rFonts w:cstheme="minorHAnsi"/>
          <w:b/>
        </w:rPr>
      </w:pPr>
    </w:p>
    <w:p w14:paraId="682742B4" w14:textId="77777777" w:rsidR="00392B47" w:rsidRPr="00211FBC" w:rsidRDefault="00392B47" w:rsidP="00950172">
      <w:pPr>
        <w:jc w:val="center"/>
        <w:rPr>
          <w:rFonts w:cstheme="minorHAnsi"/>
          <w:b/>
        </w:rPr>
      </w:pPr>
    </w:p>
    <w:p w14:paraId="6526A2AD" w14:textId="77777777" w:rsidR="00392B47" w:rsidRPr="00211FBC" w:rsidRDefault="00392B47" w:rsidP="00950172">
      <w:pPr>
        <w:jc w:val="center"/>
        <w:rPr>
          <w:rFonts w:cstheme="minorHAnsi"/>
          <w:b/>
        </w:rPr>
      </w:pPr>
    </w:p>
    <w:p w14:paraId="0DA67707" w14:textId="77777777" w:rsidR="00392B47" w:rsidRPr="00211FBC" w:rsidRDefault="00392B47" w:rsidP="00950172">
      <w:pPr>
        <w:jc w:val="center"/>
        <w:rPr>
          <w:rFonts w:cstheme="minorHAnsi"/>
          <w:b/>
        </w:rPr>
      </w:pPr>
    </w:p>
    <w:p w14:paraId="61FACAE4" w14:textId="77777777" w:rsidR="00392B47" w:rsidRPr="00211FBC" w:rsidRDefault="00392B47" w:rsidP="00950172">
      <w:pPr>
        <w:jc w:val="center"/>
        <w:rPr>
          <w:rFonts w:cstheme="minorHAnsi"/>
          <w:b/>
        </w:rPr>
      </w:pPr>
    </w:p>
    <w:p w14:paraId="41255C8F" w14:textId="77777777" w:rsidR="00392B47" w:rsidRPr="00211FBC" w:rsidRDefault="00392B47" w:rsidP="00950172">
      <w:pPr>
        <w:jc w:val="center"/>
        <w:rPr>
          <w:rFonts w:cstheme="minorHAnsi"/>
          <w:b/>
        </w:rPr>
      </w:pPr>
    </w:p>
    <w:p w14:paraId="6E2A89E1" w14:textId="77777777" w:rsidR="00392B47" w:rsidRPr="00211FBC" w:rsidRDefault="00392B47" w:rsidP="00950172">
      <w:pPr>
        <w:jc w:val="center"/>
        <w:rPr>
          <w:rFonts w:cstheme="minorHAnsi"/>
          <w:b/>
        </w:rPr>
      </w:pPr>
    </w:p>
    <w:p w14:paraId="03716E42" w14:textId="77777777" w:rsidR="00392B47" w:rsidRPr="00211FBC" w:rsidRDefault="00392B47" w:rsidP="00950172">
      <w:pPr>
        <w:jc w:val="center"/>
        <w:rPr>
          <w:rFonts w:cstheme="minorHAnsi"/>
          <w:b/>
        </w:rPr>
      </w:pPr>
    </w:p>
    <w:p w14:paraId="4E1CCE2E" w14:textId="77777777" w:rsidR="00392B47" w:rsidRPr="00211FBC" w:rsidRDefault="00392B47" w:rsidP="00950172">
      <w:pPr>
        <w:jc w:val="center"/>
        <w:rPr>
          <w:rFonts w:cstheme="minorHAnsi"/>
          <w:b/>
        </w:rPr>
      </w:pPr>
    </w:p>
    <w:p w14:paraId="2880CA8E" w14:textId="77777777" w:rsidR="00392B47" w:rsidRPr="00211FBC" w:rsidRDefault="00392B47" w:rsidP="00950172">
      <w:pPr>
        <w:jc w:val="center"/>
        <w:rPr>
          <w:rFonts w:cstheme="minorHAnsi"/>
          <w:b/>
        </w:rPr>
      </w:pPr>
    </w:p>
    <w:p w14:paraId="1BBBAB89" w14:textId="77777777" w:rsidR="00392B47" w:rsidRPr="00211FBC" w:rsidRDefault="00392B47" w:rsidP="00950172">
      <w:pPr>
        <w:jc w:val="center"/>
        <w:rPr>
          <w:rFonts w:cstheme="minorHAnsi"/>
          <w:b/>
        </w:rPr>
      </w:pPr>
    </w:p>
    <w:p w14:paraId="50E14DC3" w14:textId="77777777" w:rsidR="00392B47" w:rsidRPr="00211FBC" w:rsidRDefault="00392B47" w:rsidP="00950172">
      <w:pPr>
        <w:jc w:val="center"/>
        <w:rPr>
          <w:rFonts w:cstheme="minorHAnsi"/>
          <w:b/>
        </w:rPr>
      </w:pPr>
    </w:p>
    <w:p w14:paraId="007B33AA" w14:textId="77777777" w:rsidR="00392B47" w:rsidRPr="00211FBC" w:rsidRDefault="00392B47" w:rsidP="00950172">
      <w:pPr>
        <w:jc w:val="center"/>
        <w:rPr>
          <w:rFonts w:cstheme="minorHAnsi"/>
          <w:b/>
        </w:rPr>
      </w:pPr>
    </w:p>
    <w:p w14:paraId="24D95D44" w14:textId="77777777" w:rsidR="00950172" w:rsidRPr="00211FBC" w:rsidRDefault="007C1C6E" w:rsidP="00950172">
      <w:pPr>
        <w:jc w:val="center"/>
        <w:rPr>
          <w:rFonts w:cstheme="minorHAnsi"/>
          <w:b/>
        </w:rPr>
      </w:pPr>
      <w:r w:rsidRPr="00211FBC">
        <w:rPr>
          <w:rFonts w:cstheme="minorHAnsi"/>
          <w:b/>
        </w:rPr>
        <w:lastRenderedPageBreak/>
        <w:t xml:space="preserve">Children First Learning Partnership </w:t>
      </w:r>
    </w:p>
    <w:p w14:paraId="41DBAF34" w14:textId="022217F4" w:rsidR="00950172" w:rsidRPr="00211FBC" w:rsidRDefault="00DD4777" w:rsidP="00950172">
      <w:pPr>
        <w:jc w:val="center"/>
        <w:rPr>
          <w:rFonts w:cstheme="minorHAnsi"/>
          <w:b/>
        </w:rPr>
      </w:pPr>
      <w:r w:rsidRPr="00211FBC">
        <w:rPr>
          <w:rFonts w:cstheme="minorHAnsi"/>
          <w:b/>
        </w:rPr>
        <w:t xml:space="preserve">Maths </w:t>
      </w:r>
      <w:r w:rsidR="00950172" w:rsidRPr="00211FBC">
        <w:rPr>
          <w:rFonts w:cstheme="minorHAnsi"/>
          <w:b/>
        </w:rPr>
        <w:t>Policy 202</w:t>
      </w:r>
      <w:r w:rsidR="001608AD" w:rsidRPr="00211FBC">
        <w:rPr>
          <w:rFonts w:cstheme="minorHAnsi"/>
          <w:b/>
        </w:rPr>
        <w:t>5</w:t>
      </w:r>
    </w:p>
    <w:p w14:paraId="23DD2BE5" w14:textId="77777777" w:rsidR="00950172" w:rsidRPr="00211FBC" w:rsidRDefault="00950172">
      <w:pPr>
        <w:rPr>
          <w:rFonts w:cstheme="minorHAnsi"/>
        </w:rPr>
      </w:pPr>
    </w:p>
    <w:p w14:paraId="76E9A709" w14:textId="77777777" w:rsidR="00DC7A78" w:rsidRPr="00211FBC" w:rsidRDefault="00DC7A78">
      <w:pPr>
        <w:rPr>
          <w:rFonts w:cstheme="minorHAnsi"/>
        </w:rPr>
      </w:pPr>
      <w:r w:rsidRPr="00211FBC">
        <w:rPr>
          <w:rFonts w:cstheme="minorHAnsi"/>
        </w:rPr>
        <w:t>The overall intent of our school curriculum is to</w:t>
      </w:r>
      <w:r w:rsidR="00950172" w:rsidRPr="00211FBC">
        <w:rPr>
          <w:rFonts w:cstheme="minorHAnsi"/>
        </w:rPr>
        <w:t>:</w:t>
      </w:r>
    </w:p>
    <w:p w14:paraId="7CBA02F8" w14:textId="78F0D9EC" w:rsidR="00DC7A78" w:rsidRPr="00211FBC" w:rsidRDefault="00DC7A78" w:rsidP="00211FBC">
      <w:pPr>
        <w:pStyle w:val="ListParagraph"/>
        <w:numPr>
          <w:ilvl w:val="0"/>
          <w:numId w:val="6"/>
        </w:numPr>
        <w:rPr>
          <w:rFonts w:cstheme="minorHAnsi"/>
        </w:rPr>
      </w:pPr>
      <w:proofErr w:type="spellStart"/>
      <w:r w:rsidRPr="00211FBC">
        <w:rPr>
          <w:rFonts w:cstheme="minorHAnsi"/>
          <w:b/>
        </w:rPr>
        <w:t>Recognise</w:t>
      </w:r>
      <w:proofErr w:type="spellEnd"/>
      <w:r w:rsidRPr="00211FBC">
        <w:rPr>
          <w:rFonts w:cstheme="minorHAnsi"/>
          <w:b/>
        </w:rPr>
        <w:t xml:space="preserve"> uniqueness</w:t>
      </w:r>
      <w:r w:rsidR="00950172" w:rsidRPr="00211FBC">
        <w:rPr>
          <w:rFonts w:cstheme="minorHAnsi"/>
        </w:rPr>
        <w:t>:</w:t>
      </w:r>
      <w:r w:rsidRPr="00211FBC">
        <w:rPr>
          <w:rFonts w:cstheme="minorHAnsi"/>
        </w:rPr>
        <w:t xml:space="preserve"> in our pupils, staff, resources and whole school community</w:t>
      </w:r>
      <w:r w:rsidR="00FB13EE" w:rsidRPr="00211FBC">
        <w:rPr>
          <w:rFonts w:cstheme="minorHAnsi"/>
        </w:rPr>
        <w:t>.</w:t>
      </w:r>
    </w:p>
    <w:p w14:paraId="0710EA4B" w14:textId="2A57AAB3" w:rsidR="00DC7A78" w:rsidRPr="00211FBC" w:rsidRDefault="00DC7A78" w:rsidP="00211FBC">
      <w:pPr>
        <w:pStyle w:val="ListParagraph"/>
        <w:numPr>
          <w:ilvl w:val="0"/>
          <w:numId w:val="6"/>
        </w:numPr>
        <w:jc w:val="both"/>
        <w:rPr>
          <w:rFonts w:cstheme="minorHAnsi"/>
          <w:b/>
        </w:rPr>
      </w:pPr>
      <w:r w:rsidRPr="00211FBC">
        <w:rPr>
          <w:rFonts w:cstheme="minorHAnsi"/>
          <w:b/>
        </w:rPr>
        <w:t xml:space="preserve">Be Inclusive: </w:t>
      </w:r>
      <w:proofErr w:type="spellStart"/>
      <w:r w:rsidR="00E864F3" w:rsidRPr="00211FBC">
        <w:rPr>
          <w:rFonts w:cstheme="minorHAnsi"/>
        </w:rPr>
        <w:t>recogni</w:t>
      </w:r>
      <w:r w:rsidR="00DD4777" w:rsidRPr="00211FBC">
        <w:rPr>
          <w:rFonts w:cstheme="minorHAnsi"/>
        </w:rPr>
        <w:t>s</w:t>
      </w:r>
      <w:r w:rsidR="00E864F3" w:rsidRPr="00211FBC">
        <w:rPr>
          <w:rFonts w:cstheme="minorHAnsi"/>
        </w:rPr>
        <w:t>ing</w:t>
      </w:r>
      <w:proofErr w:type="spellEnd"/>
      <w:r w:rsidR="00E864F3" w:rsidRPr="00211FBC">
        <w:rPr>
          <w:rFonts w:cstheme="minorHAnsi"/>
        </w:rPr>
        <w:t xml:space="preserve"> learning styles, learning needs at all levels and providing solutions to any barriers to learning we encounter</w:t>
      </w:r>
      <w:r w:rsidR="00FB13EE" w:rsidRPr="00211FBC">
        <w:rPr>
          <w:rFonts w:cstheme="minorHAnsi"/>
        </w:rPr>
        <w:t>.</w:t>
      </w:r>
    </w:p>
    <w:p w14:paraId="2EF8FF03" w14:textId="1F258C00" w:rsidR="00DC7A78" w:rsidRPr="00211FBC" w:rsidRDefault="00DC7A78" w:rsidP="00211FBC">
      <w:pPr>
        <w:pStyle w:val="ListParagraph"/>
        <w:numPr>
          <w:ilvl w:val="0"/>
          <w:numId w:val="6"/>
        </w:numPr>
        <w:jc w:val="both"/>
        <w:rPr>
          <w:rFonts w:cstheme="minorHAnsi"/>
          <w:b/>
        </w:rPr>
      </w:pPr>
      <w:r w:rsidRPr="00211FBC">
        <w:rPr>
          <w:rFonts w:cstheme="minorHAnsi"/>
          <w:b/>
        </w:rPr>
        <w:t xml:space="preserve">Engage and Inspire: </w:t>
      </w:r>
      <w:r w:rsidRPr="00211FBC">
        <w:rPr>
          <w:rFonts w:cstheme="minorHAnsi"/>
        </w:rPr>
        <w:t>Through knowledge rich, highly enriched, progressive and purposeful contexts</w:t>
      </w:r>
      <w:r w:rsidR="00FB13EE" w:rsidRPr="00211FBC">
        <w:rPr>
          <w:rFonts w:cstheme="minorHAnsi"/>
        </w:rPr>
        <w:t>.</w:t>
      </w:r>
    </w:p>
    <w:p w14:paraId="215BDFAC" w14:textId="68C77324" w:rsidR="00DC7A78" w:rsidRPr="00211FBC" w:rsidRDefault="00DC7A78" w:rsidP="00211FBC">
      <w:pPr>
        <w:pStyle w:val="ListParagraph"/>
        <w:numPr>
          <w:ilvl w:val="0"/>
          <w:numId w:val="6"/>
        </w:numPr>
        <w:jc w:val="both"/>
        <w:rPr>
          <w:rFonts w:cstheme="minorHAnsi"/>
        </w:rPr>
      </w:pPr>
      <w:r w:rsidRPr="00211FBC">
        <w:rPr>
          <w:rFonts w:cstheme="minorHAnsi"/>
          <w:b/>
        </w:rPr>
        <w:t xml:space="preserve">Promote Aspiration: </w:t>
      </w:r>
      <w:r w:rsidRPr="00211FBC">
        <w:rPr>
          <w:rFonts w:cstheme="minorHAnsi"/>
        </w:rPr>
        <w:t xml:space="preserve">offering challenge, accountability and </w:t>
      </w:r>
      <w:r w:rsidR="00DD4777" w:rsidRPr="00211FBC">
        <w:rPr>
          <w:rFonts w:cstheme="minorHAnsi"/>
        </w:rPr>
        <w:t xml:space="preserve">responsibility for their learning. </w:t>
      </w:r>
    </w:p>
    <w:p w14:paraId="5CA08B32" w14:textId="6F6EA1DA" w:rsidR="00826764" w:rsidRPr="00211FBC" w:rsidRDefault="00DC7A78" w:rsidP="00211FBC">
      <w:pPr>
        <w:pStyle w:val="ListParagraph"/>
        <w:numPr>
          <w:ilvl w:val="0"/>
          <w:numId w:val="6"/>
        </w:numPr>
        <w:jc w:val="both"/>
        <w:rPr>
          <w:rFonts w:cstheme="minorHAnsi"/>
        </w:rPr>
      </w:pPr>
      <w:r w:rsidRPr="00211FBC">
        <w:rPr>
          <w:rFonts w:cstheme="minorHAnsi"/>
          <w:b/>
        </w:rPr>
        <w:t xml:space="preserve">Create citizens of the Future: </w:t>
      </w:r>
      <w:r w:rsidR="00826764" w:rsidRPr="00211FBC">
        <w:rPr>
          <w:rFonts w:cstheme="minorHAnsi"/>
          <w:b/>
        </w:rPr>
        <w:t xml:space="preserve"> </w:t>
      </w:r>
      <w:r w:rsidR="00DD4777" w:rsidRPr="00211FBC">
        <w:rPr>
          <w:rFonts w:cstheme="minorHAnsi"/>
        </w:rPr>
        <w:t xml:space="preserve">who thrive on responsibility, </w:t>
      </w:r>
      <w:r w:rsidR="00826764" w:rsidRPr="00211FBC">
        <w:rPr>
          <w:rFonts w:cstheme="minorHAnsi"/>
        </w:rPr>
        <w:t>see difference as a strength of our community and use democracy to embed their own values and beliefs.</w:t>
      </w:r>
    </w:p>
    <w:p w14:paraId="1608E278" w14:textId="77777777" w:rsidR="00826764" w:rsidRPr="00211FBC" w:rsidRDefault="00DD4777" w:rsidP="00211FBC">
      <w:pPr>
        <w:jc w:val="both"/>
        <w:rPr>
          <w:rFonts w:cstheme="minorHAnsi"/>
        </w:rPr>
      </w:pPr>
      <w:r w:rsidRPr="00211FBC">
        <w:rPr>
          <w:rFonts w:cstheme="minorHAnsi"/>
        </w:rPr>
        <w:t>Our Maths</w:t>
      </w:r>
      <w:r w:rsidR="00826764" w:rsidRPr="00211FBC">
        <w:rPr>
          <w:rFonts w:cstheme="minorHAnsi"/>
        </w:rPr>
        <w:t xml:space="preserve"> </w:t>
      </w:r>
      <w:r w:rsidRPr="00211FBC">
        <w:rPr>
          <w:rFonts w:cstheme="minorHAnsi"/>
        </w:rPr>
        <w:t>curriculum strives</w:t>
      </w:r>
      <w:r w:rsidR="00826764" w:rsidRPr="00211FBC">
        <w:rPr>
          <w:rFonts w:cstheme="minorHAnsi"/>
        </w:rPr>
        <w:t xml:space="preserve"> to drive all </w:t>
      </w:r>
      <w:r w:rsidR="00950172" w:rsidRPr="00211FBC">
        <w:rPr>
          <w:rFonts w:cstheme="minorHAnsi"/>
        </w:rPr>
        <w:t>of these intentions and links very closely to the achievement and development of them all.</w:t>
      </w:r>
    </w:p>
    <w:p w14:paraId="6DE4DF3F" w14:textId="77777777" w:rsidR="00826764" w:rsidRPr="00211FBC" w:rsidRDefault="00826764" w:rsidP="00211FBC">
      <w:pPr>
        <w:jc w:val="both"/>
        <w:rPr>
          <w:rFonts w:cstheme="minorHAnsi"/>
          <w:b/>
        </w:rPr>
      </w:pPr>
      <w:r w:rsidRPr="00211FBC">
        <w:rPr>
          <w:rFonts w:cstheme="minorHAnsi"/>
          <w:b/>
        </w:rPr>
        <w:t xml:space="preserve">Intent </w:t>
      </w:r>
    </w:p>
    <w:p w14:paraId="005562EF" w14:textId="77777777" w:rsidR="00DD4777" w:rsidRPr="00211FBC" w:rsidRDefault="00DD4777" w:rsidP="00211FBC">
      <w:pPr>
        <w:pStyle w:val="ListParagraph"/>
        <w:numPr>
          <w:ilvl w:val="0"/>
          <w:numId w:val="3"/>
        </w:numPr>
        <w:spacing w:after="200" w:line="240" w:lineRule="auto"/>
        <w:jc w:val="both"/>
        <w:rPr>
          <w:rFonts w:cstheme="minorHAnsi"/>
        </w:rPr>
      </w:pPr>
      <w:r w:rsidRPr="00211FBC">
        <w:rPr>
          <w:rFonts w:cstheme="minorHAnsi"/>
        </w:rPr>
        <w:t>To ensure the children have a sound understanding of all mathematical concepts, we use the CPA</w:t>
      </w:r>
      <w:r w:rsidR="002723BB" w:rsidRPr="00211FBC">
        <w:rPr>
          <w:rFonts w:cstheme="minorHAnsi"/>
        </w:rPr>
        <w:t>R</w:t>
      </w:r>
      <w:r w:rsidRPr="00211FBC">
        <w:rPr>
          <w:rFonts w:cstheme="minorHAnsi"/>
        </w:rPr>
        <w:t xml:space="preserve"> approach (Concrete, Pictorial</w:t>
      </w:r>
      <w:r w:rsidR="002723BB" w:rsidRPr="00211FBC">
        <w:rPr>
          <w:rFonts w:cstheme="minorHAnsi"/>
        </w:rPr>
        <w:t>,</w:t>
      </w:r>
      <w:r w:rsidRPr="00211FBC">
        <w:rPr>
          <w:rFonts w:cstheme="minorHAnsi"/>
        </w:rPr>
        <w:t xml:space="preserve"> Abstract</w:t>
      </w:r>
      <w:r w:rsidR="002723BB" w:rsidRPr="00211FBC">
        <w:rPr>
          <w:rFonts w:cstheme="minorHAnsi"/>
        </w:rPr>
        <w:t xml:space="preserve"> and Reasoning</w:t>
      </w:r>
      <w:r w:rsidRPr="00211FBC">
        <w:rPr>
          <w:rFonts w:cstheme="minorHAnsi"/>
        </w:rPr>
        <w:t>). Children need to make links between practical equipment, pictures and abstract numbers because they learn in different ways. The CPA</w:t>
      </w:r>
      <w:r w:rsidR="002723BB" w:rsidRPr="00211FBC">
        <w:rPr>
          <w:rFonts w:cstheme="minorHAnsi"/>
        </w:rPr>
        <w:t>R</w:t>
      </w:r>
      <w:r w:rsidRPr="00211FBC">
        <w:rPr>
          <w:rFonts w:cstheme="minorHAnsi"/>
        </w:rPr>
        <w:t xml:space="preserve"> approach helps children learn new ideas and build on their existing knowledge by introducing abstract concepts in a more familiar and tangible way. </w:t>
      </w:r>
    </w:p>
    <w:p w14:paraId="66C125CA" w14:textId="77777777" w:rsidR="00DD4777" w:rsidRPr="00211FBC" w:rsidRDefault="00DD4777" w:rsidP="00211FBC">
      <w:pPr>
        <w:pStyle w:val="ListParagraph"/>
        <w:numPr>
          <w:ilvl w:val="0"/>
          <w:numId w:val="3"/>
        </w:numPr>
        <w:spacing w:after="200" w:line="240" w:lineRule="auto"/>
        <w:jc w:val="both"/>
        <w:rPr>
          <w:rFonts w:cstheme="minorHAnsi"/>
        </w:rPr>
      </w:pPr>
      <w:r w:rsidRPr="00211FBC">
        <w:rPr>
          <w:rFonts w:cstheme="minorHAnsi"/>
        </w:rPr>
        <w:t xml:space="preserve">We build on this with rich connections across mathematical ideas to develop fluency, mathematical reasoning and competence in solving increasingly sophisticated problems. </w:t>
      </w:r>
    </w:p>
    <w:p w14:paraId="1AD3B4B7" w14:textId="1D496BAD" w:rsidR="00DD4777" w:rsidRPr="00211FBC" w:rsidRDefault="00DD4777" w:rsidP="00211FBC">
      <w:pPr>
        <w:pStyle w:val="ListParagraph"/>
        <w:numPr>
          <w:ilvl w:val="0"/>
          <w:numId w:val="3"/>
        </w:numPr>
        <w:spacing w:after="200" w:line="240" w:lineRule="auto"/>
        <w:jc w:val="both"/>
        <w:rPr>
          <w:rFonts w:cstheme="minorHAnsi"/>
        </w:rPr>
      </w:pPr>
      <w:r w:rsidRPr="00211FBC">
        <w:rPr>
          <w:rFonts w:cstheme="minorHAnsi"/>
        </w:rPr>
        <w:t xml:space="preserve">This ensures that across the Children First Learning Partnership we provide a </w:t>
      </w:r>
      <w:r w:rsidR="00211FBC" w:rsidRPr="00211FBC">
        <w:rPr>
          <w:rFonts w:cstheme="minorHAnsi"/>
        </w:rPr>
        <w:t>high-quality</w:t>
      </w:r>
      <w:r w:rsidRPr="00211FBC">
        <w:rPr>
          <w:rFonts w:cstheme="minorHAnsi"/>
        </w:rPr>
        <w:t xml:space="preserve"> </w:t>
      </w:r>
      <w:proofErr w:type="spellStart"/>
      <w:r w:rsidRPr="00211FBC">
        <w:rPr>
          <w:rFonts w:cstheme="minorHAnsi"/>
        </w:rPr>
        <w:t>maths</w:t>
      </w:r>
      <w:proofErr w:type="spellEnd"/>
      <w:r w:rsidRPr="00211FBC">
        <w:rPr>
          <w:rFonts w:cstheme="minorHAnsi"/>
        </w:rPr>
        <w:t xml:space="preserve"> curriculum that is both challenging and enjoyable</w:t>
      </w:r>
      <w:r w:rsidR="00E90EA6" w:rsidRPr="00211FBC">
        <w:rPr>
          <w:rFonts w:cstheme="minorHAnsi"/>
        </w:rPr>
        <w:t xml:space="preserve"> for all</w:t>
      </w:r>
      <w:r w:rsidRPr="00211FBC">
        <w:rPr>
          <w:rFonts w:cstheme="minorHAnsi"/>
        </w:rPr>
        <w:t xml:space="preserve">, whilst expanding inquisitive and resilient minds. </w:t>
      </w:r>
    </w:p>
    <w:p w14:paraId="37C46F69" w14:textId="7A66EEB6" w:rsidR="00930AD6" w:rsidRPr="00211FBC" w:rsidRDefault="00930AD6" w:rsidP="00211FBC">
      <w:pPr>
        <w:pStyle w:val="ListParagraph"/>
        <w:numPr>
          <w:ilvl w:val="0"/>
          <w:numId w:val="3"/>
        </w:numPr>
        <w:spacing w:after="200" w:line="240" w:lineRule="auto"/>
        <w:jc w:val="both"/>
        <w:rPr>
          <w:rFonts w:cstheme="minorHAnsi"/>
        </w:rPr>
      </w:pPr>
      <w:r w:rsidRPr="00211FBC">
        <w:rPr>
          <w:rFonts w:cstheme="minorHAnsi"/>
        </w:rPr>
        <w:t xml:space="preserve">All children are exposed to their </w:t>
      </w:r>
      <w:r w:rsidR="00211FBC" w:rsidRPr="00211FBC">
        <w:rPr>
          <w:rFonts w:cstheme="minorHAnsi"/>
        </w:rPr>
        <w:t>age-related</w:t>
      </w:r>
      <w:r w:rsidRPr="00211FBC">
        <w:rPr>
          <w:rFonts w:cstheme="minorHAnsi"/>
        </w:rPr>
        <w:t xml:space="preserve"> expectations in a keep up approach through the mastery format. Those children who are significantly working behind their year group expectations will be exposed to learning which at the appropriate level for them.  </w:t>
      </w:r>
    </w:p>
    <w:p w14:paraId="482EA2C9" w14:textId="77777777" w:rsidR="00F07967" w:rsidRPr="00211FBC" w:rsidRDefault="00F07967" w:rsidP="00211FBC">
      <w:pPr>
        <w:pStyle w:val="ListParagraph"/>
        <w:spacing w:after="200" w:line="240" w:lineRule="auto"/>
        <w:jc w:val="both"/>
        <w:rPr>
          <w:rFonts w:cstheme="minorHAnsi"/>
        </w:rPr>
      </w:pPr>
    </w:p>
    <w:p w14:paraId="190D368E" w14:textId="7F047009" w:rsidR="007C1C6E" w:rsidRPr="00211FBC" w:rsidRDefault="00826764" w:rsidP="00211FBC">
      <w:pPr>
        <w:jc w:val="both"/>
        <w:rPr>
          <w:rFonts w:cstheme="minorHAnsi"/>
        </w:rPr>
      </w:pPr>
      <w:r w:rsidRPr="00211FBC">
        <w:rPr>
          <w:rFonts w:cstheme="minorHAnsi"/>
          <w:b/>
        </w:rPr>
        <w:t>Implementation</w:t>
      </w:r>
      <w:r w:rsidRPr="00211FBC">
        <w:rPr>
          <w:rFonts w:cstheme="minorHAnsi"/>
        </w:rPr>
        <w:t xml:space="preserve"> </w:t>
      </w:r>
      <w:r w:rsidR="00211FBC">
        <w:rPr>
          <w:rFonts w:cstheme="minorHAnsi"/>
        </w:rPr>
        <w:br/>
      </w:r>
      <w:r w:rsidR="007C1C6E" w:rsidRPr="00211FBC">
        <w:rPr>
          <w:rFonts w:cstheme="minorHAnsi"/>
          <w:b/>
          <w:bCs/>
        </w:rPr>
        <w:t>A Unit of Work (Pathway)</w:t>
      </w:r>
    </w:p>
    <w:p w14:paraId="43B89143" w14:textId="3A387EF4" w:rsidR="00D81B95" w:rsidRPr="00211FBC" w:rsidRDefault="0082289C" w:rsidP="00211FBC">
      <w:pPr>
        <w:jc w:val="both"/>
        <w:rPr>
          <w:rFonts w:cstheme="minorHAnsi"/>
        </w:rPr>
      </w:pPr>
      <w:r w:rsidRPr="00211FBC">
        <w:rPr>
          <w:rFonts w:cstheme="minorHAnsi"/>
        </w:rPr>
        <w:t>Across the</w:t>
      </w:r>
      <w:r w:rsidR="001447E3" w:rsidRPr="00211FBC">
        <w:rPr>
          <w:rFonts w:cstheme="minorHAnsi"/>
        </w:rPr>
        <w:t xml:space="preserve"> Childre</w:t>
      </w:r>
      <w:r w:rsidR="002B22F1" w:rsidRPr="00211FBC">
        <w:rPr>
          <w:rFonts w:cstheme="minorHAnsi"/>
        </w:rPr>
        <w:t>n</w:t>
      </w:r>
      <w:r w:rsidR="00EF02E6" w:rsidRPr="00211FBC">
        <w:rPr>
          <w:rFonts w:cstheme="minorHAnsi"/>
        </w:rPr>
        <w:t xml:space="preserve"> </w:t>
      </w:r>
      <w:r w:rsidR="002B22F1" w:rsidRPr="00211FBC">
        <w:rPr>
          <w:rFonts w:cstheme="minorHAnsi"/>
        </w:rPr>
        <w:t>First Learning Partnership</w:t>
      </w:r>
      <w:r w:rsidR="001277C2" w:rsidRPr="00211FBC">
        <w:rPr>
          <w:rFonts w:cstheme="minorHAnsi"/>
        </w:rPr>
        <w:t>, a unit path</w:t>
      </w:r>
      <w:r w:rsidR="00EF02E6" w:rsidRPr="00211FBC">
        <w:rPr>
          <w:rFonts w:cstheme="minorHAnsi"/>
        </w:rPr>
        <w:t xml:space="preserve">way enables </w:t>
      </w:r>
      <w:r w:rsidR="00BB428D" w:rsidRPr="00211FBC">
        <w:rPr>
          <w:rFonts w:cstheme="minorHAnsi"/>
        </w:rPr>
        <w:t>all staff to have a clear understanding</w:t>
      </w:r>
      <w:r w:rsidR="00D413F7" w:rsidRPr="00211FBC">
        <w:rPr>
          <w:rFonts w:cstheme="minorHAnsi"/>
        </w:rPr>
        <w:t xml:space="preserve"> </w:t>
      </w:r>
      <w:r w:rsidR="00A07590" w:rsidRPr="00211FBC">
        <w:rPr>
          <w:rFonts w:cstheme="minorHAnsi"/>
        </w:rPr>
        <w:t xml:space="preserve">of </w:t>
      </w:r>
      <w:r w:rsidR="00A424D6" w:rsidRPr="00211FBC">
        <w:rPr>
          <w:rFonts w:cstheme="minorHAnsi"/>
        </w:rPr>
        <w:t>how individual, sequenced components enables all children to have a clear</w:t>
      </w:r>
      <w:r w:rsidR="00537CF4" w:rsidRPr="00211FBC">
        <w:rPr>
          <w:rFonts w:cstheme="minorHAnsi"/>
        </w:rPr>
        <w:t xml:space="preserve"> composite understanding of each unit</w:t>
      </w:r>
      <w:r w:rsidR="006451CD" w:rsidRPr="00211FBC">
        <w:rPr>
          <w:rFonts w:cstheme="minorHAnsi"/>
        </w:rPr>
        <w:t xml:space="preserve">. Each </w:t>
      </w:r>
      <w:r w:rsidR="001B0355" w:rsidRPr="00211FBC">
        <w:rPr>
          <w:rFonts w:cstheme="minorHAnsi"/>
        </w:rPr>
        <w:t>unit will consist of:</w:t>
      </w:r>
    </w:p>
    <w:p w14:paraId="115D4B9F" w14:textId="6B7C4034" w:rsidR="001600D7" w:rsidRPr="00211FBC" w:rsidRDefault="00CA3B54" w:rsidP="00211FBC">
      <w:pPr>
        <w:pStyle w:val="ListParagraph"/>
        <w:numPr>
          <w:ilvl w:val="0"/>
          <w:numId w:val="4"/>
        </w:numPr>
        <w:spacing w:after="200" w:line="240" w:lineRule="auto"/>
        <w:jc w:val="both"/>
        <w:rPr>
          <w:rFonts w:cstheme="minorHAnsi"/>
        </w:rPr>
      </w:pPr>
      <w:r w:rsidRPr="00211FBC">
        <w:rPr>
          <w:rFonts w:cstheme="minorHAnsi"/>
        </w:rPr>
        <w:t xml:space="preserve">National Curriculum </w:t>
      </w:r>
      <w:proofErr w:type="spellStart"/>
      <w:r w:rsidRPr="00211FBC">
        <w:rPr>
          <w:rFonts w:cstheme="minorHAnsi"/>
        </w:rPr>
        <w:t>Programmes</w:t>
      </w:r>
      <w:proofErr w:type="spellEnd"/>
      <w:r w:rsidRPr="00211FBC">
        <w:rPr>
          <w:rFonts w:cstheme="minorHAnsi"/>
        </w:rPr>
        <w:t xml:space="preserve"> of Study are used for long term and </w:t>
      </w:r>
      <w:r w:rsidR="00381370" w:rsidRPr="00211FBC">
        <w:rPr>
          <w:rFonts w:cstheme="minorHAnsi"/>
        </w:rPr>
        <w:t>medium-term</w:t>
      </w:r>
      <w:r w:rsidRPr="00211FBC">
        <w:rPr>
          <w:rFonts w:cstheme="minorHAnsi"/>
        </w:rPr>
        <w:t xml:space="preserve"> planning </w:t>
      </w:r>
    </w:p>
    <w:p w14:paraId="383D16A3" w14:textId="432AD898" w:rsidR="00CA3B54" w:rsidRPr="00211FBC" w:rsidRDefault="00CA3B54" w:rsidP="00211FBC">
      <w:pPr>
        <w:pStyle w:val="ListParagraph"/>
        <w:numPr>
          <w:ilvl w:val="0"/>
          <w:numId w:val="4"/>
        </w:numPr>
        <w:spacing w:after="200" w:line="240" w:lineRule="auto"/>
        <w:jc w:val="both"/>
        <w:rPr>
          <w:rFonts w:cstheme="minorHAnsi"/>
        </w:rPr>
      </w:pPr>
      <w:r w:rsidRPr="00211FBC">
        <w:rPr>
          <w:rFonts w:cstheme="minorHAnsi"/>
        </w:rPr>
        <w:t xml:space="preserve">White Rose Maths (WRM) small steps- this </w:t>
      </w:r>
      <w:proofErr w:type="spellStart"/>
      <w:r w:rsidRPr="00211FBC">
        <w:rPr>
          <w:rFonts w:cstheme="minorHAnsi"/>
        </w:rPr>
        <w:t>programme</w:t>
      </w:r>
      <w:proofErr w:type="spellEnd"/>
      <w:r w:rsidRPr="00211FBC">
        <w:rPr>
          <w:rFonts w:cstheme="minorHAnsi"/>
        </w:rPr>
        <w:t xml:space="preserve"> is used for long term, medium term, weekly and daily lessons</w:t>
      </w:r>
    </w:p>
    <w:p w14:paraId="4B7A4FC6" w14:textId="20304A4B" w:rsidR="00930AD6" w:rsidRPr="00211FBC" w:rsidRDefault="0060047F" w:rsidP="00211FBC">
      <w:pPr>
        <w:pStyle w:val="ListParagraph"/>
        <w:numPr>
          <w:ilvl w:val="0"/>
          <w:numId w:val="4"/>
        </w:numPr>
        <w:spacing w:after="200" w:line="240" w:lineRule="auto"/>
        <w:jc w:val="both"/>
        <w:rPr>
          <w:rFonts w:cstheme="minorHAnsi"/>
        </w:rPr>
      </w:pPr>
      <w:r w:rsidRPr="00211FBC">
        <w:rPr>
          <w:rFonts w:cstheme="minorHAnsi"/>
        </w:rPr>
        <w:t xml:space="preserve">A mastery format is delivered where all children working at their </w:t>
      </w:r>
      <w:r w:rsidR="00211FBC" w:rsidRPr="00211FBC">
        <w:rPr>
          <w:rFonts w:cstheme="minorHAnsi"/>
        </w:rPr>
        <w:t>age-related</w:t>
      </w:r>
      <w:r w:rsidRPr="00211FBC">
        <w:rPr>
          <w:rFonts w:cstheme="minorHAnsi"/>
        </w:rPr>
        <w:t xml:space="preserve"> expectations all start at the same point and then progress through the fluency and reasoning problems at their own pace. </w:t>
      </w:r>
    </w:p>
    <w:p w14:paraId="2D04311A" w14:textId="571EF8B1"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lastRenderedPageBreak/>
        <w:t>Prior Learning- this is achieved through targeted questioning</w:t>
      </w:r>
      <w:r w:rsidR="00B24FD4" w:rsidRPr="00211FBC">
        <w:rPr>
          <w:rFonts w:cstheme="minorHAnsi"/>
        </w:rPr>
        <w:t xml:space="preserve"> and </w:t>
      </w:r>
      <w:r w:rsidR="00211FBC" w:rsidRPr="00211FBC">
        <w:rPr>
          <w:rFonts w:cstheme="minorHAnsi"/>
        </w:rPr>
        <w:t>on-going</w:t>
      </w:r>
      <w:r w:rsidR="00B24FD4" w:rsidRPr="00211FBC">
        <w:rPr>
          <w:rFonts w:cstheme="minorHAnsi"/>
        </w:rPr>
        <w:t xml:space="preserve"> assessment through daily lessons</w:t>
      </w:r>
      <w:r w:rsidR="00211FBC">
        <w:rPr>
          <w:rFonts w:cstheme="minorHAnsi"/>
        </w:rPr>
        <w:t xml:space="preserve"> and Unit A assessments at the start of each unit. </w:t>
      </w:r>
    </w:p>
    <w:p w14:paraId="293ED68D" w14:textId="7BF6BD18"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t>Working Walls- reflect the unit of work that is being taught and demonstrate the build-up of skills throughout the unit incorporating the CPAR model and key vocabulary. Working walls are referred to regularly throughout lessons to encourage and promote independence</w:t>
      </w:r>
      <w:r w:rsidR="00B24FD4" w:rsidRPr="00211FBC">
        <w:rPr>
          <w:rFonts w:cstheme="minorHAnsi"/>
        </w:rPr>
        <w:t>.</w:t>
      </w:r>
    </w:p>
    <w:p w14:paraId="05D31D4F" w14:textId="62188B87"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t>Vocabulary- a wide range of mathematical vocabulary to be modelled and displayed on the working wall and used in context to demonstrate understanding</w:t>
      </w:r>
      <w:r w:rsidR="00B24FD4" w:rsidRPr="00211FBC">
        <w:rPr>
          <w:rFonts w:cstheme="minorHAnsi"/>
        </w:rPr>
        <w:t>.</w:t>
      </w:r>
    </w:p>
    <w:p w14:paraId="41AE41B5" w14:textId="383FF493"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t>Teach-The C-P-A-R concrete, pictorial, abstract and reasoning approach is used to encourage children to make links between practical equipment, pictures and abstract numbers whilst learning new ideas and building on their existing knowledge to explore abstract concepts in a more familiar and tangible way</w:t>
      </w:r>
      <w:r w:rsidR="00B24FD4" w:rsidRPr="00211FBC">
        <w:rPr>
          <w:rFonts w:cstheme="minorHAnsi"/>
        </w:rPr>
        <w:t>.</w:t>
      </w:r>
    </w:p>
    <w:p w14:paraId="59589699" w14:textId="2A9F18FD"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t>Application-varied fluency, reasoning and problem solving are used to develop a deep and secure knowledge and understanding of mathematical concepts.</w:t>
      </w:r>
    </w:p>
    <w:p w14:paraId="348E6C04" w14:textId="6FB8DBF0" w:rsidR="001600D7" w:rsidRPr="00211FBC" w:rsidRDefault="001600D7" w:rsidP="00211FBC">
      <w:pPr>
        <w:pStyle w:val="ListParagraph"/>
        <w:numPr>
          <w:ilvl w:val="0"/>
          <w:numId w:val="4"/>
        </w:numPr>
        <w:spacing w:after="200" w:line="240" w:lineRule="auto"/>
        <w:jc w:val="both"/>
        <w:rPr>
          <w:rFonts w:cstheme="minorHAnsi"/>
        </w:rPr>
      </w:pPr>
      <w:r w:rsidRPr="00211FBC">
        <w:rPr>
          <w:rFonts w:cstheme="minorHAnsi"/>
        </w:rPr>
        <w:t xml:space="preserve">Assess- through live marking, formative and summative assessment </w:t>
      </w:r>
      <w:r w:rsidR="00B24FD4" w:rsidRPr="00211FBC">
        <w:rPr>
          <w:rFonts w:cstheme="minorHAnsi"/>
        </w:rPr>
        <w:t>(</w:t>
      </w:r>
      <w:r w:rsidRPr="00211FBC">
        <w:rPr>
          <w:rFonts w:cstheme="minorHAnsi"/>
        </w:rPr>
        <w:t>end of unit assessments) as well as through questioning, feedback and plenaries.</w:t>
      </w:r>
    </w:p>
    <w:p w14:paraId="477AB6BB" w14:textId="54A1B85C" w:rsidR="00B24FD4" w:rsidRPr="00211FBC" w:rsidRDefault="00B24FD4" w:rsidP="00211FBC">
      <w:pPr>
        <w:spacing w:after="200" w:line="240" w:lineRule="auto"/>
        <w:jc w:val="both"/>
        <w:rPr>
          <w:rFonts w:cstheme="minorHAnsi"/>
          <w:b/>
          <w:bCs/>
        </w:rPr>
      </w:pPr>
      <w:r w:rsidRPr="00211FBC">
        <w:rPr>
          <w:rFonts w:cstheme="minorHAnsi"/>
          <w:b/>
          <w:bCs/>
        </w:rPr>
        <w:t xml:space="preserve">Calculation Policy </w:t>
      </w:r>
    </w:p>
    <w:p w14:paraId="568FD701" w14:textId="19F1F4CD" w:rsidR="007C1C6E" w:rsidRPr="00211FBC" w:rsidRDefault="007C1C6E" w:rsidP="00211FBC">
      <w:pPr>
        <w:spacing w:line="240" w:lineRule="auto"/>
        <w:jc w:val="both"/>
        <w:rPr>
          <w:rFonts w:cstheme="minorHAnsi"/>
        </w:rPr>
      </w:pPr>
      <w:r w:rsidRPr="00211FBC">
        <w:rPr>
          <w:rFonts w:cstheme="minorHAnsi"/>
        </w:rPr>
        <w:t xml:space="preserve">The calculation policy shows the methods we teach to solve addition, subtraction, multiplication and division </w:t>
      </w:r>
      <w:r w:rsidR="00211FBC">
        <w:rPr>
          <w:rFonts w:cstheme="minorHAnsi"/>
        </w:rPr>
        <w:t>calculations</w:t>
      </w:r>
      <w:r w:rsidRPr="00211FBC">
        <w:rPr>
          <w:rFonts w:cstheme="minorHAnsi"/>
        </w:rPr>
        <w:t xml:space="preserve"> and the progression across the school. </w:t>
      </w:r>
      <w:r w:rsidR="000E2604" w:rsidRPr="00211FBC">
        <w:rPr>
          <w:rFonts w:cstheme="minorHAnsi"/>
        </w:rPr>
        <w:t>Across the</w:t>
      </w:r>
      <w:r w:rsidRPr="00211FBC">
        <w:rPr>
          <w:rFonts w:cstheme="minorHAnsi"/>
        </w:rPr>
        <w:t xml:space="preserve"> Children First Learning Partnership</w:t>
      </w:r>
      <w:r w:rsidR="000E2604" w:rsidRPr="00211FBC">
        <w:rPr>
          <w:rFonts w:cstheme="minorHAnsi"/>
        </w:rPr>
        <w:t>,</w:t>
      </w:r>
      <w:r w:rsidRPr="00211FBC">
        <w:rPr>
          <w:rFonts w:cstheme="minorHAnsi"/>
        </w:rPr>
        <w:t xml:space="preserve"> children are taught a range of </w:t>
      </w:r>
      <w:r w:rsidR="00211FBC">
        <w:rPr>
          <w:rFonts w:cstheme="minorHAnsi"/>
        </w:rPr>
        <w:t xml:space="preserve">strategies that build on concrete, pictorial and abstract strategies. This supports the children to understand the concepts of addition, subtraction, multiplication and division and understand the manipulation of numbers. </w:t>
      </w:r>
    </w:p>
    <w:p w14:paraId="67383799" w14:textId="05F76BE1" w:rsidR="007C1C6E" w:rsidRPr="00211FBC" w:rsidRDefault="007C1C6E" w:rsidP="00211FBC">
      <w:pPr>
        <w:spacing w:line="240" w:lineRule="auto"/>
        <w:jc w:val="both"/>
        <w:rPr>
          <w:rFonts w:cstheme="minorHAnsi"/>
          <w:b/>
          <w:bCs/>
        </w:rPr>
      </w:pPr>
      <w:r w:rsidRPr="00211FBC">
        <w:rPr>
          <w:rFonts w:cstheme="minorHAnsi"/>
          <w:b/>
          <w:bCs/>
        </w:rPr>
        <w:t>Lesson</w:t>
      </w:r>
      <w:r w:rsidR="00211FBC">
        <w:rPr>
          <w:rFonts w:cstheme="minorHAnsi"/>
          <w:b/>
          <w:bCs/>
        </w:rPr>
        <w:t>s</w:t>
      </w:r>
    </w:p>
    <w:p w14:paraId="5141992A" w14:textId="34CB1726" w:rsidR="00B743CE" w:rsidRPr="00211FBC" w:rsidRDefault="001C24DC" w:rsidP="00211FBC">
      <w:pPr>
        <w:spacing w:line="240" w:lineRule="auto"/>
        <w:jc w:val="both"/>
        <w:rPr>
          <w:rFonts w:cstheme="minorHAnsi"/>
        </w:rPr>
      </w:pPr>
      <w:r w:rsidRPr="00211FBC">
        <w:rPr>
          <w:rFonts w:cstheme="minorHAnsi"/>
        </w:rPr>
        <w:t>Within each and every lesson</w:t>
      </w:r>
      <w:r w:rsidR="004505B1" w:rsidRPr="00211FBC">
        <w:rPr>
          <w:rFonts w:cstheme="minorHAnsi"/>
        </w:rPr>
        <w:t xml:space="preserve">, there are various </w:t>
      </w:r>
      <w:r w:rsidR="00B22927" w:rsidRPr="00211FBC">
        <w:rPr>
          <w:rFonts w:cstheme="minorHAnsi"/>
        </w:rPr>
        <w:t xml:space="preserve">sequential </w:t>
      </w:r>
      <w:r w:rsidR="004505B1" w:rsidRPr="00211FBC">
        <w:rPr>
          <w:rFonts w:cstheme="minorHAnsi"/>
        </w:rPr>
        <w:t xml:space="preserve">components which </w:t>
      </w:r>
      <w:r w:rsidR="00B22927" w:rsidRPr="00211FBC">
        <w:rPr>
          <w:rFonts w:cstheme="minorHAnsi"/>
        </w:rPr>
        <w:t>en</w:t>
      </w:r>
      <w:r w:rsidR="00BC216B" w:rsidRPr="00211FBC">
        <w:rPr>
          <w:rFonts w:cstheme="minorHAnsi"/>
        </w:rPr>
        <w:t>a</w:t>
      </w:r>
      <w:r w:rsidR="00526013" w:rsidRPr="00211FBC">
        <w:rPr>
          <w:rFonts w:cstheme="minorHAnsi"/>
        </w:rPr>
        <w:t xml:space="preserve">bles all children to progress no matter their ability. </w:t>
      </w:r>
      <w:r w:rsidR="00B243DB" w:rsidRPr="00211FBC">
        <w:rPr>
          <w:rFonts w:cstheme="minorHAnsi"/>
        </w:rPr>
        <w:t xml:space="preserve">Below shows the </w:t>
      </w:r>
      <w:r w:rsidR="00B743CE" w:rsidRPr="00211FBC">
        <w:rPr>
          <w:rFonts w:cstheme="minorHAnsi"/>
        </w:rPr>
        <w:t xml:space="preserve">sequenced order of a typical </w:t>
      </w:r>
      <w:r w:rsidR="00B24FD4" w:rsidRPr="00211FBC">
        <w:rPr>
          <w:rFonts w:cstheme="minorHAnsi"/>
        </w:rPr>
        <w:t>m</w:t>
      </w:r>
      <w:r w:rsidR="00B743CE" w:rsidRPr="00211FBC">
        <w:rPr>
          <w:rFonts w:cstheme="minorHAnsi"/>
        </w:rPr>
        <w:t>athematics lesson across the Children First Learning Partnership.</w:t>
      </w:r>
    </w:p>
    <w:p w14:paraId="5F021143" w14:textId="66D09AE0" w:rsidR="007C1C6E" w:rsidRPr="00211FBC" w:rsidRDefault="00720F24" w:rsidP="00211FBC">
      <w:pPr>
        <w:pStyle w:val="ListParagraph"/>
        <w:numPr>
          <w:ilvl w:val="0"/>
          <w:numId w:val="4"/>
        </w:numPr>
        <w:spacing w:after="200" w:line="240" w:lineRule="auto"/>
        <w:jc w:val="both"/>
        <w:rPr>
          <w:rFonts w:cstheme="minorHAnsi"/>
          <w:lang w:val="en-GB"/>
        </w:rPr>
      </w:pPr>
      <w:r w:rsidRPr="00211FBC">
        <w:rPr>
          <w:rFonts w:cstheme="minorHAnsi"/>
          <w:lang w:val="en-GB"/>
        </w:rPr>
        <w:t>Daily counting / time</w:t>
      </w:r>
      <w:r w:rsidR="00B24FD4" w:rsidRPr="00211FBC">
        <w:rPr>
          <w:rFonts w:cstheme="minorHAnsi"/>
          <w:lang w:val="en-GB"/>
        </w:rPr>
        <w:t>s</w:t>
      </w:r>
      <w:r w:rsidRPr="00211FBC">
        <w:rPr>
          <w:rFonts w:cstheme="minorHAnsi"/>
          <w:lang w:val="en-GB"/>
        </w:rPr>
        <w:t xml:space="preserve"> tables</w:t>
      </w:r>
      <w:r w:rsidR="001600D7" w:rsidRPr="00211FBC">
        <w:rPr>
          <w:rFonts w:cstheme="minorHAnsi"/>
          <w:lang w:val="en-GB"/>
        </w:rPr>
        <w:t xml:space="preserve"> - to promote</w:t>
      </w:r>
      <w:r w:rsidR="0060047F" w:rsidRPr="00211FBC">
        <w:rPr>
          <w:rFonts w:cstheme="minorHAnsi"/>
          <w:lang w:val="en-GB"/>
        </w:rPr>
        <w:t xml:space="preserve"> automatic</w:t>
      </w:r>
      <w:r w:rsidR="001F1690" w:rsidRPr="00211FBC">
        <w:rPr>
          <w:rFonts w:cstheme="minorHAnsi"/>
          <w:lang w:val="en-GB"/>
        </w:rPr>
        <w:t>it</w:t>
      </w:r>
      <w:r w:rsidR="0060047F" w:rsidRPr="00211FBC">
        <w:rPr>
          <w:rFonts w:cstheme="minorHAnsi"/>
          <w:lang w:val="en-GB"/>
        </w:rPr>
        <w:t xml:space="preserve">y with number facts </w:t>
      </w:r>
    </w:p>
    <w:p w14:paraId="1BBB466C" w14:textId="0D000241" w:rsidR="0060047F" w:rsidRPr="00211FBC" w:rsidRDefault="001600D7" w:rsidP="00211FBC">
      <w:pPr>
        <w:pStyle w:val="ListParagraph"/>
        <w:numPr>
          <w:ilvl w:val="0"/>
          <w:numId w:val="4"/>
        </w:numPr>
        <w:spacing w:after="200" w:line="240" w:lineRule="auto"/>
        <w:jc w:val="both"/>
        <w:rPr>
          <w:rFonts w:cstheme="minorHAnsi"/>
          <w:lang w:val="en-GB"/>
        </w:rPr>
      </w:pPr>
      <w:r w:rsidRPr="00211FBC">
        <w:rPr>
          <w:rFonts w:cstheme="minorHAnsi"/>
          <w:lang w:val="en-GB"/>
        </w:rPr>
        <w:t>D</w:t>
      </w:r>
      <w:r w:rsidR="0060047F" w:rsidRPr="00211FBC">
        <w:rPr>
          <w:rFonts w:cstheme="minorHAnsi"/>
          <w:lang w:val="en-GB"/>
        </w:rPr>
        <w:t xml:space="preserve">aily mental starter </w:t>
      </w:r>
      <w:r w:rsidR="00211FBC">
        <w:rPr>
          <w:rFonts w:cstheme="minorHAnsi"/>
          <w:lang w:val="en-GB"/>
        </w:rPr>
        <w:t>or warm up</w:t>
      </w:r>
      <w:r w:rsidRPr="00211FBC">
        <w:rPr>
          <w:rFonts w:cstheme="minorHAnsi"/>
          <w:lang w:val="en-GB"/>
        </w:rPr>
        <w:t>- used to revisit and retrieve previously taught concepts</w:t>
      </w:r>
      <w:r w:rsidR="00BB2437">
        <w:rPr>
          <w:rFonts w:cstheme="minorHAnsi"/>
          <w:lang w:val="en-GB"/>
        </w:rPr>
        <w:t xml:space="preserve"> and make links to new learning that will be happening that lesson</w:t>
      </w:r>
      <w:r w:rsidRPr="00211FBC">
        <w:rPr>
          <w:rFonts w:cstheme="minorHAnsi"/>
          <w:lang w:val="en-GB"/>
        </w:rPr>
        <w:t>.</w:t>
      </w:r>
    </w:p>
    <w:p w14:paraId="1F30C769" w14:textId="015C786B" w:rsidR="001600D7" w:rsidRPr="00211FBC" w:rsidRDefault="007C1C6E" w:rsidP="00211FBC">
      <w:pPr>
        <w:pStyle w:val="ListParagraph"/>
        <w:numPr>
          <w:ilvl w:val="0"/>
          <w:numId w:val="5"/>
        </w:numPr>
        <w:spacing w:after="200" w:line="240" w:lineRule="auto"/>
        <w:jc w:val="both"/>
        <w:rPr>
          <w:rFonts w:cstheme="minorHAnsi"/>
          <w:lang w:val="en-GB"/>
        </w:rPr>
      </w:pPr>
      <w:r w:rsidRPr="00211FBC">
        <w:rPr>
          <w:rFonts w:cstheme="minorHAnsi"/>
          <w:lang w:val="en-GB"/>
        </w:rPr>
        <w:t>Shared learning objective, success criteria and unit specific vocabulary</w:t>
      </w:r>
      <w:r w:rsidR="00DB4F1F" w:rsidRPr="00211FBC">
        <w:rPr>
          <w:rFonts w:cstheme="minorHAnsi"/>
          <w:lang w:val="en-GB"/>
        </w:rPr>
        <w:t xml:space="preserve"> </w:t>
      </w:r>
      <w:r w:rsidR="001600D7" w:rsidRPr="00211FBC">
        <w:rPr>
          <w:rFonts w:cstheme="minorHAnsi"/>
          <w:lang w:val="en-GB"/>
        </w:rPr>
        <w:t>- help to set the context for a lesson.</w:t>
      </w:r>
    </w:p>
    <w:p w14:paraId="1E6C17BE" w14:textId="54631EA6" w:rsidR="00DB4F1F" w:rsidRPr="00211FBC" w:rsidRDefault="00DB4F1F" w:rsidP="00211FBC">
      <w:pPr>
        <w:pStyle w:val="ListParagraph"/>
        <w:numPr>
          <w:ilvl w:val="0"/>
          <w:numId w:val="5"/>
        </w:numPr>
        <w:spacing w:after="200" w:line="240" w:lineRule="auto"/>
        <w:jc w:val="both"/>
        <w:rPr>
          <w:rFonts w:cstheme="minorHAnsi"/>
          <w:lang w:val="en-GB"/>
        </w:rPr>
      </w:pPr>
      <w:r w:rsidRPr="00211FBC">
        <w:rPr>
          <w:rFonts w:cstheme="minorHAnsi"/>
          <w:lang w:val="en-GB"/>
        </w:rPr>
        <w:t>Teaching exposition</w:t>
      </w:r>
      <w:r w:rsidR="00D536BC" w:rsidRPr="00211FBC">
        <w:rPr>
          <w:rFonts w:cstheme="minorHAnsi"/>
          <w:lang w:val="en-GB"/>
        </w:rPr>
        <w:t xml:space="preserve"> (I do)</w:t>
      </w:r>
      <w:r w:rsidRPr="00211FBC">
        <w:rPr>
          <w:rFonts w:cstheme="minorHAnsi"/>
          <w:lang w:val="en-GB"/>
        </w:rPr>
        <w:t xml:space="preserve">- </w:t>
      </w:r>
      <w:r w:rsidR="0060047F" w:rsidRPr="00211FBC">
        <w:rPr>
          <w:rFonts w:cstheme="minorHAnsi"/>
          <w:lang w:val="en-GB"/>
        </w:rPr>
        <w:t xml:space="preserve">of </w:t>
      </w:r>
      <w:r w:rsidRPr="00211FBC">
        <w:rPr>
          <w:rFonts w:cstheme="minorHAnsi"/>
          <w:lang w:val="en-GB"/>
        </w:rPr>
        <w:t xml:space="preserve">a variety of strategies </w:t>
      </w:r>
      <w:r w:rsidR="0060047F" w:rsidRPr="00211FBC">
        <w:rPr>
          <w:rFonts w:cstheme="minorHAnsi"/>
          <w:lang w:val="en-GB"/>
        </w:rPr>
        <w:t xml:space="preserve">/ small steps </w:t>
      </w:r>
      <w:r w:rsidRPr="00211FBC">
        <w:rPr>
          <w:rFonts w:cstheme="minorHAnsi"/>
          <w:lang w:val="en-GB"/>
        </w:rPr>
        <w:t>are used to model and explore new concepts.</w:t>
      </w:r>
    </w:p>
    <w:p w14:paraId="5F6AE636" w14:textId="06525DAA" w:rsidR="00E12357" w:rsidRPr="00211FBC" w:rsidRDefault="00B24FD4" w:rsidP="00211FBC">
      <w:pPr>
        <w:pStyle w:val="ListParagraph"/>
        <w:numPr>
          <w:ilvl w:val="0"/>
          <w:numId w:val="5"/>
        </w:numPr>
        <w:spacing w:after="200" w:line="240" w:lineRule="auto"/>
        <w:jc w:val="both"/>
        <w:rPr>
          <w:rFonts w:cstheme="minorHAnsi"/>
          <w:lang w:val="en-GB"/>
        </w:rPr>
      </w:pPr>
      <w:r w:rsidRPr="00211FBC">
        <w:rPr>
          <w:rFonts w:cstheme="minorHAnsi"/>
          <w:lang w:val="en-GB"/>
        </w:rPr>
        <w:t xml:space="preserve">Practise (We do)- </w:t>
      </w:r>
      <w:r w:rsidR="00DB4F1F" w:rsidRPr="00211FBC">
        <w:rPr>
          <w:rFonts w:cstheme="minorHAnsi"/>
          <w:lang w:val="en-GB"/>
        </w:rPr>
        <w:t>Opportunities to discuss learning with learning partners</w:t>
      </w:r>
      <w:r w:rsidR="003758E8" w:rsidRPr="00211FBC">
        <w:rPr>
          <w:rFonts w:cstheme="minorHAnsi"/>
          <w:lang w:val="en-GB"/>
        </w:rPr>
        <w:t xml:space="preserve"> </w:t>
      </w:r>
      <w:r w:rsidR="00DB4F1F" w:rsidRPr="00211FBC">
        <w:rPr>
          <w:rFonts w:cstheme="minorHAnsi"/>
          <w:lang w:val="en-GB"/>
        </w:rPr>
        <w:t>- Children are encouraged to speak in full sentences and reinforce vocabulary in context</w:t>
      </w:r>
      <w:r w:rsidRPr="00211FBC">
        <w:rPr>
          <w:rFonts w:cstheme="minorHAnsi"/>
          <w:lang w:val="en-GB"/>
        </w:rPr>
        <w:t xml:space="preserve">. </w:t>
      </w:r>
      <w:r w:rsidR="00E12357" w:rsidRPr="00211FBC">
        <w:rPr>
          <w:rFonts w:cstheme="minorHAnsi"/>
          <w:lang w:val="en-GB"/>
        </w:rPr>
        <w:t>Use of manipulatives – exploring the concrete, pictorial, abstract approach where necessary.</w:t>
      </w:r>
    </w:p>
    <w:p w14:paraId="5455D777" w14:textId="4913CCAE" w:rsidR="00DB4F1F" w:rsidRPr="00211FBC" w:rsidRDefault="00DB4F1F" w:rsidP="00211FBC">
      <w:pPr>
        <w:pStyle w:val="ListParagraph"/>
        <w:numPr>
          <w:ilvl w:val="0"/>
          <w:numId w:val="5"/>
        </w:numPr>
        <w:spacing w:after="200" w:line="240" w:lineRule="auto"/>
        <w:jc w:val="both"/>
        <w:rPr>
          <w:rFonts w:cstheme="minorHAnsi"/>
          <w:lang w:val="en-GB"/>
        </w:rPr>
      </w:pPr>
      <w:r w:rsidRPr="00211FBC">
        <w:rPr>
          <w:rFonts w:cstheme="minorHAnsi"/>
          <w:lang w:val="en-GB"/>
        </w:rPr>
        <w:t>Assessment for learning question/task</w:t>
      </w:r>
      <w:r w:rsidR="003758E8" w:rsidRPr="00211FBC">
        <w:rPr>
          <w:rFonts w:cstheme="minorHAnsi"/>
          <w:lang w:val="en-GB"/>
        </w:rPr>
        <w:t xml:space="preserve"> (You do)</w:t>
      </w:r>
      <w:r w:rsidRPr="00211FBC">
        <w:rPr>
          <w:rFonts w:cstheme="minorHAnsi"/>
          <w:lang w:val="en-GB"/>
        </w:rPr>
        <w:t xml:space="preserve">- used to identify the level of </w:t>
      </w:r>
      <w:r w:rsidR="001600D7" w:rsidRPr="00211FBC">
        <w:rPr>
          <w:rFonts w:cstheme="minorHAnsi"/>
          <w:lang w:val="en-GB"/>
        </w:rPr>
        <w:t>scaffolding</w:t>
      </w:r>
      <w:r w:rsidRPr="00211FBC">
        <w:rPr>
          <w:rFonts w:cstheme="minorHAnsi"/>
          <w:lang w:val="en-GB"/>
        </w:rPr>
        <w:t xml:space="preserve"> the children </w:t>
      </w:r>
      <w:r w:rsidR="001600D7" w:rsidRPr="00211FBC">
        <w:rPr>
          <w:rFonts w:cstheme="minorHAnsi"/>
          <w:lang w:val="en-GB"/>
        </w:rPr>
        <w:t xml:space="preserve">may need to </w:t>
      </w:r>
      <w:r w:rsidRPr="00211FBC">
        <w:rPr>
          <w:rFonts w:cstheme="minorHAnsi"/>
          <w:lang w:val="en-GB"/>
        </w:rPr>
        <w:t>access during the lesson</w:t>
      </w:r>
      <w:r w:rsidR="00B24FD4" w:rsidRPr="00211FBC">
        <w:rPr>
          <w:rFonts w:cstheme="minorHAnsi"/>
          <w:lang w:val="en-GB"/>
        </w:rPr>
        <w:t xml:space="preserve">. </w:t>
      </w:r>
      <w:r w:rsidR="00FA0D70" w:rsidRPr="00211FBC">
        <w:rPr>
          <w:rFonts w:cstheme="minorHAnsi"/>
          <w:lang w:val="en-GB"/>
        </w:rPr>
        <w:t xml:space="preserve"> </w:t>
      </w:r>
    </w:p>
    <w:p w14:paraId="540D137B" w14:textId="799BB87E" w:rsidR="00DB4F1F" w:rsidRPr="00211FBC" w:rsidRDefault="00DB4F1F" w:rsidP="00211FBC">
      <w:pPr>
        <w:pStyle w:val="ListParagraph"/>
        <w:numPr>
          <w:ilvl w:val="0"/>
          <w:numId w:val="5"/>
        </w:numPr>
        <w:spacing w:after="200" w:line="240" w:lineRule="auto"/>
        <w:jc w:val="both"/>
        <w:rPr>
          <w:rFonts w:cstheme="minorHAnsi"/>
          <w:lang w:val="en-GB"/>
        </w:rPr>
      </w:pPr>
      <w:r w:rsidRPr="00211FBC">
        <w:rPr>
          <w:rFonts w:cstheme="minorHAnsi"/>
          <w:lang w:val="en-GB"/>
        </w:rPr>
        <w:t>Scaffolded learning activities linked to the learning objective to ensure all children achieve the learning outcome.</w:t>
      </w:r>
    </w:p>
    <w:p w14:paraId="35602787" w14:textId="7F03B3CF" w:rsidR="00DB4F1F" w:rsidRDefault="00DB4F1F" w:rsidP="00211FBC">
      <w:pPr>
        <w:pStyle w:val="ListParagraph"/>
        <w:numPr>
          <w:ilvl w:val="0"/>
          <w:numId w:val="5"/>
        </w:numPr>
        <w:spacing w:after="200" w:line="240" w:lineRule="auto"/>
        <w:jc w:val="both"/>
        <w:rPr>
          <w:rFonts w:cstheme="minorHAnsi"/>
        </w:rPr>
      </w:pPr>
      <w:r w:rsidRPr="00211FBC">
        <w:rPr>
          <w:rFonts w:cstheme="minorHAnsi"/>
          <w:lang w:val="en-GB"/>
        </w:rPr>
        <w:t xml:space="preserve">Problem solving </w:t>
      </w:r>
      <w:r w:rsidR="00BB2437">
        <w:rPr>
          <w:rFonts w:cstheme="minorHAnsi"/>
          <w:lang w:val="en-GB"/>
        </w:rPr>
        <w:t>and</w:t>
      </w:r>
      <w:r w:rsidRPr="00211FBC">
        <w:rPr>
          <w:rFonts w:cstheme="minorHAnsi"/>
          <w:lang w:val="en-GB"/>
        </w:rPr>
        <w:t xml:space="preserve"> reasoning</w:t>
      </w:r>
      <w:r w:rsidRPr="00211FBC">
        <w:rPr>
          <w:rFonts w:cstheme="minorHAnsi"/>
        </w:rPr>
        <w:t xml:space="preserve">- Children encouraged to explain and justify their thinking (independently and through guided sessions). </w:t>
      </w:r>
    </w:p>
    <w:p w14:paraId="4C160CC7" w14:textId="1CD4E647" w:rsidR="00BE1888" w:rsidRPr="00211FBC" w:rsidRDefault="00BE1888" w:rsidP="00211FBC">
      <w:pPr>
        <w:pStyle w:val="ListParagraph"/>
        <w:numPr>
          <w:ilvl w:val="0"/>
          <w:numId w:val="5"/>
        </w:numPr>
        <w:spacing w:after="200" w:line="240" w:lineRule="auto"/>
        <w:jc w:val="both"/>
        <w:rPr>
          <w:rFonts w:cstheme="minorHAnsi"/>
        </w:rPr>
      </w:pPr>
      <w:r>
        <w:rPr>
          <w:rFonts w:cstheme="minorHAnsi"/>
        </w:rPr>
        <w:t xml:space="preserve">‘Challenges’ will be available for children who have grasped the concept quickly and require opportunities for further independent problem solving and reasoning. </w:t>
      </w:r>
    </w:p>
    <w:p w14:paraId="4A24045C" w14:textId="7647A3B4" w:rsidR="00DB4F1F" w:rsidRPr="00211FBC" w:rsidRDefault="00DB4F1F" w:rsidP="00211FBC">
      <w:pPr>
        <w:pStyle w:val="ListParagraph"/>
        <w:numPr>
          <w:ilvl w:val="0"/>
          <w:numId w:val="5"/>
        </w:numPr>
        <w:spacing w:after="200" w:line="240" w:lineRule="auto"/>
        <w:jc w:val="both"/>
        <w:rPr>
          <w:rFonts w:cstheme="minorHAnsi"/>
        </w:rPr>
      </w:pPr>
      <w:r w:rsidRPr="00211FBC">
        <w:rPr>
          <w:rFonts w:cstheme="minorHAnsi"/>
        </w:rPr>
        <w:t>Evaluate-refer to learning objective and success criteria.</w:t>
      </w:r>
    </w:p>
    <w:p w14:paraId="5C609F30" w14:textId="77777777" w:rsidR="00DB4F1F" w:rsidRPr="00211FBC" w:rsidRDefault="00DB4F1F" w:rsidP="00211FBC">
      <w:pPr>
        <w:spacing w:after="0" w:line="240" w:lineRule="auto"/>
        <w:jc w:val="both"/>
        <w:rPr>
          <w:rFonts w:cstheme="minorHAnsi"/>
        </w:rPr>
      </w:pPr>
    </w:p>
    <w:p w14:paraId="6182188B" w14:textId="44D938B0" w:rsidR="007C1C6E" w:rsidRPr="00211FBC" w:rsidRDefault="007C1C6E" w:rsidP="00BB2437">
      <w:pPr>
        <w:spacing w:after="0" w:line="240" w:lineRule="auto"/>
        <w:jc w:val="both"/>
        <w:rPr>
          <w:rFonts w:cstheme="minorHAnsi"/>
        </w:rPr>
      </w:pPr>
      <w:r w:rsidRPr="00211FBC">
        <w:rPr>
          <w:rFonts w:cstheme="minorHAnsi"/>
        </w:rPr>
        <w:t xml:space="preserve">Lessons are planned from the correct year groups </w:t>
      </w:r>
      <w:proofErr w:type="spellStart"/>
      <w:r w:rsidRPr="00211FBC">
        <w:rPr>
          <w:rFonts w:cstheme="minorHAnsi"/>
        </w:rPr>
        <w:t>Programmes</w:t>
      </w:r>
      <w:proofErr w:type="spellEnd"/>
      <w:r w:rsidRPr="00211FBC">
        <w:rPr>
          <w:rFonts w:cstheme="minorHAnsi"/>
        </w:rPr>
        <w:t xml:space="preserve"> of Study from The National Curriculum. Teachers will be aware of the pr</w:t>
      </w:r>
      <w:r w:rsidR="00BA62C4" w:rsidRPr="00211FBC">
        <w:rPr>
          <w:rFonts w:cstheme="minorHAnsi"/>
        </w:rPr>
        <w:t>e units</w:t>
      </w:r>
      <w:r w:rsidRPr="00211FBC">
        <w:rPr>
          <w:rFonts w:cstheme="minorHAnsi"/>
        </w:rPr>
        <w:t xml:space="preserve"> that need to be secure from previous year groups to ensure new content can be understood. The </w:t>
      </w:r>
      <w:proofErr w:type="spellStart"/>
      <w:r w:rsidRPr="00211FBC">
        <w:rPr>
          <w:rFonts w:cstheme="minorHAnsi"/>
        </w:rPr>
        <w:t>Programmes</w:t>
      </w:r>
      <w:proofErr w:type="spellEnd"/>
      <w:r w:rsidRPr="00211FBC">
        <w:rPr>
          <w:rFonts w:cstheme="minorHAnsi"/>
        </w:rPr>
        <w:t xml:space="preserve"> of Study are then broken down into smaller steps to ensure lessons are driven by sharp learning objectives that are progressively linked. </w:t>
      </w:r>
    </w:p>
    <w:p w14:paraId="56F4761C" w14:textId="77777777" w:rsidR="007C1C6E" w:rsidRPr="00211FBC" w:rsidRDefault="007C1C6E" w:rsidP="00BB2437">
      <w:pPr>
        <w:spacing w:after="0" w:line="240" w:lineRule="auto"/>
        <w:jc w:val="both"/>
        <w:rPr>
          <w:rFonts w:cstheme="minorHAnsi"/>
        </w:rPr>
      </w:pPr>
    </w:p>
    <w:p w14:paraId="7B63E609" w14:textId="77777777" w:rsidR="007C1C6E" w:rsidRPr="00211FBC" w:rsidRDefault="007C1C6E" w:rsidP="00BB2437">
      <w:pPr>
        <w:spacing w:after="0" w:line="240" w:lineRule="auto"/>
        <w:jc w:val="both"/>
        <w:rPr>
          <w:rFonts w:cstheme="minorHAnsi"/>
        </w:rPr>
      </w:pPr>
      <w:r w:rsidRPr="00211FBC">
        <w:rPr>
          <w:rFonts w:cstheme="minorHAnsi"/>
        </w:rPr>
        <w:t>Individual lessons are carefully designed using the most effective teaching materials so that pupils are given the best opportunities to show their understanding. Variation is consciously built in by teachers so that pupils can apply their learning to different contexts and make links.</w:t>
      </w:r>
    </w:p>
    <w:p w14:paraId="427CED9E" w14:textId="77777777" w:rsidR="00DD4777" w:rsidRPr="00211FBC" w:rsidRDefault="00DD4777" w:rsidP="00BB2437">
      <w:pPr>
        <w:jc w:val="both"/>
        <w:rPr>
          <w:rFonts w:cstheme="minorHAnsi"/>
        </w:rPr>
      </w:pPr>
    </w:p>
    <w:p w14:paraId="4DB49419" w14:textId="77777777" w:rsidR="00FB13EE" w:rsidRPr="00BB2437" w:rsidRDefault="00FB13EE" w:rsidP="00BB2437">
      <w:pPr>
        <w:spacing w:line="240" w:lineRule="auto"/>
        <w:jc w:val="both"/>
        <w:rPr>
          <w:rFonts w:cstheme="minorHAnsi"/>
          <w:b/>
          <w:bCs/>
        </w:rPr>
      </w:pPr>
      <w:r w:rsidRPr="00BB2437">
        <w:rPr>
          <w:rFonts w:cstheme="minorHAnsi"/>
          <w:b/>
          <w:bCs/>
        </w:rPr>
        <w:t>Mathematical Language</w:t>
      </w:r>
    </w:p>
    <w:p w14:paraId="28E7637C" w14:textId="6CEC865B" w:rsidR="00FB13EE" w:rsidRPr="00211FBC" w:rsidRDefault="00FB13EE" w:rsidP="00BB2437">
      <w:pPr>
        <w:spacing w:after="0" w:line="240" w:lineRule="auto"/>
        <w:jc w:val="both"/>
        <w:rPr>
          <w:rFonts w:cstheme="minorHAnsi"/>
        </w:rPr>
      </w:pPr>
      <w:r w:rsidRPr="00211FBC">
        <w:rPr>
          <w:rFonts w:cstheme="minorHAnsi"/>
        </w:rPr>
        <w:t>A</w:t>
      </w:r>
      <w:r w:rsidR="00366A42" w:rsidRPr="00211FBC">
        <w:rPr>
          <w:rFonts w:cstheme="minorHAnsi"/>
        </w:rPr>
        <w:t>cross the</w:t>
      </w:r>
      <w:r w:rsidRPr="00211FBC">
        <w:rPr>
          <w:rFonts w:cstheme="minorHAnsi"/>
        </w:rPr>
        <w:t xml:space="preserve"> Children First Learning Partnership</w:t>
      </w:r>
      <w:r w:rsidR="00366A42" w:rsidRPr="00211FBC">
        <w:rPr>
          <w:rFonts w:cstheme="minorHAnsi"/>
        </w:rPr>
        <w:t>,</w:t>
      </w:r>
      <w:r w:rsidRPr="00211FBC">
        <w:rPr>
          <w:rFonts w:cstheme="minorHAnsi"/>
        </w:rPr>
        <w:t xml:space="preserve"> we understand that mathematical language is crucial to children’s mathematical thinking. </w:t>
      </w:r>
      <w:r w:rsidR="00B73E6C" w:rsidRPr="00211FBC">
        <w:rPr>
          <w:rFonts w:cstheme="minorHAnsi"/>
        </w:rPr>
        <w:t>W</w:t>
      </w:r>
      <w:r w:rsidRPr="00211FBC">
        <w:rPr>
          <w:rFonts w:cstheme="minorHAnsi"/>
        </w:rPr>
        <w:t xml:space="preserve">e introduce new words from the curriculum in a suitable context, with relevant real objects, mathematical apparatus, pictures and/or diagrams, explaining their meanings carefully. Key vocabulary used in a topic are displayed on the </w:t>
      </w:r>
      <w:r w:rsidR="006929A2" w:rsidRPr="00211FBC">
        <w:rPr>
          <w:rFonts w:cstheme="minorHAnsi"/>
        </w:rPr>
        <w:t>m</w:t>
      </w:r>
      <w:r w:rsidRPr="00211FBC">
        <w:rPr>
          <w:rFonts w:cstheme="minorHAnsi"/>
        </w:rPr>
        <w:t>ath</w:t>
      </w:r>
      <w:r w:rsidR="006929A2" w:rsidRPr="00211FBC">
        <w:rPr>
          <w:rFonts w:cstheme="minorHAnsi"/>
        </w:rPr>
        <w:t>’</w:t>
      </w:r>
      <w:r w:rsidRPr="00211FBC">
        <w:rPr>
          <w:rFonts w:cstheme="minorHAnsi"/>
        </w:rPr>
        <w:t>s working walls.</w:t>
      </w:r>
      <w:r w:rsidR="00BB2437">
        <w:rPr>
          <w:rFonts w:cstheme="minorHAnsi"/>
        </w:rPr>
        <w:t xml:space="preserve"> </w:t>
      </w:r>
      <w:r w:rsidRPr="00211FBC">
        <w:rPr>
          <w:rFonts w:cstheme="minorHAnsi"/>
        </w:rPr>
        <w:t>In most lessons children work in pairs; discussing, explaining, disagreeing and proving math</w:t>
      </w:r>
      <w:r w:rsidR="006929A2" w:rsidRPr="00211FBC">
        <w:rPr>
          <w:rFonts w:cstheme="minorHAnsi"/>
        </w:rPr>
        <w:t>’</w:t>
      </w:r>
      <w:r w:rsidRPr="00211FBC">
        <w:rPr>
          <w:rFonts w:cstheme="minorHAnsi"/>
        </w:rPr>
        <w:t>s ideas</w:t>
      </w:r>
      <w:r w:rsidR="006929A2" w:rsidRPr="00211FBC">
        <w:rPr>
          <w:rFonts w:cstheme="minorHAnsi"/>
        </w:rPr>
        <w:t>,</w:t>
      </w:r>
      <w:r w:rsidRPr="00211FBC">
        <w:rPr>
          <w:rFonts w:cstheme="minorHAnsi"/>
        </w:rPr>
        <w:t xml:space="preserve"> are integral to building understanding. Children work together so that through their dialogue they can develop a much stronger understanding.</w:t>
      </w:r>
    </w:p>
    <w:p w14:paraId="4FE043F1" w14:textId="77777777" w:rsidR="00FB13EE" w:rsidRPr="00211FBC" w:rsidRDefault="00FB13EE" w:rsidP="00BB2437">
      <w:pPr>
        <w:spacing w:after="0" w:line="240" w:lineRule="auto"/>
        <w:jc w:val="both"/>
        <w:rPr>
          <w:rFonts w:cstheme="minorHAnsi"/>
        </w:rPr>
      </w:pPr>
    </w:p>
    <w:p w14:paraId="699B61B8" w14:textId="77777777" w:rsidR="00FB13EE" w:rsidRPr="00211FBC" w:rsidRDefault="00FB13EE" w:rsidP="00BB2437">
      <w:pPr>
        <w:spacing w:after="0" w:line="240" w:lineRule="auto"/>
        <w:jc w:val="both"/>
        <w:rPr>
          <w:rFonts w:cstheme="minorHAnsi"/>
        </w:rPr>
      </w:pPr>
      <w:r w:rsidRPr="00211FBC">
        <w:rPr>
          <w:rFonts w:cstheme="minorHAnsi"/>
        </w:rPr>
        <w:t xml:space="preserve">All adults model the correct use of mathematical language and insist pupils do the same. Sentence stems are used to support children to speak about their work in full sentences using the correct terminology. Children understand and remember concepts far better when an answer is given within the context of a number sentence. </w:t>
      </w:r>
    </w:p>
    <w:p w14:paraId="0900C2A3" w14:textId="77777777" w:rsidR="00FB13EE" w:rsidRPr="00211FBC" w:rsidRDefault="00FB13EE" w:rsidP="00BB2437">
      <w:pPr>
        <w:spacing w:after="0" w:line="240" w:lineRule="auto"/>
        <w:jc w:val="both"/>
        <w:rPr>
          <w:rFonts w:cstheme="minorHAnsi"/>
        </w:rPr>
      </w:pPr>
    </w:p>
    <w:p w14:paraId="7D37A52D" w14:textId="77777777" w:rsidR="00FB13EE" w:rsidRPr="00BB2437" w:rsidRDefault="00FB13EE" w:rsidP="00BB2437">
      <w:pPr>
        <w:spacing w:line="240" w:lineRule="auto"/>
        <w:jc w:val="both"/>
        <w:rPr>
          <w:rFonts w:cstheme="minorHAnsi"/>
          <w:b/>
          <w:bCs/>
        </w:rPr>
      </w:pPr>
      <w:r w:rsidRPr="00BB2437">
        <w:rPr>
          <w:rFonts w:cstheme="minorHAnsi"/>
          <w:b/>
          <w:bCs/>
        </w:rPr>
        <w:t>Manipulatives</w:t>
      </w:r>
    </w:p>
    <w:p w14:paraId="5AC8B7DE" w14:textId="3158E128" w:rsidR="00FB13EE" w:rsidRPr="00211FBC" w:rsidRDefault="00FB13EE" w:rsidP="00BB2437">
      <w:pPr>
        <w:spacing w:line="240" w:lineRule="auto"/>
        <w:jc w:val="both"/>
        <w:rPr>
          <w:rFonts w:cstheme="minorHAnsi"/>
        </w:rPr>
      </w:pPr>
      <w:r w:rsidRPr="00211FBC">
        <w:rPr>
          <w:rFonts w:cstheme="minorHAnsi"/>
        </w:rPr>
        <w:t xml:space="preserve">A manipulative is a physical object that children or teachers can touch and move which is used to support the teaching and learning of mathematics. In our lessons </w:t>
      </w:r>
      <w:r w:rsidR="00BE1888">
        <w:rPr>
          <w:rFonts w:cstheme="minorHAnsi"/>
        </w:rPr>
        <w:t>N</w:t>
      </w:r>
      <w:r w:rsidRPr="00211FBC">
        <w:rPr>
          <w:rFonts w:cstheme="minorHAnsi"/>
        </w:rPr>
        <w:t xml:space="preserve">umicon, </w:t>
      </w:r>
      <w:r w:rsidR="00BE1888">
        <w:rPr>
          <w:rFonts w:cstheme="minorHAnsi"/>
        </w:rPr>
        <w:t>C</w:t>
      </w:r>
      <w:r w:rsidRPr="00211FBC">
        <w:rPr>
          <w:rFonts w:cstheme="minorHAnsi"/>
        </w:rPr>
        <w:t xml:space="preserve">uisenaire rods and </w:t>
      </w:r>
      <w:r w:rsidR="006929A2" w:rsidRPr="00211FBC">
        <w:rPr>
          <w:rFonts w:cstheme="minorHAnsi"/>
        </w:rPr>
        <w:t>d</w:t>
      </w:r>
      <w:r w:rsidRPr="00211FBC">
        <w:rPr>
          <w:rFonts w:cstheme="minorHAnsi"/>
        </w:rPr>
        <w:t>ienes blocks (and many more) are used regularly to support children to engage with mathematical ideas. Manipulatives are carefully selected to be the most appropriate and effective.</w:t>
      </w:r>
    </w:p>
    <w:p w14:paraId="614297B0" w14:textId="77777777" w:rsidR="00FB13EE" w:rsidRPr="00211FBC" w:rsidRDefault="00FB13EE" w:rsidP="00BB2437">
      <w:pPr>
        <w:spacing w:after="0" w:line="240" w:lineRule="auto"/>
        <w:jc w:val="both"/>
        <w:rPr>
          <w:rFonts w:cstheme="minorHAnsi"/>
        </w:rPr>
      </w:pPr>
    </w:p>
    <w:p w14:paraId="52C2252F" w14:textId="77777777" w:rsidR="00FB13EE" w:rsidRPr="00BB2437" w:rsidRDefault="00FB13EE" w:rsidP="00BB2437">
      <w:pPr>
        <w:spacing w:line="240" w:lineRule="auto"/>
        <w:jc w:val="both"/>
        <w:rPr>
          <w:rFonts w:cstheme="minorHAnsi"/>
          <w:b/>
          <w:bCs/>
        </w:rPr>
      </w:pPr>
      <w:r w:rsidRPr="00BB2437">
        <w:rPr>
          <w:rFonts w:cstheme="minorHAnsi"/>
          <w:b/>
          <w:bCs/>
        </w:rPr>
        <w:t>Pitch, Pace and Challenge</w:t>
      </w:r>
    </w:p>
    <w:p w14:paraId="7D196BA4" w14:textId="6908183B" w:rsidR="00FB13EE" w:rsidRPr="00211FBC" w:rsidRDefault="006929A2" w:rsidP="00BB2437">
      <w:pPr>
        <w:spacing w:line="240" w:lineRule="auto"/>
        <w:jc w:val="both"/>
        <w:rPr>
          <w:rFonts w:cstheme="minorHAnsi"/>
        </w:rPr>
      </w:pPr>
      <w:r w:rsidRPr="00211FBC">
        <w:rPr>
          <w:rFonts w:cstheme="minorHAnsi"/>
        </w:rPr>
        <w:t>Within</w:t>
      </w:r>
      <w:r w:rsidR="0000036F" w:rsidRPr="00211FBC">
        <w:rPr>
          <w:rFonts w:cstheme="minorHAnsi"/>
        </w:rPr>
        <w:t xml:space="preserve"> the </w:t>
      </w:r>
      <w:r w:rsidR="00FB13EE" w:rsidRPr="00211FBC">
        <w:rPr>
          <w:rFonts w:cstheme="minorHAnsi"/>
        </w:rPr>
        <w:t>Children First Learning Partnership</w:t>
      </w:r>
      <w:r w:rsidR="0000036F" w:rsidRPr="00211FBC">
        <w:rPr>
          <w:rFonts w:cstheme="minorHAnsi"/>
        </w:rPr>
        <w:t>,</w:t>
      </w:r>
      <w:r w:rsidR="00FB13EE" w:rsidRPr="00211FBC">
        <w:rPr>
          <w:rFonts w:cstheme="minorHAnsi"/>
        </w:rPr>
        <w:t xml:space="preserve"> the expectation is that the majority of children will move through the topics at broadly the same pace. However, decisions about when to progress will always be based on the security of children’s understanding and their readiness to progress to the next stage. Children who grasp concepts rapidly will be challenged through being offered rich and sophisticated problems. Those who are not sufficiently fluent with earlier material will consolidate their understanding, including additional practice, before moving on</w:t>
      </w:r>
      <w:r w:rsidR="008D6E64" w:rsidRPr="00211FBC">
        <w:rPr>
          <w:rFonts w:cstheme="minorHAnsi"/>
        </w:rPr>
        <w:t xml:space="preserve"> (pre</w:t>
      </w:r>
      <w:r w:rsidR="00BE1888">
        <w:rPr>
          <w:rFonts w:cstheme="minorHAnsi"/>
        </w:rPr>
        <w:t>-</w:t>
      </w:r>
      <w:r w:rsidR="008D6E64" w:rsidRPr="00211FBC">
        <w:rPr>
          <w:rFonts w:cstheme="minorHAnsi"/>
        </w:rPr>
        <w:t>teach/ intervention)</w:t>
      </w:r>
      <w:r w:rsidR="00FB13EE" w:rsidRPr="00211FBC">
        <w:rPr>
          <w:rFonts w:cstheme="minorHAnsi"/>
        </w:rPr>
        <w:t xml:space="preserve">.  </w:t>
      </w:r>
    </w:p>
    <w:p w14:paraId="53435E2D" w14:textId="77777777" w:rsidR="00FB13EE" w:rsidRPr="00BB2437" w:rsidRDefault="00FB13EE" w:rsidP="00BB2437">
      <w:pPr>
        <w:spacing w:line="240" w:lineRule="auto"/>
        <w:jc w:val="both"/>
        <w:rPr>
          <w:rFonts w:cstheme="minorHAnsi"/>
          <w:b/>
          <w:bCs/>
        </w:rPr>
      </w:pPr>
      <w:r w:rsidRPr="00BB2437">
        <w:rPr>
          <w:rFonts w:cstheme="minorHAnsi"/>
          <w:b/>
          <w:bCs/>
        </w:rPr>
        <w:t>Solving Problems</w:t>
      </w:r>
    </w:p>
    <w:p w14:paraId="5A80B7E4" w14:textId="37418689" w:rsidR="00FB13EE" w:rsidRPr="00211FBC" w:rsidRDefault="00FB13EE" w:rsidP="00BB2437">
      <w:pPr>
        <w:spacing w:line="240" w:lineRule="auto"/>
        <w:jc w:val="both"/>
        <w:rPr>
          <w:rFonts w:cstheme="minorHAnsi"/>
        </w:rPr>
      </w:pPr>
      <w:r w:rsidRPr="00211FBC">
        <w:rPr>
          <w:rFonts w:cstheme="minorHAnsi"/>
        </w:rPr>
        <w:t>A</w:t>
      </w:r>
      <w:r w:rsidR="00510FC2" w:rsidRPr="00211FBC">
        <w:rPr>
          <w:rFonts w:cstheme="minorHAnsi"/>
        </w:rPr>
        <w:t>cross the</w:t>
      </w:r>
      <w:r w:rsidRPr="00211FBC">
        <w:rPr>
          <w:rFonts w:cstheme="minorHAnsi"/>
        </w:rPr>
        <w:t xml:space="preserve"> Children First Learning Partnership</w:t>
      </w:r>
      <w:r w:rsidR="00510FC2" w:rsidRPr="00211FBC">
        <w:rPr>
          <w:rFonts w:cstheme="minorHAnsi"/>
        </w:rPr>
        <w:t>,</w:t>
      </w:r>
      <w:r w:rsidRPr="00211FBC">
        <w:rPr>
          <w:rFonts w:cstheme="minorHAnsi"/>
        </w:rPr>
        <w:t xml:space="preserve"> we teach a variety of problem-solving strategies which enable them to make sense of unfamiliar situations and tackle them intelligently. </w:t>
      </w:r>
    </w:p>
    <w:p w14:paraId="171B93FA" w14:textId="01A881FE" w:rsidR="00FB13EE" w:rsidRPr="00211FBC" w:rsidRDefault="00FB13EE" w:rsidP="00BB2437">
      <w:pPr>
        <w:spacing w:after="0" w:line="240" w:lineRule="auto"/>
        <w:jc w:val="both"/>
        <w:rPr>
          <w:rFonts w:cstheme="minorHAnsi"/>
        </w:rPr>
      </w:pPr>
      <w:r w:rsidRPr="00211FBC">
        <w:rPr>
          <w:rFonts w:cstheme="minorHAnsi"/>
        </w:rPr>
        <w:t xml:space="preserve">Class teachers will seek opportunities for teaching problem solving strategies and more </w:t>
      </w:r>
      <w:r w:rsidR="00BB2437" w:rsidRPr="00211FBC">
        <w:rPr>
          <w:rFonts w:cstheme="minorHAnsi"/>
        </w:rPr>
        <w:t>open-ended</w:t>
      </w:r>
      <w:r w:rsidRPr="00211FBC">
        <w:rPr>
          <w:rFonts w:cstheme="minorHAnsi"/>
        </w:rPr>
        <w:t xml:space="preserve"> investigations that reinforce the unit of learning and encourage children to use their reasoning</w:t>
      </w:r>
      <w:r w:rsidR="006929A2" w:rsidRPr="00211FBC">
        <w:rPr>
          <w:rFonts w:cstheme="minorHAnsi"/>
        </w:rPr>
        <w:t>/ problem solving</w:t>
      </w:r>
      <w:r w:rsidRPr="00211FBC">
        <w:rPr>
          <w:rFonts w:cstheme="minorHAnsi"/>
        </w:rPr>
        <w:t xml:space="preserve"> skills. Within this, children will be encouraged to predict, work systematically, justify, test their </w:t>
      </w:r>
      <w:r w:rsidRPr="00211FBC">
        <w:rPr>
          <w:rFonts w:cstheme="minorHAnsi"/>
        </w:rPr>
        <w:lastRenderedPageBreak/>
        <w:t xml:space="preserve">answers, record and identify patterns. </w:t>
      </w:r>
      <w:r w:rsidRPr="00211FBC">
        <w:rPr>
          <w:rFonts w:cstheme="minorHAnsi"/>
          <w:b/>
        </w:rPr>
        <w:t>All</w:t>
      </w:r>
      <w:r w:rsidRPr="00211FBC">
        <w:rPr>
          <w:rFonts w:cstheme="minorHAnsi"/>
        </w:rPr>
        <w:t xml:space="preserve"> children will regularly access problem solving and reasoning activities linked to the unit of work.</w:t>
      </w:r>
    </w:p>
    <w:p w14:paraId="180891C0" w14:textId="77777777" w:rsidR="00FB13EE" w:rsidRPr="00211FBC" w:rsidRDefault="00FB13EE" w:rsidP="00BB2437">
      <w:pPr>
        <w:spacing w:after="0" w:line="240" w:lineRule="auto"/>
        <w:jc w:val="both"/>
        <w:rPr>
          <w:rFonts w:cstheme="minorHAnsi"/>
        </w:rPr>
      </w:pPr>
    </w:p>
    <w:p w14:paraId="1BCC2182" w14:textId="66CC1D17" w:rsidR="00FB13EE" w:rsidRPr="00211FBC" w:rsidRDefault="00FB13EE" w:rsidP="00BB2437">
      <w:pPr>
        <w:spacing w:line="240" w:lineRule="auto"/>
        <w:jc w:val="both"/>
        <w:rPr>
          <w:rFonts w:cstheme="minorHAnsi"/>
        </w:rPr>
      </w:pPr>
      <w:r w:rsidRPr="00BB2437">
        <w:rPr>
          <w:rFonts w:cstheme="minorHAnsi"/>
          <w:b/>
          <w:bCs/>
        </w:rPr>
        <w:t>RUCSAC</w:t>
      </w:r>
      <w:r w:rsidRPr="00211FBC">
        <w:rPr>
          <w:rFonts w:cstheme="minorHAnsi"/>
        </w:rPr>
        <w:t xml:space="preserve"> is an acronym displayed in every</w:t>
      </w:r>
      <w:r w:rsidR="00B44A2A" w:rsidRPr="00211FBC">
        <w:rPr>
          <w:rFonts w:cstheme="minorHAnsi"/>
        </w:rPr>
        <w:t xml:space="preserve"> KS2</w:t>
      </w:r>
      <w:r w:rsidRPr="00211FBC">
        <w:rPr>
          <w:rFonts w:cstheme="minorHAnsi"/>
        </w:rPr>
        <w:t xml:space="preserve"> classroom</w:t>
      </w:r>
      <w:r w:rsidR="00B44A2A" w:rsidRPr="00211FBC">
        <w:rPr>
          <w:rFonts w:cstheme="minorHAnsi"/>
        </w:rPr>
        <w:t xml:space="preserve"> and discussed with children </w:t>
      </w:r>
      <w:r w:rsidR="002E327E" w:rsidRPr="00211FBC">
        <w:rPr>
          <w:rFonts w:cstheme="minorHAnsi"/>
        </w:rPr>
        <w:t>within KS1</w:t>
      </w:r>
      <w:r w:rsidRPr="00211FBC">
        <w:rPr>
          <w:rFonts w:cstheme="minorHAnsi"/>
        </w:rPr>
        <w:t xml:space="preserve"> to help children remember how to tackle mathematical word problems</w:t>
      </w:r>
      <w:r w:rsidRPr="00BB2437">
        <w:rPr>
          <w:rFonts w:cstheme="minorHAnsi"/>
          <w:b/>
          <w:bCs/>
        </w:rPr>
        <w:t>. Read, Understand, Choose, Solve, Answer, Check.</w:t>
      </w:r>
      <w:r w:rsidRPr="00211FBC">
        <w:rPr>
          <w:rFonts w:cstheme="minorHAnsi"/>
        </w:rPr>
        <w:t xml:space="preserve"> You can help children to understand this further with these simple explanations: </w:t>
      </w:r>
    </w:p>
    <w:p w14:paraId="012E38E5" w14:textId="77777777" w:rsidR="00FB13EE" w:rsidRPr="00211FBC" w:rsidRDefault="00FB13EE" w:rsidP="00BB2437">
      <w:pPr>
        <w:pStyle w:val="ListParagraph"/>
        <w:numPr>
          <w:ilvl w:val="0"/>
          <w:numId w:val="3"/>
        </w:numPr>
        <w:spacing w:after="200" w:line="240" w:lineRule="auto"/>
        <w:jc w:val="both"/>
        <w:rPr>
          <w:rFonts w:cstheme="minorHAnsi"/>
        </w:rPr>
      </w:pPr>
      <w:r w:rsidRPr="00BB2437">
        <w:rPr>
          <w:rFonts w:cstheme="minorHAnsi"/>
          <w:b/>
          <w:bCs/>
        </w:rPr>
        <w:t>Read:</w:t>
      </w:r>
      <w:r w:rsidRPr="00211FBC">
        <w:rPr>
          <w:rFonts w:cstheme="minorHAnsi"/>
        </w:rPr>
        <w:t xml:space="preserve"> Read the question. What is the important information? </w:t>
      </w:r>
    </w:p>
    <w:p w14:paraId="6549534D" w14:textId="346B88DA" w:rsidR="00FB13EE" w:rsidRPr="00211FBC" w:rsidRDefault="008D6E64" w:rsidP="00BB2437">
      <w:pPr>
        <w:pStyle w:val="ListParagraph"/>
        <w:numPr>
          <w:ilvl w:val="0"/>
          <w:numId w:val="3"/>
        </w:numPr>
        <w:spacing w:after="200" w:line="240" w:lineRule="auto"/>
        <w:jc w:val="both"/>
        <w:rPr>
          <w:rFonts w:cstheme="minorHAnsi"/>
        </w:rPr>
      </w:pPr>
      <w:r w:rsidRPr="00BB2437">
        <w:rPr>
          <w:rFonts w:cstheme="minorHAnsi"/>
          <w:b/>
          <w:bCs/>
        </w:rPr>
        <w:t>Understand</w:t>
      </w:r>
      <w:r w:rsidR="00FB13EE" w:rsidRPr="00BB2437">
        <w:rPr>
          <w:rFonts w:cstheme="minorHAnsi"/>
          <w:b/>
          <w:bCs/>
        </w:rPr>
        <w:t>:</w:t>
      </w:r>
      <w:r w:rsidR="00FB13EE" w:rsidRPr="00211FBC">
        <w:rPr>
          <w:rFonts w:cstheme="minorHAnsi"/>
        </w:rPr>
        <w:t xml:space="preserve"> Understand the question. What do you need to find out? </w:t>
      </w:r>
    </w:p>
    <w:p w14:paraId="490D8DF6" w14:textId="77777777" w:rsidR="00FB13EE" w:rsidRPr="00211FBC" w:rsidRDefault="00FB13EE" w:rsidP="00BB2437">
      <w:pPr>
        <w:pStyle w:val="ListParagraph"/>
        <w:numPr>
          <w:ilvl w:val="0"/>
          <w:numId w:val="3"/>
        </w:numPr>
        <w:spacing w:after="200" w:line="240" w:lineRule="auto"/>
        <w:jc w:val="both"/>
        <w:rPr>
          <w:rFonts w:cstheme="minorHAnsi"/>
        </w:rPr>
      </w:pPr>
      <w:r w:rsidRPr="00BB2437">
        <w:rPr>
          <w:rFonts w:cstheme="minorHAnsi"/>
          <w:b/>
          <w:bCs/>
        </w:rPr>
        <w:t>Choose:</w:t>
      </w:r>
      <w:r w:rsidRPr="00211FBC">
        <w:rPr>
          <w:rFonts w:cstheme="minorHAnsi"/>
        </w:rPr>
        <w:t xml:space="preserve"> Choose the correct method of calculation and operation(s). </w:t>
      </w:r>
    </w:p>
    <w:p w14:paraId="280BE545" w14:textId="77777777" w:rsidR="00FB13EE" w:rsidRPr="00211FBC" w:rsidRDefault="00FB13EE" w:rsidP="00BB2437">
      <w:pPr>
        <w:pStyle w:val="ListParagraph"/>
        <w:numPr>
          <w:ilvl w:val="0"/>
          <w:numId w:val="3"/>
        </w:numPr>
        <w:spacing w:after="200" w:line="240" w:lineRule="auto"/>
        <w:jc w:val="both"/>
        <w:rPr>
          <w:rFonts w:cstheme="minorHAnsi"/>
        </w:rPr>
      </w:pPr>
      <w:r w:rsidRPr="00BB2437">
        <w:rPr>
          <w:rFonts w:cstheme="minorHAnsi"/>
          <w:b/>
          <w:bCs/>
        </w:rPr>
        <w:t>Solve:</w:t>
      </w:r>
      <w:r w:rsidRPr="00211FBC">
        <w:rPr>
          <w:rFonts w:cstheme="minorHAnsi"/>
        </w:rPr>
        <w:t xml:space="preserve"> Solve the problem. Make sure you follow the steps. </w:t>
      </w:r>
    </w:p>
    <w:p w14:paraId="6B6745CE" w14:textId="77777777" w:rsidR="00FB13EE" w:rsidRPr="00211FBC" w:rsidRDefault="00FB13EE" w:rsidP="00BB2437">
      <w:pPr>
        <w:pStyle w:val="ListParagraph"/>
        <w:numPr>
          <w:ilvl w:val="0"/>
          <w:numId w:val="3"/>
        </w:numPr>
        <w:spacing w:after="200" w:line="240" w:lineRule="auto"/>
        <w:jc w:val="both"/>
        <w:rPr>
          <w:rFonts w:cstheme="minorHAnsi"/>
        </w:rPr>
      </w:pPr>
      <w:r w:rsidRPr="00BB2437">
        <w:rPr>
          <w:rFonts w:cstheme="minorHAnsi"/>
          <w:b/>
          <w:bCs/>
        </w:rPr>
        <w:t>Answer:</w:t>
      </w:r>
      <w:r w:rsidRPr="00211FBC">
        <w:rPr>
          <w:rFonts w:cstheme="minorHAnsi"/>
        </w:rPr>
        <w:t xml:space="preserve"> Answer the question. What were you meant to find out? </w:t>
      </w:r>
    </w:p>
    <w:p w14:paraId="73EDE373" w14:textId="77777777" w:rsidR="00FB13EE" w:rsidRPr="00211FBC" w:rsidRDefault="00FB13EE" w:rsidP="00BB2437">
      <w:pPr>
        <w:pStyle w:val="ListParagraph"/>
        <w:numPr>
          <w:ilvl w:val="0"/>
          <w:numId w:val="3"/>
        </w:numPr>
        <w:spacing w:after="200" w:line="240" w:lineRule="auto"/>
        <w:jc w:val="both"/>
        <w:rPr>
          <w:rFonts w:cstheme="minorHAnsi"/>
        </w:rPr>
      </w:pPr>
      <w:r w:rsidRPr="00BB2437">
        <w:rPr>
          <w:rFonts w:cstheme="minorHAnsi"/>
          <w:b/>
          <w:bCs/>
        </w:rPr>
        <w:t>Check:</w:t>
      </w:r>
      <w:r w:rsidRPr="00211FBC">
        <w:rPr>
          <w:rFonts w:cstheme="minorHAnsi"/>
        </w:rPr>
        <w:t xml:space="preserve"> Check your answer. Use the inverse to check working out. </w:t>
      </w:r>
    </w:p>
    <w:p w14:paraId="083B971C" w14:textId="20501AA8" w:rsidR="00FB13EE" w:rsidRPr="00211FBC" w:rsidRDefault="001A4FA3" w:rsidP="00BB2437">
      <w:pPr>
        <w:spacing w:line="240" w:lineRule="auto"/>
        <w:jc w:val="both"/>
        <w:rPr>
          <w:rFonts w:cstheme="minorHAnsi"/>
        </w:rPr>
      </w:pPr>
      <w:r w:rsidRPr="00211FBC">
        <w:rPr>
          <w:rFonts w:cstheme="minorHAnsi"/>
        </w:rPr>
        <w:t xml:space="preserve">A range </w:t>
      </w:r>
      <w:r w:rsidR="00611D77" w:rsidRPr="00211FBC">
        <w:rPr>
          <w:rFonts w:cstheme="minorHAnsi"/>
        </w:rPr>
        <w:t xml:space="preserve">of visual strategies are </w:t>
      </w:r>
      <w:r w:rsidR="00FB13EE" w:rsidRPr="00211FBC">
        <w:rPr>
          <w:rFonts w:cstheme="minorHAnsi"/>
        </w:rPr>
        <w:t xml:space="preserve">used to help children understand a problem. </w:t>
      </w:r>
      <w:r w:rsidR="00611D77" w:rsidRPr="00211FBC">
        <w:rPr>
          <w:rFonts w:cstheme="minorHAnsi"/>
        </w:rPr>
        <w:t>These</w:t>
      </w:r>
      <w:r w:rsidR="00FB13EE" w:rsidRPr="00211FBC">
        <w:rPr>
          <w:rFonts w:cstheme="minorHAnsi"/>
        </w:rPr>
        <w:t xml:space="preserve"> are pictorial representations of problems or concepts that can be used for any of the operations: addition, subtraction, multiplication and division. In word problems, </w:t>
      </w:r>
      <w:r w:rsidR="00C63B21" w:rsidRPr="00211FBC">
        <w:rPr>
          <w:rFonts w:cstheme="minorHAnsi"/>
        </w:rPr>
        <w:t>these strategies</w:t>
      </w:r>
      <w:r w:rsidR="00FB13EE" w:rsidRPr="00211FBC">
        <w:rPr>
          <w:rFonts w:cstheme="minorHAnsi"/>
        </w:rPr>
        <w:t xml:space="preserve"> </w:t>
      </w:r>
      <w:r w:rsidR="006929A2" w:rsidRPr="00211FBC">
        <w:rPr>
          <w:rFonts w:cstheme="minorHAnsi"/>
        </w:rPr>
        <w:t>have a</w:t>
      </w:r>
      <w:r w:rsidR="00FB13EE" w:rsidRPr="00211FBC">
        <w:rPr>
          <w:rFonts w:cstheme="minorHAnsi"/>
        </w:rPr>
        <w:t xml:space="preserve"> huge benefit </w:t>
      </w:r>
      <w:r w:rsidR="006929A2" w:rsidRPr="00211FBC">
        <w:rPr>
          <w:rFonts w:cstheme="minorHAnsi"/>
        </w:rPr>
        <w:t>in</w:t>
      </w:r>
      <w:r w:rsidR="00FB13EE" w:rsidRPr="00211FBC">
        <w:rPr>
          <w:rFonts w:cstheme="minorHAnsi"/>
        </w:rPr>
        <w:t xml:space="preserve"> helping children decide which operations to use or </w:t>
      </w:r>
      <w:proofErr w:type="spellStart"/>
      <w:r w:rsidR="00FB13EE" w:rsidRPr="00211FBC">
        <w:rPr>
          <w:rFonts w:cstheme="minorHAnsi"/>
        </w:rPr>
        <w:t>visualise</w:t>
      </w:r>
      <w:proofErr w:type="spellEnd"/>
      <w:r w:rsidR="00FB13EE" w:rsidRPr="00211FBC">
        <w:rPr>
          <w:rFonts w:cstheme="minorHAnsi"/>
        </w:rPr>
        <w:t xml:space="preserve"> problems. </w:t>
      </w:r>
    </w:p>
    <w:p w14:paraId="7120C909" w14:textId="3A8E162C" w:rsidR="00FB13EE" w:rsidRPr="00211FBC" w:rsidRDefault="00FB13EE" w:rsidP="00BB2437">
      <w:pPr>
        <w:spacing w:line="240" w:lineRule="auto"/>
        <w:jc w:val="both"/>
        <w:rPr>
          <w:rFonts w:cstheme="minorHAnsi"/>
        </w:rPr>
      </w:pPr>
      <w:r w:rsidRPr="00211FBC">
        <w:rPr>
          <w:rFonts w:cstheme="minorHAnsi"/>
        </w:rPr>
        <w:t xml:space="preserve">While working on a problem, children are encouraged </w:t>
      </w:r>
      <w:r w:rsidR="000C3D7C" w:rsidRPr="00211FBC">
        <w:rPr>
          <w:rFonts w:cstheme="minorHAnsi"/>
        </w:rPr>
        <w:t xml:space="preserve">to use their metacognition </w:t>
      </w:r>
      <w:r w:rsidRPr="00211FBC">
        <w:rPr>
          <w:rFonts w:cstheme="minorHAnsi"/>
        </w:rPr>
        <w:t xml:space="preserve">to ask questions like, </w:t>
      </w:r>
      <w:r w:rsidRPr="00BB2437">
        <w:rPr>
          <w:rFonts w:cstheme="minorHAnsi"/>
          <w:i/>
          <w:iCs/>
        </w:rPr>
        <w:t>‘What am I trying to work out?’, ‘How am I going about it?’, ‘Is the approach that I’m taking working?’, and ‘What other approaches could I try?’ When the problem is completed, encourage children to ask questions like, ‘What worked well when solving this problem?’, ‘What didn’t work well?’, ‘What other problems could be solved by a similar approach?’,</w:t>
      </w:r>
      <w:r w:rsidRPr="00211FBC">
        <w:rPr>
          <w:rFonts w:cstheme="minorHAnsi"/>
        </w:rPr>
        <w:t xml:space="preserve"> and ‘</w:t>
      </w:r>
      <w:r w:rsidRPr="00BB2437">
        <w:rPr>
          <w:rFonts w:cstheme="minorHAnsi"/>
          <w:i/>
          <w:iCs/>
        </w:rPr>
        <w:t>What similar problems to this one have I solved in the past?’</w:t>
      </w:r>
      <w:r w:rsidRPr="00211FBC">
        <w:rPr>
          <w:rFonts w:cstheme="minorHAnsi"/>
        </w:rPr>
        <w:t xml:space="preserve"> Children should communicate their thinking verbally and in writing—using representations, expressions, and equations</w:t>
      </w:r>
      <w:r w:rsidR="006929A2" w:rsidRPr="00211FBC">
        <w:rPr>
          <w:rFonts w:cstheme="minorHAnsi"/>
        </w:rPr>
        <w:t xml:space="preserve"> - </w:t>
      </w:r>
      <w:r w:rsidRPr="00211FBC">
        <w:rPr>
          <w:rFonts w:cstheme="minorHAnsi"/>
        </w:rPr>
        <w:t xml:space="preserve">to both teachers and other children. </w:t>
      </w:r>
    </w:p>
    <w:p w14:paraId="11CD637F" w14:textId="77777777" w:rsidR="00FB13EE" w:rsidRPr="00211FBC" w:rsidRDefault="00FB13EE" w:rsidP="00BB2437">
      <w:pPr>
        <w:spacing w:after="0" w:line="240" w:lineRule="auto"/>
        <w:jc w:val="both"/>
        <w:rPr>
          <w:rFonts w:cstheme="minorHAnsi"/>
        </w:rPr>
      </w:pPr>
      <w:r w:rsidRPr="00211FBC">
        <w:rPr>
          <w:rFonts w:cstheme="minorHAnsi"/>
        </w:rPr>
        <w:t>Pupils are encouraged to develop a ‘have a go’ attitude and are comfortable with making mistakes, as they are seen as part of the learning process. Working out and understanding the mathematics is valued more than the answer.</w:t>
      </w:r>
    </w:p>
    <w:p w14:paraId="0F6EB11E" w14:textId="77777777" w:rsidR="00FB13EE" w:rsidRPr="00211FBC" w:rsidRDefault="00FB13EE" w:rsidP="00FB13EE">
      <w:pPr>
        <w:spacing w:line="240" w:lineRule="auto"/>
        <w:rPr>
          <w:rFonts w:cstheme="minorHAnsi"/>
          <w:u w:val="single"/>
        </w:rPr>
      </w:pPr>
    </w:p>
    <w:p w14:paraId="248D854C" w14:textId="77777777" w:rsidR="00FB13EE" w:rsidRPr="00BB2437" w:rsidRDefault="00FB13EE" w:rsidP="00FB13EE">
      <w:pPr>
        <w:spacing w:line="240" w:lineRule="auto"/>
        <w:rPr>
          <w:rFonts w:cstheme="minorHAnsi"/>
          <w:b/>
          <w:bCs/>
        </w:rPr>
      </w:pPr>
      <w:r w:rsidRPr="00BB2437">
        <w:rPr>
          <w:rFonts w:cstheme="minorHAnsi"/>
          <w:b/>
          <w:bCs/>
        </w:rPr>
        <w:t>Mathematical Knowledge</w:t>
      </w:r>
    </w:p>
    <w:p w14:paraId="643F6D54" w14:textId="7FE6B71C" w:rsidR="00FB13EE" w:rsidRPr="00211FBC" w:rsidRDefault="00FB13EE" w:rsidP="00BB2437">
      <w:pPr>
        <w:spacing w:after="0" w:line="240" w:lineRule="auto"/>
        <w:jc w:val="both"/>
        <w:rPr>
          <w:rFonts w:cstheme="minorHAnsi"/>
        </w:rPr>
      </w:pPr>
      <w:r w:rsidRPr="00211FBC">
        <w:rPr>
          <w:rFonts w:cstheme="minorHAnsi"/>
        </w:rPr>
        <w:t>Quick</w:t>
      </w:r>
      <w:r w:rsidR="003D05F8" w:rsidRPr="00211FBC">
        <w:rPr>
          <w:rFonts w:cstheme="minorHAnsi"/>
        </w:rPr>
        <w:t xml:space="preserve"> and automatic</w:t>
      </w:r>
      <w:r w:rsidRPr="00211FBC">
        <w:rPr>
          <w:rFonts w:cstheme="minorHAnsi"/>
        </w:rPr>
        <w:t xml:space="preserve"> retrieval of number facts is important for success in mathematics. It is likely that children who have problems retrieving addition, subtraction, multiplication, and division facts, including number bonds and multiples, will have difficulty understanding and using mathematical concepts they encounter later on in their lessons. A</w:t>
      </w:r>
      <w:r w:rsidR="00957D9E" w:rsidRPr="00211FBC">
        <w:rPr>
          <w:rFonts w:cstheme="minorHAnsi"/>
        </w:rPr>
        <w:t>cross the</w:t>
      </w:r>
      <w:r w:rsidRPr="00211FBC">
        <w:rPr>
          <w:rFonts w:cstheme="minorHAnsi"/>
        </w:rPr>
        <w:t xml:space="preserve"> Children First Learning Partnershi</w:t>
      </w:r>
      <w:r w:rsidR="00957D9E" w:rsidRPr="00211FBC">
        <w:rPr>
          <w:rFonts w:cstheme="minorHAnsi"/>
        </w:rPr>
        <w:t>p,</w:t>
      </w:r>
      <w:r w:rsidRPr="00211FBC">
        <w:rPr>
          <w:rFonts w:cstheme="minorHAnsi"/>
        </w:rPr>
        <w:t xml:space="preserve"> we ensure that children are given ample opportunities to develop fluent recall</w:t>
      </w:r>
      <w:r w:rsidR="00917271" w:rsidRPr="00211FBC">
        <w:rPr>
          <w:rFonts w:cstheme="minorHAnsi"/>
        </w:rPr>
        <w:t xml:space="preserve"> and automaticity</w:t>
      </w:r>
      <w:r w:rsidRPr="00211FBC">
        <w:rPr>
          <w:rFonts w:cstheme="minorHAnsi"/>
        </w:rPr>
        <w:t xml:space="preserve"> of number facts. Mental</w:t>
      </w:r>
      <w:r w:rsidR="004A2AA9" w:rsidRPr="00211FBC">
        <w:rPr>
          <w:rFonts w:cstheme="minorHAnsi"/>
        </w:rPr>
        <w:t xml:space="preserve"> </w:t>
      </w:r>
      <w:r w:rsidRPr="00211FBC">
        <w:rPr>
          <w:rFonts w:cstheme="minorHAnsi"/>
        </w:rPr>
        <w:t>starters</w:t>
      </w:r>
      <w:r w:rsidR="004A2AA9" w:rsidRPr="00211FBC">
        <w:rPr>
          <w:rFonts w:cstheme="minorHAnsi"/>
        </w:rPr>
        <w:t xml:space="preserve"> </w:t>
      </w:r>
      <w:r w:rsidRPr="00211FBC">
        <w:rPr>
          <w:rFonts w:cstheme="minorHAnsi"/>
        </w:rPr>
        <w:t>are used at the start of lessons in a variety of ways to ensure prior learning is revisited and reinforced. In Foundation Stage and Key Stage One the children also take part in daily counting. In Key Stage Two times tables and number facts are taught daily to develop fluency</w:t>
      </w:r>
      <w:r w:rsidR="00DA4C77" w:rsidRPr="00211FBC">
        <w:rPr>
          <w:rFonts w:cstheme="minorHAnsi"/>
        </w:rPr>
        <w:t xml:space="preserve"> and automaticity</w:t>
      </w:r>
      <w:r w:rsidRPr="00211FBC">
        <w:rPr>
          <w:rFonts w:cstheme="minorHAnsi"/>
        </w:rPr>
        <w:t>.</w:t>
      </w:r>
    </w:p>
    <w:p w14:paraId="1920787F" w14:textId="0C5AFF64" w:rsidR="00826764" w:rsidRPr="00211FBC" w:rsidRDefault="00BB2437">
      <w:pPr>
        <w:rPr>
          <w:rFonts w:cstheme="minorHAnsi"/>
        </w:rPr>
      </w:pPr>
      <w:r>
        <w:rPr>
          <w:rFonts w:cstheme="minorHAnsi"/>
          <w:b/>
        </w:rPr>
        <w:br/>
      </w:r>
      <w:r w:rsidR="00826764" w:rsidRPr="00211FBC">
        <w:rPr>
          <w:rFonts w:cstheme="minorHAnsi"/>
          <w:b/>
        </w:rPr>
        <w:t>Impact</w:t>
      </w:r>
    </w:p>
    <w:p w14:paraId="68B6E65B" w14:textId="177205F3" w:rsidR="007C1C6E" w:rsidRPr="00BB2437" w:rsidRDefault="007C1C6E" w:rsidP="00BB2437">
      <w:pPr>
        <w:spacing w:line="240" w:lineRule="auto"/>
        <w:jc w:val="both"/>
        <w:rPr>
          <w:rFonts w:cstheme="minorHAnsi"/>
        </w:rPr>
      </w:pPr>
      <w:r w:rsidRPr="00211FBC">
        <w:rPr>
          <w:rFonts w:cstheme="minorHAnsi"/>
        </w:rPr>
        <w:t xml:space="preserve">What we aim to achieve from our </w:t>
      </w:r>
      <w:proofErr w:type="spellStart"/>
      <w:r w:rsidRPr="00211FBC">
        <w:rPr>
          <w:rFonts w:cstheme="minorHAnsi"/>
        </w:rPr>
        <w:t>maths</w:t>
      </w:r>
      <w:proofErr w:type="spellEnd"/>
      <w:r w:rsidRPr="00211FBC">
        <w:rPr>
          <w:rFonts w:cstheme="minorHAnsi"/>
        </w:rPr>
        <w:t xml:space="preserve"> curriculum a</w:t>
      </w:r>
      <w:r w:rsidR="003103F9" w:rsidRPr="00211FBC">
        <w:rPr>
          <w:rFonts w:cstheme="minorHAnsi"/>
        </w:rPr>
        <w:t>cross the</w:t>
      </w:r>
      <w:r w:rsidRPr="00211FBC">
        <w:rPr>
          <w:rFonts w:cstheme="minorHAnsi"/>
        </w:rPr>
        <w:t xml:space="preserve"> Children’s First Learning Partnership</w:t>
      </w:r>
      <w:r w:rsidR="00BB2437">
        <w:rPr>
          <w:rFonts w:cstheme="minorHAnsi"/>
        </w:rPr>
        <w:t>:</w:t>
      </w:r>
      <w:r w:rsidRPr="00211FBC">
        <w:rPr>
          <w:rFonts w:cstheme="minorHAnsi"/>
        </w:rPr>
        <w:t xml:space="preserve"> </w:t>
      </w:r>
    </w:p>
    <w:p w14:paraId="4BB02EB7" w14:textId="77777777" w:rsidR="007C1C6E" w:rsidRPr="00BB2437" w:rsidRDefault="007C1C6E" w:rsidP="00BB2437">
      <w:pPr>
        <w:pStyle w:val="ListParagraph"/>
        <w:numPr>
          <w:ilvl w:val="0"/>
          <w:numId w:val="3"/>
        </w:numPr>
        <w:spacing w:after="0" w:line="240" w:lineRule="auto"/>
        <w:jc w:val="both"/>
        <w:rPr>
          <w:rFonts w:cstheme="minorHAnsi"/>
        </w:rPr>
      </w:pPr>
      <w:r w:rsidRPr="00BB2437">
        <w:rPr>
          <w:rFonts w:cstheme="minorHAnsi"/>
          <w:bCs/>
          <w:shd w:val="clear" w:color="auto" w:fill="FFFFFF"/>
        </w:rPr>
        <w:t xml:space="preserve">‘Mastery’ is something we want all children to achieve and involves </w:t>
      </w:r>
      <w:proofErr w:type="spellStart"/>
      <w:r w:rsidRPr="00BB2437">
        <w:rPr>
          <w:rFonts w:cstheme="minorHAnsi"/>
          <w:bCs/>
          <w:shd w:val="clear" w:color="auto" w:fill="FFFFFF"/>
        </w:rPr>
        <w:t>utilising</w:t>
      </w:r>
      <w:proofErr w:type="spellEnd"/>
      <w:r w:rsidRPr="00BB2437">
        <w:rPr>
          <w:rFonts w:cstheme="minorHAnsi"/>
          <w:bCs/>
          <w:shd w:val="clear" w:color="auto" w:fill="FFFFFF"/>
        </w:rPr>
        <w:t xml:space="preserve"> a range of strategies to help children develop a deep and secure knowledge and understanding of </w:t>
      </w:r>
      <w:proofErr w:type="spellStart"/>
      <w:r w:rsidRPr="00BB2437">
        <w:rPr>
          <w:rFonts w:cstheme="minorHAnsi"/>
          <w:bCs/>
          <w:shd w:val="clear" w:color="auto" w:fill="FFFFFF"/>
        </w:rPr>
        <w:t>maths</w:t>
      </w:r>
      <w:proofErr w:type="spellEnd"/>
      <w:r w:rsidRPr="00BB2437">
        <w:rPr>
          <w:rFonts w:cstheme="minorHAnsi"/>
          <w:bCs/>
          <w:shd w:val="clear" w:color="auto" w:fill="FFFFFF"/>
        </w:rPr>
        <w:t>.</w:t>
      </w:r>
      <w:r w:rsidRPr="00BB2437">
        <w:rPr>
          <w:rFonts w:cstheme="minorHAnsi"/>
        </w:rPr>
        <w:t xml:space="preserve"> </w:t>
      </w:r>
    </w:p>
    <w:p w14:paraId="40FCED69" w14:textId="77777777" w:rsidR="007C1C6E" w:rsidRPr="00211FBC" w:rsidRDefault="007C1C6E" w:rsidP="00BB2437">
      <w:pPr>
        <w:pStyle w:val="ListParagraph"/>
        <w:numPr>
          <w:ilvl w:val="0"/>
          <w:numId w:val="3"/>
        </w:numPr>
        <w:spacing w:after="0" w:line="240" w:lineRule="auto"/>
        <w:jc w:val="both"/>
        <w:rPr>
          <w:rFonts w:cstheme="minorHAnsi"/>
        </w:rPr>
      </w:pPr>
      <w:r w:rsidRPr="00211FBC">
        <w:rPr>
          <w:rFonts w:cstheme="minorHAnsi"/>
        </w:rPr>
        <w:t xml:space="preserve">All staff model positive attitudes towards </w:t>
      </w:r>
      <w:proofErr w:type="spellStart"/>
      <w:r w:rsidRPr="00211FBC">
        <w:rPr>
          <w:rFonts w:cstheme="minorHAnsi"/>
        </w:rPr>
        <w:t>maths</w:t>
      </w:r>
      <w:proofErr w:type="spellEnd"/>
      <w:r w:rsidRPr="00211FBC">
        <w:rPr>
          <w:rFonts w:cstheme="minorHAnsi"/>
        </w:rPr>
        <w:t xml:space="preserve"> and a belief that all pupils can succeed.</w:t>
      </w:r>
    </w:p>
    <w:p w14:paraId="422CA132"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lastRenderedPageBreak/>
        <w:t xml:space="preserve">An enjoyment and curiosity of mathematics and for children to feel confident to become successful;  </w:t>
      </w:r>
    </w:p>
    <w:p w14:paraId="4530E304"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 xml:space="preserve">Children’s abilities to use and apply mathematics to solve problems in both the classroom and in ‘real life’ contexts; </w:t>
      </w:r>
    </w:p>
    <w:p w14:paraId="7F81E0D9"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 xml:space="preserve">A confidence to communicate ideas in written form and orally;  </w:t>
      </w:r>
    </w:p>
    <w:p w14:paraId="349BE137"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 xml:space="preserve">Independent and collaborative ways of working, encouraging children to share ideas and solve problems together;  </w:t>
      </w:r>
    </w:p>
    <w:p w14:paraId="5B1BC289"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A wide range of mathematical vocabulary to be modelled and used in the classroom;</w:t>
      </w:r>
    </w:p>
    <w:p w14:paraId="5302ED84"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 xml:space="preserve">The children’s ability to recall mental facts accurately and quickly and using effective written calculation methods;  </w:t>
      </w:r>
    </w:p>
    <w:p w14:paraId="325EC270" w14:textId="77777777" w:rsidR="007C1C6E" w:rsidRPr="00211FBC" w:rsidRDefault="007C1C6E" w:rsidP="00BB2437">
      <w:pPr>
        <w:pStyle w:val="ListParagraph"/>
        <w:numPr>
          <w:ilvl w:val="0"/>
          <w:numId w:val="3"/>
        </w:numPr>
        <w:spacing w:after="200" w:line="240" w:lineRule="auto"/>
        <w:jc w:val="both"/>
        <w:rPr>
          <w:rFonts w:cstheme="minorHAnsi"/>
        </w:rPr>
      </w:pPr>
      <w:r w:rsidRPr="00211FBC">
        <w:rPr>
          <w:rFonts w:cstheme="minorHAnsi"/>
        </w:rPr>
        <w:t xml:space="preserve">Children’s logical thinking, reasoning and ability to problem solve as transferable life skills. </w:t>
      </w:r>
    </w:p>
    <w:p w14:paraId="78560239" w14:textId="77777777" w:rsidR="00DD4777" w:rsidRPr="00211FBC" w:rsidRDefault="00DD4777" w:rsidP="00DD4777">
      <w:pPr>
        <w:rPr>
          <w:rFonts w:cstheme="minorHAnsi"/>
        </w:rPr>
      </w:pPr>
      <w:r w:rsidRPr="00211FBC">
        <w:rPr>
          <w:rFonts w:cstheme="minorHAnsi"/>
          <w:b/>
        </w:rPr>
        <w:t>Assessment</w:t>
      </w:r>
      <w:r w:rsidR="00826764" w:rsidRPr="00211FBC">
        <w:rPr>
          <w:rFonts w:cstheme="minorHAnsi"/>
        </w:rPr>
        <w:t xml:space="preserve"> </w:t>
      </w:r>
    </w:p>
    <w:p w14:paraId="16A0461C" w14:textId="77777777" w:rsidR="00DD4777" w:rsidRPr="00211FBC" w:rsidRDefault="00DD4777" w:rsidP="00DD4777">
      <w:pPr>
        <w:rPr>
          <w:rFonts w:cstheme="minorHAnsi"/>
        </w:rPr>
      </w:pPr>
      <w:r w:rsidRPr="00211FBC">
        <w:rPr>
          <w:rFonts w:cstheme="minorHAnsi"/>
        </w:rPr>
        <w:t>Our impact will be measured by using both formative and summative assessment.</w:t>
      </w:r>
    </w:p>
    <w:p w14:paraId="1DAE6E53" w14:textId="77777777" w:rsidR="007C1C6E" w:rsidRPr="00BB2437" w:rsidRDefault="007C1C6E" w:rsidP="00DD4777">
      <w:pPr>
        <w:spacing w:line="240" w:lineRule="auto"/>
        <w:rPr>
          <w:rFonts w:cstheme="minorHAnsi"/>
          <w:b/>
          <w:bCs/>
        </w:rPr>
      </w:pPr>
      <w:r w:rsidRPr="00BB2437">
        <w:rPr>
          <w:rFonts w:cstheme="minorHAnsi"/>
          <w:b/>
          <w:bCs/>
        </w:rPr>
        <w:t xml:space="preserve">Formative  </w:t>
      </w:r>
    </w:p>
    <w:p w14:paraId="47CB2AF0" w14:textId="34E4CFEF" w:rsidR="00DD4777" w:rsidRPr="00211FBC" w:rsidRDefault="00DD4777" w:rsidP="00BB2437">
      <w:pPr>
        <w:spacing w:line="240" w:lineRule="auto"/>
        <w:jc w:val="both"/>
        <w:rPr>
          <w:rFonts w:cstheme="minorHAnsi"/>
        </w:rPr>
      </w:pPr>
      <w:r w:rsidRPr="00211FBC">
        <w:rPr>
          <w:rFonts w:cstheme="minorHAnsi"/>
        </w:rPr>
        <w:t>Assessment is not just used to track children’s learning</w:t>
      </w:r>
      <w:r w:rsidR="007C1C6E" w:rsidRPr="00211FBC">
        <w:rPr>
          <w:rFonts w:cstheme="minorHAnsi"/>
        </w:rPr>
        <w:t xml:space="preserve"> through the use of assessment </w:t>
      </w:r>
      <w:r w:rsidR="003103F9" w:rsidRPr="00211FBC">
        <w:rPr>
          <w:rFonts w:cstheme="minorHAnsi"/>
        </w:rPr>
        <w:t>trackers</w:t>
      </w:r>
      <w:r w:rsidRPr="00211FBC">
        <w:rPr>
          <w:rFonts w:cstheme="minorHAnsi"/>
        </w:rPr>
        <w:t xml:space="preserve"> but also provides teachers with up-to-date and accurate information about the specifics of what children do and do not know. This information allows teachers to adapt their teaching so it builds on children’s existing knowledge, addresses their weaknesses, and focuses on the next steps that they need in order to make progress. </w:t>
      </w:r>
    </w:p>
    <w:p w14:paraId="583B0949" w14:textId="10F7A730" w:rsidR="00DD4777" w:rsidRPr="00211FBC" w:rsidRDefault="008D6E64" w:rsidP="00BB2437">
      <w:pPr>
        <w:spacing w:line="240" w:lineRule="auto"/>
        <w:jc w:val="both"/>
        <w:rPr>
          <w:rFonts w:cstheme="minorHAnsi"/>
        </w:rPr>
      </w:pPr>
      <w:r w:rsidRPr="00211FBC">
        <w:rPr>
          <w:rFonts w:cstheme="minorHAnsi"/>
        </w:rPr>
        <w:t>With</w:t>
      </w:r>
      <w:r w:rsidR="00F70CE9" w:rsidRPr="00211FBC">
        <w:rPr>
          <w:rFonts w:cstheme="minorHAnsi"/>
        </w:rPr>
        <w:t>in</w:t>
      </w:r>
      <w:r w:rsidRPr="00211FBC">
        <w:rPr>
          <w:rFonts w:cstheme="minorHAnsi"/>
        </w:rPr>
        <w:t xml:space="preserve"> the</w:t>
      </w:r>
      <w:r w:rsidR="00DD4777" w:rsidRPr="00211FBC">
        <w:rPr>
          <w:rFonts w:cstheme="minorHAnsi"/>
        </w:rPr>
        <w:t xml:space="preserve"> Children First Learning Partnership, assessment in </w:t>
      </w:r>
      <w:proofErr w:type="spellStart"/>
      <w:r w:rsidR="00F70CE9" w:rsidRPr="00211FBC">
        <w:rPr>
          <w:rFonts w:cstheme="minorHAnsi"/>
        </w:rPr>
        <w:t>m</w:t>
      </w:r>
      <w:r w:rsidR="00DD4777" w:rsidRPr="00211FBC">
        <w:rPr>
          <w:rFonts w:cstheme="minorHAnsi"/>
        </w:rPr>
        <w:t>aths</w:t>
      </w:r>
      <w:proofErr w:type="spellEnd"/>
      <w:r w:rsidR="00DD4777" w:rsidRPr="00211FBC">
        <w:rPr>
          <w:rFonts w:cstheme="minorHAnsi"/>
        </w:rPr>
        <w:t xml:space="preserve"> is continuous. From the beginning of every lesson, teachers and teaching assistants will be assessing what their children are, or are not understanding and use this to scaffold each segment of the lesson. Interventions will be both planned for and ‘live’, meaning that misconceptions are dealt with immediately and high attaining children are challenged appropriately. We pride ourselves in our use of </w:t>
      </w:r>
      <w:r w:rsidRPr="00211FBC">
        <w:rPr>
          <w:rFonts w:cstheme="minorHAnsi"/>
        </w:rPr>
        <w:t xml:space="preserve">continuous </w:t>
      </w:r>
      <w:r w:rsidR="00DD4777" w:rsidRPr="00211FBC">
        <w:rPr>
          <w:rFonts w:cstheme="minorHAnsi"/>
        </w:rPr>
        <w:t xml:space="preserve">AFL to identify and direct children’s next steps in learning. Our staff are highly skilled to provide a </w:t>
      </w:r>
      <w:proofErr w:type="spellStart"/>
      <w:r w:rsidR="00DD4777" w:rsidRPr="00211FBC">
        <w:rPr>
          <w:rFonts w:cstheme="minorHAnsi"/>
        </w:rPr>
        <w:t>personalised</w:t>
      </w:r>
      <w:proofErr w:type="spellEnd"/>
      <w:r w:rsidR="00DD4777" w:rsidRPr="00211FBC">
        <w:rPr>
          <w:rFonts w:cstheme="minorHAnsi"/>
        </w:rPr>
        <w:t xml:space="preserve"> and flexible curriculum for individual children that may need reasonable adjustments to the curriculum. These adaptations increase access to the lesson content enabling them to reach their full potential. </w:t>
      </w:r>
    </w:p>
    <w:p w14:paraId="6BE01606" w14:textId="07D58D98" w:rsidR="00DD4777" w:rsidRPr="00211FBC" w:rsidRDefault="00DD4777" w:rsidP="00BB2437">
      <w:pPr>
        <w:spacing w:line="240" w:lineRule="auto"/>
        <w:jc w:val="both"/>
        <w:rPr>
          <w:rFonts w:cstheme="minorHAnsi"/>
        </w:rPr>
      </w:pPr>
      <w:r w:rsidRPr="00211FBC">
        <w:rPr>
          <w:rFonts w:cstheme="minorHAnsi"/>
        </w:rPr>
        <w:t xml:space="preserve">Effective marking and feedback are an important element of teachers’ responses to children’s learning. This </w:t>
      </w:r>
      <w:r w:rsidR="007736D3" w:rsidRPr="00211FBC">
        <w:rPr>
          <w:rFonts w:cstheme="minorHAnsi"/>
        </w:rPr>
        <w:t>is</w:t>
      </w:r>
      <w:r w:rsidRPr="00211FBC">
        <w:rPr>
          <w:rFonts w:cstheme="minorHAnsi"/>
        </w:rPr>
        <w:t xml:space="preserve"> given orally during live marking</w:t>
      </w:r>
      <w:r w:rsidR="001C3E30" w:rsidRPr="00211FBC">
        <w:rPr>
          <w:rFonts w:cstheme="minorHAnsi"/>
        </w:rPr>
        <w:t xml:space="preserve"> and </w:t>
      </w:r>
      <w:r w:rsidRPr="00211FBC">
        <w:rPr>
          <w:rFonts w:cstheme="minorHAnsi"/>
        </w:rPr>
        <w:t xml:space="preserve">is always:  </w:t>
      </w:r>
    </w:p>
    <w:p w14:paraId="0EB9E296" w14:textId="77777777" w:rsidR="00DD4777" w:rsidRPr="00211FBC" w:rsidRDefault="00DD4777" w:rsidP="00DD4777">
      <w:pPr>
        <w:pStyle w:val="ListParagraph"/>
        <w:numPr>
          <w:ilvl w:val="0"/>
          <w:numId w:val="3"/>
        </w:numPr>
        <w:spacing w:after="200" w:line="240" w:lineRule="auto"/>
        <w:rPr>
          <w:rFonts w:cstheme="minorHAnsi"/>
        </w:rPr>
      </w:pPr>
      <w:r w:rsidRPr="00211FBC">
        <w:rPr>
          <w:rFonts w:cstheme="minorHAnsi"/>
        </w:rPr>
        <w:t xml:space="preserve">specific, accurate, and clear </w:t>
      </w:r>
    </w:p>
    <w:p w14:paraId="0C365875" w14:textId="77777777" w:rsidR="00DD4777" w:rsidRPr="00211FBC" w:rsidRDefault="00DD4777" w:rsidP="00DD4777">
      <w:pPr>
        <w:pStyle w:val="ListParagraph"/>
        <w:numPr>
          <w:ilvl w:val="0"/>
          <w:numId w:val="3"/>
        </w:numPr>
        <w:spacing w:after="200" w:line="240" w:lineRule="auto"/>
        <w:rPr>
          <w:rFonts w:cstheme="minorHAnsi"/>
        </w:rPr>
      </w:pPr>
      <w:r w:rsidRPr="00211FBC">
        <w:rPr>
          <w:rFonts w:cstheme="minorHAnsi"/>
        </w:rPr>
        <w:t>celebrates success</w:t>
      </w:r>
    </w:p>
    <w:p w14:paraId="1BEC2A51" w14:textId="77777777" w:rsidR="00DD4777" w:rsidRPr="00211FBC" w:rsidRDefault="00DD4777" w:rsidP="00DD4777">
      <w:pPr>
        <w:pStyle w:val="ListParagraph"/>
        <w:numPr>
          <w:ilvl w:val="0"/>
          <w:numId w:val="3"/>
        </w:numPr>
        <w:spacing w:after="200" w:line="240" w:lineRule="auto"/>
        <w:rPr>
          <w:rFonts w:cstheme="minorHAnsi"/>
        </w:rPr>
      </w:pPr>
      <w:r w:rsidRPr="00211FBC">
        <w:rPr>
          <w:rFonts w:cstheme="minorHAnsi"/>
        </w:rPr>
        <w:t xml:space="preserve">compares what a pupil is doing right now with what they have needed to improve before </w:t>
      </w:r>
    </w:p>
    <w:p w14:paraId="4E20268A" w14:textId="77777777" w:rsidR="007C1C6E" w:rsidRPr="00211FBC" w:rsidRDefault="00DD4777" w:rsidP="007C1C6E">
      <w:pPr>
        <w:pStyle w:val="ListParagraph"/>
        <w:numPr>
          <w:ilvl w:val="0"/>
          <w:numId w:val="3"/>
        </w:numPr>
        <w:spacing w:after="200" w:line="240" w:lineRule="auto"/>
        <w:rPr>
          <w:rFonts w:cstheme="minorHAnsi"/>
        </w:rPr>
      </w:pPr>
      <w:r w:rsidRPr="00211FBC">
        <w:rPr>
          <w:rFonts w:cstheme="minorHAnsi"/>
        </w:rPr>
        <w:t xml:space="preserve">provides specific guidance on how to improve as their next step </w:t>
      </w:r>
    </w:p>
    <w:p w14:paraId="4273500D" w14:textId="77777777" w:rsidR="00826764" w:rsidRPr="00BB2437" w:rsidRDefault="007C1C6E">
      <w:pPr>
        <w:rPr>
          <w:rFonts w:cstheme="minorHAnsi"/>
          <w:b/>
          <w:bCs/>
        </w:rPr>
      </w:pPr>
      <w:r w:rsidRPr="00BB2437">
        <w:rPr>
          <w:rFonts w:cstheme="minorHAnsi"/>
          <w:b/>
          <w:bCs/>
        </w:rPr>
        <w:t xml:space="preserve">Summative </w:t>
      </w:r>
    </w:p>
    <w:p w14:paraId="5CD2ED58" w14:textId="0EA9BB00" w:rsidR="007C1C6E" w:rsidRPr="00211FBC" w:rsidRDefault="007C1C6E" w:rsidP="00BB2437">
      <w:pPr>
        <w:jc w:val="both"/>
        <w:rPr>
          <w:rFonts w:cstheme="minorHAnsi"/>
        </w:rPr>
      </w:pPr>
      <w:r w:rsidRPr="00211FBC">
        <w:rPr>
          <w:rFonts w:cstheme="minorHAnsi"/>
        </w:rPr>
        <w:t xml:space="preserve">As part of our assessment and to support teacher’s judgements, each class will undertake a termly formal assessment, which assesses termly concepts that have been taught. This is then converted and </w:t>
      </w:r>
      <w:proofErr w:type="spellStart"/>
      <w:r w:rsidRPr="00211FBC">
        <w:rPr>
          <w:rFonts w:cstheme="minorHAnsi"/>
        </w:rPr>
        <w:t>analy</w:t>
      </w:r>
      <w:r w:rsidR="00F70CE9" w:rsidRPr="00211FBC">
        <w:rPr>
          <w:rFonts w:cstheme="minorHAnsi"/>
        </w:rPr>
        <w:t>s</w:t>
      </w:r>
      <w:r w:rsidRPr="00211FBC">
        <w:rPr>
          <w:rFonts w:cstheme="minorHAnsi"/>
        </w:rPr>
        <w:t>ed</w:t>
      </w:r>
      <w:proofErr w:type="spellEnd"/>
      <w:r w:rsidRPr="00211FBC">
        <w:rPr>
          <w:rFonts w:cstheme="minorHAnsi"/>
        </w:rPr>
        <w:t xml:space="preserve"> through scaled scores which are evaluated termly by </w:t>
      </w:r>
      <w:proofErr w:type="spellStart"/>
      <w:r w:rsidRPr="00211FBC">
        <w:rPr>
          <w:rFonts w:cstheme="minorHAnsi"/>
        </w:rPr>
        <w:t>maths</w:t>
      </w:r>
      <w:proofErr w:type="spellEnd"/>
      <w:r w:rsidRPr="00211FBC">
        <w:rPr>
          <w:rFonts w:cstheme="minorHAnsi"/>
        </w:rPr>
        <w:t xml:space="preserve"> leaders. </w:t>
      </w:r>
    </w:p>
    <w:p w14:paraId="57234216" w14:textId="77777777" w:rsidR="00BB2437" w:rsidRDefault="00BB2437">
      <w:pPr>
        <w:rPr>
          <w:rFonts w:cstheme="minorHAnsi"/>
          <w:b/>
          <w:bCs/>
        </w:rPr>
      </w:pPr>
    </w:p>
    <w:p w14:paraId="05A3638C" w14:textId="77777777" w:rsidR="00BB2437" w:rsidRDefault="00BB2437">
      <w:pPr>
        <w:rPr>
          <w:rFonts w:cstheme="minorHAnsi"/>
          <w:b/>
          <w:bCs/>
        </w:rPr>
      </w:pPr>
    </w:p>
    <w:p w14:paraId="5B6D5E02" w14:textId="77777777" w:rsidR="00BE1888" w:rsidRDefault="00F36332" w:rsidP="00BE1888">
      <w:pPr>
        <w:jc w:val="both"/>
        <w:rPr>
          <w:rFonts w:cstheme="minorHAnsi"/>
          <w:b/>
          <w:bCs/>
        </w:rPr>
      </w:pPr>
      <w:r w:rsidRPr="00BB2437">
        <w:rPr>
          <w:rFonts w:cstheme="minorHAnsi"/>
          <w:b/>
          <w:bCs/>
        </w:rPr>
        <w:lastRenderedPageBreak/>
        <w:t>Statutory Assessments</w:t>
      </w:r>
      <w:r w:rsidR="00F70CE9" w:rsidRPr="00BB2437">
        <w:rPr>
          <w:rFonts w:cstheme="minorHAnsi"/>
          <w:b/>
          <w:bCs/>
        </w:rPr>
        <w:t xml:space="preserve"> </w:t>
      </w:r>
    </w:p>
    <w:p w14:paraId="671CE889" w14:textId="65E9F51E" w:rsidR="00F36332" w:rsidRDefault="00F36332" w:rsidP="00BE1888">
      <w:pPr>
        <w:jc w:val="both"/>
        <w:rPr>
          <w:rFonts w:cstheme="minorHAnsi"/>
        </w:rPr>
      </w:pPr>
      <w:r w:rsidRPr="00211FBC">
        <w:rPr>
          <w:rFonts w:cstheme="minorHAnsi"/>
        </w:rPr>
        <w:t xml:space="preserve">All </w:t>
      </w:r>
      <w:r w:rsidR="00BB2437">
        <w:rPr>
          <w:rFonts w:cstheme="minorHAnsi"/>
        </w:rPr>
        <w:t>Y</w:t>
      </w:r>
      <w:r w:rsidRPr="00211FBC">
        <w:rPr>
          <w:rFonts w:cstheme="minorHAnsi"/>
        </w:rPr>
        <w:t>ear 4</w:t>
      </w:r>
      <w:r w:rsidR="00BE1888">
        <w:rPr>
          <w:rFonts w:cstheme="minorHAnsi"/>
        </w:rPr>
        <w:t xml:space="preserve"> pupils</w:t>
      </w:r>
      <w:r w:rsidRPr="00211FBC">
        <w:rPr>
          <w:rFonts w:cstheme="minorHAnsi"/>
        </w:rPr>
        <w:t xml:space="preserve"> access the </w:t>
      </w:r>
      <w:r w:rsidR="00BE1888">
        <w:rPr>
          <w:rFonts w:cstheme="minorHAnsi"/>
        </w:rPr>
        <w:t>Y</w:t>
      </w:r>
      <w:r w:rsidRPr="00211FBC">
        <w:rPr>
          <w:rFonts w:cstheme="minorHAnsi"/>
        </w:rPr>
        <w:t xml:space="preserve">ear 4 Multiplication Check, which takes place in June every year. This is an online test where children are exposed to 25 multiplication questions from the 2 times table up to the 12 times table. For each question children have 6 seconds to answer. </w:t>
      </w:r>
    </w:p>
    <w:p w14:paraId="339D2CCC" w14:textId="3BCB3972" w:rsidR="005A5F77" w:rsidRPr="00BB2437" w:rsidRDefault="005A5F77" w:rsidP="005A5F77">
      <w:pPr>
        <w:jc w:val="both"/>
        <w:rPr>
          <w:rFonts w:cstheme="minorHAnsi"/>
          <w:b/>
          <w:bCs/>
        </w:rPr>
      </w:pPr>
      <w:r>
        <w:t>In accordance with national assessment requirements, Year 6 pupils undertake three statutory mathematics papers as part of the Key Stage 2 SATs: one arithmetic paper and two reasoning papers. These assessments are externally set and marked, and are scheduled annually by the Standards and Testing Agency. The arithmetic paper lasts 30 minutes, while each reasoning paper is 40 minutes in duration. All tests are conducted under formal exam conditions during normal school hours. Pupils with additional needs may be eligible for access arrangements such as extra time, rest breaks, or adult support, in line with their usual classroom provision. Results are reported using scaled scores, with a score of 100 indicating the expected national standard</w:t>
      </w:r>
    </w:p>
    <w:p w14:paraId="22E83504" w14:textId="3B02964D" w:rsidR="00950172" w:rsidRPr="00BE1888" w:rsidRDefault="00950172">
      <w:pPr>
        <w:rPr>
          <w:rFonts w:cstheme="minorHAnsi"/>
          <w:b/>
        </w:rPr>
      </w:pPr>
      <w:r w:rsidRPr="00BE1888">
        <w:rPr>
          <w:rFonts w:cstheme="minorHAnsi"/>
          <w:b/>
        </w:rPr>
        <w:t xml:space="preserve">Role of </w:t>
      </w:r>
      <w:proofErr w:type="spellStart"/>
      <w:r w:rsidR="00BE1888">
        <w:rPr>
          <w:rFonts w:cstheme="minorHAnsi"/>
          <w:b/>
        </w:rPr>
        <w:t>Maths</w:t>
      </w:r>
      <w:proofErr w:type="spellEnd"/>
      <w:r w:rsidR="00BE1888">
        <w:rPr>
          <w:rFonts w:cstheme="minorHAnsi"/>
          <w:b/>
        </w:rPr>
        <w:t xml:space="preserve"> </w:t>
      </w:r>
      <w:r w:rsidRPr="00BE1888">
        <w:rPr>
          <w:rFonts w:cstheme="minorHAnsi"/>
          <w:b/>
        </w:rPr>
        <w:t>Leaders</w:t>
      </w:r>
    </w:p>
    <w:p w14:paraId="4146B172" w14:textId="1F2775E6" w:rsidR="00950172" w:rsidRPr="00211FBC" w:rsidRDefault="00950172" w:rsidP="00BE1888">
      <w:pPr>
        <w:pStyle w:val="ListParagraph"/>
        <w:numPr>
          <w:ilvl w:val="0"/>
          <w:numId w:val="2"/>
        </w:numPr>
        <w:jc w:val="both"/>
        <w:rPr>
          <w:rFonts w:cstheme="minorHAnsi"/>
        </w:rPr>
      </w:pPr>
      <w:r w:rsidRPr="00211FBC">
        <w:rPr>
          <w:rFonts w:cstheme="minorHAnsi"/>
        </w:rPr>
        <w:t>Plan an effective and varied sc</w:t>
      </w:r>
      <w:r w:rsidR="00FB13EE" w:rsidRPr="00211FBC">
        <w:rPr>
          <w:rFonts w:cstheme="minorHAnsi"/>
        </w:rPr>
        <w:t xml:space="preserve">hedule of monitoring </w:t>
      </w:r>
      <w:r w:rsidR="004010C1" w:rsidRPr="00211FBC">
        <w:rPr>
          <w:rFonts w:cstheme="minorHAnsi"/>
        </w:rPr>
        <w:t>including moderations</w:t>
      </w:r>
      <w:r w:rsidR="003238DE" w:rsidRPr="00211FBC">
        <w:rPr>
          <w:rFonts w:cstheme="minorHAnsi"/>
        </w:rPr>
        <w:t>, which is triangulated through our school</w:t>
      </w:r>
      <w:r w:rsidR="00B3401B" w:rsidRPr="00211FBC">
        <w:rPr>
          <w:rFonts w:cstheme="minorHAnsi"/>
        </w:rPr>
        <w:t xml:space="preserve"> leader</w:t>
      </w:r>
      <w:r w:rsidR="00F70CE9" w:rsidRPr="00211FBC">
        <w:rPr>
          <w:rFonts w:cstheme="minorHAnsi"/>
        </w:rPr>
        <w:t>s</w:t>
      </w:r>
      <w:r w:rsidR="00B3401B" w:rsidRPr="00211FBC">
        <w:rPr>
          <w:rFonts w:cstheme="minorHAnsi"/>
        </w:rPr>
        <w:t xml:space="preserve"> and triad moderation</w:t>
      </w:r>
      <w:r w:rsidR="003238DE" w:rsidRPr="00211FBC">
        <w:rPr>
          <w:rFonts w:cstheme="minorHAnsi"/>
        </w:rPr>
        <w:t xml:space="preserve"> </w:t>
      </w:r>
      <w:r w:rsidR="00FB13EE" w:rsidRPr="00211FBC">
        <w:rPr>
          <w:rFonts w:cstheme="minorHAnsi"/>
        </w:rPr>
        <w:t>so that we</w:t>
      </w:r>
      <w:r w:rsidRPr="00211FBC">
        <w:rPr>
          <w:rFonts w:cstheme="minorHAnsi"/>
        </w:rPr>
        <w:t xml:space="preserve"> know the Quality </w:t>
      </w:r>
      <w:r w:rsidR="00FB13EE" w:rsidRPr="00211FBC">
        <w:rPr>
          <w:rFonts w:cstheme="minorHAnsi"/>
        </w:rPr>
        <w:t xml:space="preserve">of Education in </w:t>
      </w:r>
      <w:r w:rsidR="00F70CE9" w:rsidRPr="00211FBC">
        <w:rPr>
          <w:rFonts w:cstheme="minorHAnsi"/>
        </w:rPr>
        <w:t>m</w:t>
      </w:r>
      <w:r w:rsidR="00FB13EE" w:rsidRPr="00211FBC">
        <w:rPr>
          <w:rFonts w:cstheme="minorHAnsi"/>
        </w:rPr>
        <w:t>athematics is implemented and embedded throughout the school.</w:t>
      </w:r>
    </w:p>
    <w:p w14:paraId="501237D5" w14:textId="5E617B67" w:rsidR="00950172" w:rsidRPr="00211FBC" w:rsidRDefault="00950172" w:rsidP="00BE1888">
      <w:pPr>
        <w:pStyle w:val="ListParagraph"/>
        <w:numPr>
          <w:ilvl w:val="0"/>
          <w:numId w:val="2"/>
        </w:numPr>
        <w:jc w:val="both"/>
        <w:rPr>
          <w:rFonts w:cstheme="minorHAnsi"/>
        </w:rPr>
      </w:pPr>
      <w:r w:rsidRPr="00211FBC">
        <w:rPr>
          <w:rFonts w:cstheme="minorHAnsi"/>
        </w:rPr>
        <w:t>Respond quickly and supportively to all barriers preventing outstanding i</w:t>
      </w:r>
      <w:r w:rsidR="00FB13EE" w:rsidRPr="00211FBC">
        <w:rPr>
          <w:rFonts w:cstheme="minorHAnsi"/>
        </w:rPr>
        <w:t xml:space="preserve">mplementation and impact in </w:t>
      </w:r>
      <w:r w:rsidR="00F70CE9" w:rsidRPr="00211FBC">
        <w:rPr>
          <w:rFonts w:cstheme="minorHAnsi"/>
        </w:rPr>
        <w:t>m</w:t>
      </w:r>
      <w:r w:rsidR="00FB13EE" w:rsidRPr="00211FBC">
        <w:rPr>
          <w:rFonts w:cstheme="minorHAnsi"/>
        </w:rPr>
        <w:t>athematics.</w:t>
      </w:r>
    </w:p>
    <w:p w14:paraId="422E4A82" w14:textId="504516CA" w:rsidR="00CA3B54" w:rsidRPr="00211FBC" w:rsidRDefault="00CA3B54" w:rsidP="00BE1888">
      <w:pPr>
        <w:pStyle w:val="ListParagraph"/>
        <w:numPr>
          <w:ilvl w:val="0"/>
          <w:numId w:val="2"/>
        </w:numPr>
        <w:jc w:val="both"/>
        <w:rPr>
          <w:rFonts w:cstheme="minorHAnsi"/>
        </w:rPr>
      </w:pPr>
      <w:r w:rsidRPr="00211FBC">
        <w:rPr>
          <w:rFonts w:cstheme="minorHAnsi"/>
        </w:rPr>
        <w:t xml:space="preserve">Support staff to identify potential barriers and plan effective and quantifiable interventions. </w:t>
      </w:r>
    </w:p>
    <w:p w14:paraId="65F4C2EA" w14:textId="77777777" w:rsidR="00950172" w:rsidRPr="00211FBC" w:rsidRDefault="00950172" w:rsidP="00BE1888">
      <w:pPr>
        <w:pStyle w:val="ListParagraph"/>
        <w:numPr>
          <w:ilvl w:val="0"/>
          <w:numId w:val="2"/>
        </w:numPr>
        <w:jc w:val="both"/>
        <w:rPr>
          <w:rFonts w:cstheme="minorHAnsi"/>
        </w:rPr>
      </w:pPr>
      <w:r w:rsidRPr="00211FBC">
        <w:rPr>
          <w:rFonts w:cstheme="minorHAnsi"/>
        </w:rPr>
        <w:t>Use assessment information to provide effective CPD and challenge</w:t>
      </w:r>
      <w:r w:rsidR="00FB13EE" w:rsidRPr="00211FBC">
        <w:rPr>
          <w:rFonts w:cstheme="minorHAnsi"/>
        </w:rPr>
        <w:t>.</w:t>
      </w:r>
    </w:p>
    <w:p w14:paraId="79E6715B" w14:textId="77777777" w:rsidR="00950172" w:rsidRPr="00211FBC" w:rsidRDefault="00950172" w:rsidP="00950172">
      <w:pPr>
        <w:pStyle w:val="ListParagraph"/>
        <w:numPr>
          <w:ilvl w:val="0"/>
          <w:numId w:val="2"/>
        </w:numPr>
        <w:rPr>
          <w:rFonts w:cstheme="minorHAnsi"/>
        </w:rPr>
      </w:pPr>
      <w:r w:rsidRPr="00211FBC">
        <w:rPr>
          <w:rFonts w:cstheme="minorHAnsi"/>
        </w:rPr>
        <w:t>Provide clear updates to the Local Advisory Board, Headteacher and SLT.</w:t>
      </w:r>
    </w:p>
    <w:p w14:paraId="00EC7531" w14:textId="77777777" w:rsidR="00147598" w:rsidRPr="00211FBC" w:rsidRDefault="00147598" w:rsidP="00147598">
      <w:pPr>
        <w:spacing w:after="0" w:line="240" w:lineRule="auto"/>
        <w:divId w:val="922304572"/>
        <w:rPr>
          <w:rFonts w:eastAsiaTheme="minorEastAsia" w:cstheme="minorHAnsi"/>
          <w:color w:val="212121"/>
          <w:lang w:val="en-GB" w:eastAsia="en-GB"/>
        </w:rPr>
      </w:pPr>
      <w:r w:rsidRPr="00211FBC">
        <w:rPr>
          <w:rFonts w:eastAsiaTheme="minorEastAsia" w:cstheme="minorHAnsi"/>
          <w:b/>
          <w:bCs/>
          <w:color w:val="212121"/>
          <w:lang w:val="en-GB" w:eastAsia="en-GB"/>
        </w:rPr>
        <w:br/>
        <w:t>Version Control</w:t>
      </w:r>
    </w:p>
    <w:p w14:paraId="0A5882B0" w14:textId="77777777" w:rsidR="00147598" w:rsidRPr="00211FBC" w:rsidRDefault="00147598" w:rsidP="00147598">
      <w:pPr>
        <w:spacing w:after="0" w:line="240" w:lineRule="auto"/>
        <w:divId w:val="922304572"/>
        <w:rPr>
          <w:rFonts w:eastAsiaTheme="minorEastAsia" w:cstheme="minorHAnsi"/>
          <w:color w:val="212121"/>
          <w:lang w:val="en-GB" w:eastAsia="en-GB"/>
        </w:rPr>
      </w:pPr>
      <w:r w:rsidRPr="00211FBC">
        <w:rPr>
          <w:rFonts w:eastAsiaTheme="minorEastAsia" w:cstheme="minorHAnsi"/>
          <w:b/>
          <w:bCs/>
          <w:color w:val="212121"/>
          <w:lang w:val="en-GB" w:eastAsia="en-GB"/>
        </w:rPr>
        <w:t> </w:t>
      </w:r>
    </w:p>
    <w:tbl>
      <w:tblPr>
        <w:tblW w:w="0" w:type="auto"/>
        <w:tblCellMar>
          <w:left w:w="0" w:type="dxa"/>
          <w:right w:w="0" w:type="dxa"/>
        </w:tblCellMar>
        <w:tblLook w:val="04A0" w:firstRow="1" w:lastRow="0" w:firstColumn="1" w:lastColumn="0" w:noHBand="0" w:noVBand="1"/>
      </w:tblPr>
      <w:tblGrid>
        <w:gridCol w:w="1501"/>
        <w:gridCol w:w="1634"/>
        <w:gridCol w:w="5881"/>
      </w:tblGrid>
      <w:tr w:rsidR="00147598" w:rsidRPr="00211FBC" w14:paraId="563C4026" w14:textId="77777777">
        <w:trPr>
          <w:divId w:val="922304572"/>
        </w:trPr>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09A6206" w14:textId="77777777" w:rsidR="00147598" w:rsidRPr="00211FBC" w:rsidRDefault="00147598" w:rsidP="00147598">
            <w:pPr>
              <w:spacing w:after="0" w:line="240" w:lineRule="auto"/>
              <w:rPr>
                <w:rFonts w:eastAsiaTheme="minorEastAsia" w:cstheme="minorHAnsi"/>
                <w:color w:val="212121"/>
                <w:lang w:val="en-GB" w:eastAsia="en-GB"/>
              </w:rPr>
            </w:pPr>
            <w:r w:rsidRPr="00211FBC">
              <w:rPr>
                <w:rFonts w:eastAsiaTheme="minorEastAsia" w:cstheme="minorHAnsi"/>
                <w:b/>
                <w:bCs/>
                <w:color w:val="212121"/>
                <w:lang w:val="en-GB"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DAF351E" w14:textId="77777777" w:rsidR="00147598" w:rsidRPr="00211FBC" w:rsidRDefault="00147598" w:rsidP="00147598">
            <w:pPr>
              <w:spacing w:after="0" w:line="240" w:lineRule="auto"/>
              <w:rPr>
                <w:rFonts w:eastAsiaTheme="minorEastAsia" w:cstheme="minorHAnsi"/>
                <w:color w:val="212121"/>
                <w:lang w:val="en-GB" w:eastAsia="en-GB"/>
              </w:rPr>
            </w:pPr>
            <w:r w:rsidRPr="00211FBC">
              <w:rPr>
                <w:rFonts w:eastAsiaTheme="minorEastAsia" w:cstheme="minorHAnsi"/>
                <w:b/>
                <w:bCs/>
                <w:color w:val="212121"/>
                <w:lang w:val="en-GB"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5959330" w14:textId="77777777" w:rsidR="00147598" w:rsidRPr="00211FBC" w:rsidRDefault="00147598" w:rsidP="00147598">
            <w:pPr>
              <w:spacing w:after="0" w:line="240" w:lineRule="auto"/>
              <w:rPr>
                <w:rFonts w:eastAsiaTheme="minorEastAsia" w:cstheme="minorHAnsi"/>
                <w:color w:val="212121"/>
                <w:lang w:val="en-GB" w:eastAsia="en-GB"/>
              </w:rPr>
            </w:pPr>
            <w:r w:rsidRPr="00211FBC">
              <w:rPr>
                <w:rFonts w:eastAsiaTheme="minorEastAsia" w:cstheme="minorHAnsi"/>
                <w:b/>
                <w:bCs/>
                <w:color w:val="212121"/>
                <w:lang w:val="en-GB" w:eastAsia="en-GB"/>
              </w:rPr>
              <w:t>Changes Made</w:t>
            </w:r>
          </w:p>
        </w:tc>
      </w:tr>
      <w:tr w:rsidR="00147598" w:rsidRPr="00211FBC" w14:paraId="1BB559CF" w14:textId="77777777" w:rsidTr="005A5F77">
        <w:trPr>
          <w:divId w:val="922304572"/>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75D5FB" w14:textId="61B346CD" w:rsidR="00147598" w:rsidRPr="00211FBC" w:rsidRDefault="00147598" w:rsidP="00147598">
            <w:pPr>
              <w:spacing w:after="0" w:line="240" w:lineRule="auto"/>
              <w:rPr>
                <w:rFonts w:eastAsiaTheme="minorEastAsia" w:cstheme="minorHAnsi"/>
                <w:color w:val="212121"/>
                <w:lang w:val="en-GB" w:eastAsia="en-GB"/>
              </w:rPr>
            </w:pPr>
          </w:p>
        </w:tc>
        <w:tc>
          <w:tcPr>
            <w:tcW w:w="1634" w:type="dxa"/>
            <w:tcBorders>
              <w:top w:val="nil"/>
              <w:left w:val="nil"/>
              <w:bottom w:val="single" w:sz="8" w:space="0" w:color="auto"/>
              <w:right w:val="single" w:sz="8" w:space="0" w:color="auto"/>
            </w:tcBorders>
            <w:tcMar>
              <w:top w:w="0" w:type="dxa"/>
              <w:left w:w="108" w:type="dxa"/>
              <w:bottom w:w="0" w:type="dxa"/>
              <w:right w:w="108" w:type="dxa"/>
            </w:tcMar>
          </w:tcPr>
          <w:p w14:paraId="239EF8C5" w14:textId="659A0B60" w:rsidR="00147598" w:rsidRPr="00211FBC" w:rsidRDefault="00147598" w:rsidP="00147598">
            <w:pPr>
              <w:spacing w:after="0" w:line="240" w:lineRule="auto"/>
              <w:rPr>
                <w:rFonts w:eastAsiaTheme="minorEastAsia" w:cstheme="minorHAnsi"/>
                <w:color w:val="212121"/>
                <w:lang w:val="en-GB" w:eastAsia="en-GB"/>
              </w:rPr>
            </w:pPr>
          </w:p>
        </w:tc>
        <w:tc>
          <w:tcPr>
            <w:tcW w:w="5881" w:type="dxa"/>
            <w:tcBorders>
              <w:top w:val="nil"/>
              <w:left w:val="nil"/>
              <w:bottom w:val="single" w:sz="8" w:space="0" w:color="auto"/>
              <w:right w:val="single" w:sz="8" w:space="0" w:color="auto"/>
            </w:tcBorders>
            <w:tcMar>
              <w:top w:w="0" w:type="dxa"/>
              <w:left w:w="108" w:type="dxa"/>
              <w:bottom w:w="0" w:type="dxa"/>
              <w:right w:w="108" w:type="dxa"/>
            </w:tcMar>
          </w:tcPr>
          <w:p w14:paraId="24BA5757" w14:textId="7E678D06" w:rsidR="00147598" w:rsidRPr="00211FBC" w:rsidRDefault="00147598" w:rsidP="00147598">
            <w:pPr>
              <w:spacing w:after="0" w:line="240" w:lineRule="auto"/>
              <w:rPr>
                <w:rFonts w:eastAsiaTheme="minorEastAsia" w:cstheme="minorHAnsi"/>
                <w:color w:val="212121"/>
                <w:lang w:val="en-GB" w:eastAsia="en-GB"/>
              </w:rPr>
            </w:pPr>
          </w:p>
        </w:tc>
      </w:tr>
      <w:tr w:rsidR="00147598" w:rsidRPr="00211FBC" w14:paraId="53650455" w14:textId="77777777" w:rsidTr="005A5F77">
        <w:trPr>
          <w:divId w:val="922304572"/>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30C54" w14:textId="7947BC2E" w:rsidR="00147598" w:rsidRPr="00211FBC" w:rsidRDefault="00147598" w:rsidP="00147598">
            <w:pPr>
              <w:spacing w:after="0" w:line="240" w:lineRule="auto"/>
              <w:rPr>
                <w:rFonts w:eastAsiaTheme="minorEastAsia" w:cstheme="minorHAnsi"/>
                <w:color w:val="212121"/>
                <w:lang w:val="en-GB" w:eastAsia="en-GB"/>
              </w:rPr>
            </w:pPr>
          </w:p>
        </w:tc>
        <w:tc>
          <w:tcPr>
            <w:tcW w:w="1634" w:type="dxa"/>
            <w:tcBorders>
              <w:top w:val="nil"/>
              <w:left w:val="nil"/>
              <w:bottom w:val="single" w:sz="8" w:space="0" w:color="auto"/>
              <w:right w:val="single" w:sz="8" w:space="0" w:color="auto"/>
            </w:tcBorders>
            <w:tcMar>
              <w:top w:w="0" w:type="dxa"/>
              <w:left w:w="108" w:type="dxa"/>
              <w:bottom w:w="0" w:type="dxa"/>
              <w:right w:w="108" w:type="dxa"/>
            </w:tcMar>
          </w:tcPr>
          <w:p w14:paraId="023CB9DA" w14:textId="3FE2C260" w:rsidR="00147598" w:rsidRPr="00211FBC" w:rsidRDefault="00147598" w:rsidP="00147598">
            <w:pPr>
              <w:spacing w:after="0" w:line="240" w:lineRule="auto"/>
              <w:rPr>
                <w:rFonts w:eastAsiaTheme="minorEastAsia" w:cstheme="minorHAnsi"/>
                <w:color w:val="212121"/>
                <w:lang w:val="en-GB" w:eastAsia="en-GB"/>
              </w:rPr>
            </w:pPr>
          </w:p>
        </w:tc>
        <w:tc>
          <w:tcPr>
            <w:tcW w:w="5881" w:type="dxa"/>
            <w:tcBorders>
              <w:top w:val="nil"/>
              <w:left w:val="nil"/>
              <w:bottom w:val="single" w:sz="8" w:space="0" w:color="auto"/>
              <w:right w:val="single" w:sz="8" w:space="0" w:color="auto"/>
            </w:tcBorders>
            <w:tcMar>
              <w:top w:w="0" w:type="dxa"/>
              <w:left w:w="108" w:type="dxa"/>
              <w:bottom w:w="0" w:type="dxa"/>
              <w:right w:w="108" w:type="dxa"/>
            </w:tcMar>
          </w:tcPr>
          <w:p w14:paraId="6EB290AC" w14:textId="35B01A03" w:rsidR="00147598" w:rsidRPr="00211FBC" w:rsidRDefault="00147598" w:rsidP="00147598">
            <w:pPr>
              <w:spacing w:after="0" w:line="240" w:lineRule="auto"/>
              <w:rPr>
                <w:rFonts w:eastAsiaTheme="minorEastAsia" w:cstheme="minorHAnsi"/>
                <w:color w:val="212121"/>
                <w:lang w:val="en-GB" w:eastAsia="en-GB"/>
              </w:rPr>
            </w:pPr>
          </w:p>
        </w:tc>
      </w:tr>
    </w:tbl>
    <w:p w14:paraId="19E04B84" w14:textId="77777777" w:rsidR="00147598" w:rsidRPr="00211FBC" w:rsidRDefault="00147598" w:rsidP="00147598">
      <w:pPr>
        <w:spacing w:after="0" w:line="240" w:lineRule="auto"/>
        <w:divId w:val="922304572"/>
        <w:rPr>
          <w:rFonts w:eastAsiaTheme="minorEastAsia" w:cstheme="minorHAnsi"/>
          <w:color w:val="212121"/>
          <w:lang w:val="en-GB" w:eastAsia="en-GB"/>
        </w:rPr>
      </w:pPr>
      <w:r w:rsidRPr="00211FBC">
        <w:rPr>
          <w:rFonts w:eastAsiaTheme="minorEastAsia" w:cstheme="minorHAnsi"/>
          <w:color w:val="212121"/>
          <w:lang w:val="en-GB" w:eastAsia="en-GB"/>
        </w:rPr>
        <w:t> </w:t>
      </w:r>
    </w:p>
    <w:p w14:paraId="0F040412" w14:textId="77777777" w:rsidR="00950172" w:rsidRPr="00211FBC" w:rsidRDefault="00950172">
      <w:pPr>
        <w:rPr>
          <w:rFonts w:cstheme="minorHAnsi"/>
          <w:b/>
        </w:rPr>
      </w:pPr>
    </w:p>
    <w:p w14:paraId="281CED93" w14:textId="77777777" w:rsidR="00DC7A78" w:rsidRPr="00211FBC" w:rsidRDefault="00DC7A78">
      <w:pPr>
        <w:rPr>
          <w:rFonts w:cstheme="minorHAnsi"/>
          <w:b/>
        </w:rPr>
      </w:pPr>
    </w:p>
    <w:sectPr w:rsidR="00DC7A78" w:rsidRPr="0021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E45594"/>
    <w:multiLevelType w:val="hybridMultilevel"/>
    <w:tmpl w:val="6924F9E2"/>
    <w:lvl w:ilvl="0" w:tplc="53CE80A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914930">
    <w:abstractNumId w:val="0"/>
  </w:num>
  <w:num w:numId="2" w16cid:durableId="11535545">
    <w:abstractNumId w:val="5"/>
  </w:num>
  <w:num w:numId="3" w16cid:durableId="1272929981">
    <w:abstractNumId w:val="4"/>
  </w:num>
  <w:num w:numId="4" w16cid:durableId="750740317">
    <w:abstractNumId w:val="2"/>
  </w:num>
  <w:num w:numId="5" w16cid:durableId="740177423">
    <w:abstractNumId w:val="1"/>
  </w:num>
  <w:num w:numId="6" w16cid:durableId="1101730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036F"/>
    <w:rsid w:val="00027B3D"/>
    <w:rsid w:val="000472CB"/>
    <w:rsid w:val="00087409"/>
    <w:rsid w:val="00090490"/>
    <w:rsid w:val="000C3D7C"/>
    <w:rsid w:val="000D1325"/>
    <w:rsid w:val="000E2604"/>
    <w:rsid w:val="000E2847"/>
    <w:rsid w:val="001277C2"/>
    <w:rsid w:val="001447E3"/>
    <w:rsid w:val="00147598"/>
    <w:rsid w:val="001600D7"/>
    <w:rsid w:val="001608AD"/>
    <w:rsid w:val="001A4FA3"/>
    <w:rsid w:val="001B0355"/>
    <w:rsid w:val="001B5029"/>
    <w:rsid w:val="001C24DC"/>
    <w:rsid w:val="001C3E30"/>
    <w:rsid w:val="001E4428"/>
    <w:rsid w:val="001E62F0"/>
    <w:rsid w:val="001F1690"/>
    <w:rsid w:val="00205979"/>
    <w:rsid w:val="00211FBC"/>
    <w:rsid w:val="00242CAB"/>
    <w:rsid w:val="002723BB"/>
    <w:rsid w:val="00290E84"/>
    <w:rsid w:val="002B22F1"/>
    <w:rsid w:val="002E327E"/>
    <w:rsid w:val="00301177"/>
    <w:rsid w:val="003103F9"/>
    <w:rsid w:val="003238DE"/>
    <w:rsid w:val="00366A42"/>
    <w:rsid w:val="003758E8"/>
    <w:rsid w:val="00381370"/>
    <w:rsid w:val="00392B47"/>
    <w:rsid w:val="003C107E"/>
    <w:rsid w:val="003D05F8"/>
    <w:rsid w:val="004010C1"/>
    <w:rsid w:val="0043061A"/>
    <w:rsid w:val="0043501E"/>
    <w:rsid w:val="00446EBC"/>
    <w:rsid w:val="004505B1"/>
    <w:rsid w:val="004A2AA9"/>
    <w:rsid w:val="004E3FFB"/>
    <w:rsid w:val="00510FC2"/>
    <w:rsid w:val="00526013"/>
    <w:rsid w:val="00537CF4"/>
    <w:rsid w:val="00540F1F"/>
    <w:rsid w:val="005A5F77"/>
    <w:rsid w:val="005F2D4F"/>
    <w:rsid w:val="0060047F"/>
    <w:rsid w:val="00611D77"/>
    <w:rsid w:val="00617790"/>
    <w:rsid w:val="006451CD"/>
    <w:rsid w:val="006929A2"/>
    <w:rsid w:val="006B6B59"/>
    <w:rsid w:val="006C46E4"/>
    <w:rsid w:val="00720F24"/>
    <w:rsid w:val="00762339"/>
    <w:rsid w:val="007623F9"/>
    <w:rsid w:val="00771524"/>
    <w:rsid w:val="007736D3"/>
    <w:rsid w:val="007A7EC2"/>
    <w:rsid w:val="007C1C6E"/>
    <w:rsid w:val="007E2422"/>
    <w:rsid w:val="007E5BBB"/>
    <w:rsid w:val="007F3ACD"/>
    <w:rsid w:val="00804620"/>
    <w:rsid w:val="0082289C"/>
    <w:rsid w:val="00826764"/>
    <w:rsid w:val="00854880"/>
    <w:rsid w:val="0088236A"/>
    <w:rsid w:val="008D6E64"/>
    <w:rsid w:val="00913D31"/>
    <w:rsid w:val="00917271"/>
    <w:rsid w:val="00930AD6"/>
    <w:rsid w:val="00931300"/>
    <w:rsid w:val="00950172"/>
    <w:rsid w:val="00957D9E"/>
    <w:rsid w:val="00984B2D"/>
    <w:rsid w:val="00A07590"/>
    <w:rsid w:val="00A424D6"/>
    <w:rsid w:val="00A82006"/>
    <w:rsid w:val="00AC2A63"/>
    <w:rsid w:val="00AF1F3E"/>
    <w:rsid w:val="00B1180E"/>
    <w:rsid w:val="00B158D8"/>
    <w:rsid w:val="00B22927"/>
    <w:rsid w:val="00B243DB"/>
    <w:rsid w:val="00B24FD4"/>
    <w:rsid w:val="00B33660"/>
    <w:rsid w:val="00B3401B"/>
    <w:rsid w:val="00B44A2A"/>
    <w:rsid w:val="00B73E6C"/>
    <w:rsid w:val="00B743CE"/>
    <w:rsid w:val="00B9103E"/>
    <w:rsid w:val="00BA62C4"/>
    <w:rsid w:val="00BB15F2"/>
    <w:rsid w:val="00BB2437"/>
    <w:rsid w:val="00BB428D"/>
    <w:rsid w:val="00BC216B"/>
    <w:rsid w:val="00BD352D"/>
    <w:rsid w:val="00BD5089"/>
    <w:rsid w:val="00BE1888"/>
    <w:rsid w:val="00BF55DF"/>
    <w:rsid w:val="00C0663A"/>
    <w:rsid w:val="00C07076"/>
    <w:rsid w:val="00C203E5"/>
    <w:rsid w:val="00C63B21"/>
    <w:rsid w:val="00C76E5B"/>
    <w:rsid w:val="00C965F8"/>
    <w:rsid w:val="00CA1AD6"/>
    <w:rsid w:val="00CA3B54"/>
    <w:rsid w:val="00CB6EFC"/>
    <w:rsid w:val="00CC0286"/>
    <w:rsid w:val="00CF63B2"/>
    <w:rsid w:val="00D062D4"/>
    <w:rsid w:val="00D12F09"/>
    <w:rsid w:val="00D26CD1"/>
    <w:rsid w:val="00D3337F"/>
    <w:rsid w:val="00D34A4A"/>
    <w:rsid w:val="00D413F7"/>
    <w:rsid w:val="00D536BC"/>
    <w:rsid w:val="00D57EC4"/>
    <w:rsid w:val="00D81B95"/>
    <w:rsid w:val="00D964AC"/>
    <w:rsid w:val="00DA4C77"/>
    <w:rsid w:val="00DB4F1F"/>
    <w:rsid w:val="00DC7A78"/>
    <w:rsid w:val="00DD4777"/>
    <w:rsid w:val="00E07F6E"/>
    <w:rsid w:val="00E12357"/>
    <w:rsid w:val="00E27AA6"/>
    <w:rsid w:val="00E27ADB"/>
    <w:rsid w:val="00E864F3"/>
    <w:rsid w:val="00E90EA6"/>
    <w:rsid w:val="00E96E20"/>
    <w:rsid w:val="00EB6403"/>
    <w:rsid w:val="00EF02E6"/>
    <w:rsid w:val="00F03A6D"/>
    <w:rsid w:val="00F05CF4"/>
    <w:rsid w:val="00F07967"/>
    <w:rsid w:val="00F36332"/>
    <w:rsid w:val="00F42B39"/>
    <w:rsid w:val="00F514C7"/>
    <w:rsid w:val="00F70CE9"/>
    <w:rsid w:val="00FA0D70"/>
    <w:rsid w:val="00FB13EE"/>
    <w:rsid w:val="00FB3D35"/>
    <w:rsid w:val="3951F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62C0"/>
  <w15:chartTrackingRefBased/>
  <w15:docId w15:val="{0D60E6C1-196A-4684-AF7B-634C2141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89"/>
  </w:style>
  <w:style w:type="paragraph" w:styleId="Heading2">
    <w:name w:val="heading 2"/>
    <w:basedOn w:val="Normal"/>
    <w:next w:val="Normal"/>
    <w:link w:val="Heading2Char"/>
    <w:unhideWhenUsed/>
    <w:qFormat/>
    <w:rsid w:val="00435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character" w:customStyle="1" w:styleId="Heading2Char">
    <w:name w:val="Heading 2 Char"/>
    <w:basedOn w:val="DefaultParagraphFont"/>
    <w:link w:val="Heading2"/>
    <w:rsid w:val="0043501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43501E"/>
    <w:pPr>
      <w:spacing w:after="0" w:line="240" w:lineRule="auto"/>
      <w:jc w:val="both"/>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43501E"/>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3747">
      <w:bodyDiv w:val="1"/>
      <w:marLeft w:val="0"/>
      <w:marRight w:val="0"/>
      <w:marTop w:val="0"/>
      <w:marBottom w:val="0"/>
      <w:divBdr>
        <w:top w:val="none" w:sz="0" w:space="0" w:color="auto"/>
        <w:left w:val="none" w:sz="0" w:space="0" w:color="auto"/>
        <w:bottom w:val="none" w:sz="0" w:space="0" w:color="auto"/>
        <w:right w:val="none" w:sz="0" w:space="0" w:color="auto"/>
      </w:divBdr>
    </w:div>
    <w:div w:id="749043698">
      <w:bodyDiv w:val="1"/>
      <w:marLeft w:val="0"/>
      <w:marRight w:val="0"/>
      <w:marTop w:val="0"/>
      <w:marBottom w:val="0"/>
      <w:divBdr>
        <w:top w:val="none" w:sz="0" w:space="0" w:color="auto"/>
        <w:left w:val="none" w:sz="0" w:space="0" w:color="auto"/>
        <w:bottom w:val="none" w:sz="0" w:space="0" w:color="auto"/>
        <w:right w:val="none" w:sz="0" w:space="0" w:color="auto"/>
      </w:divBdr>
    </w:div>
    <w:div w:id="9223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2E411C07-828C-43DF-8E82-033BCE932933}">
  <ds:schemaRefs>
    <ds:schemaRef ds:uri="http://schemas.microsoft.com/sharepoint/v3/contenttype/forms"/>
  </ds:schemaRefs>
</ds:datastoreItem>
</file>

<file path=customXml/itemProps2.xml><?xml version="1.0" encoding="utf-8"?>
<ds:datastoreItem xmlns:ds="http://schemas.openxmlformats.org/officeDocument/2006/customXml" ds:itemID="{007D20FF-C61E-4558-8B2D-3C251D1EE245}"/>
</file>

<file path=customXml/itemProps3.xml><?xml version="1.0" encoding="utf-8"?>
<ds:datastoreItem xmlns:ds="http://schemas.openxmlformats.org/officeDocument/2006/customXml" ds:itemID="{61E9B6F3-E444-4EAD-9B15-E1B37C46C4F5}">
  <ds:schemaRefs>
    <ds:schemaRef ds:uri="http://schemas.microsoft.com/office/2006/metadata/properties"/>
    <ds:schemaRef ds:uri="http://schemas.microsoft.com/office/infopath/2007/PartnerControls"/>
    <ds:schemaRef ds:uri="a0103ed5-2d80-459d-ac18-77a57b927a66"/>
    <ds:schemaRef ds:uri="bdd55185-8fc5-4dee-9784-3837121dcf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2484</Words>
  <Characters>14656</Characters>
  <Application>Microsoft Office Word</Application>
  <DocSecurity>0</DocSecurity>
  <Lines>1465</Lines>
  <Paragraphs>1224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Marlfields Primary Head</cp:lastModifiedBy>
  <cp:revision>2</cp:revision>
  <dcterms:created xsi:type="dcterms:W3CDTF">2025-10-09T19:38:00Z</dcterms:created>
  <dcterms:modified xsi:type="dcterms:W3CDTF">2025-10-09T19:38:00Z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