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1A64" w:rsidRDefault="00A91A64"/>
    <w:p w14:paraId="0A37501D" w14:textId="77777777" w:rsidR="00053491" w:rsidRDefault="00053491" w:rsidP="00053491">
      <w:pPr>
        <w:jc w:val="center"/>
        <w:rPr>
          <w:rFonts w:ascii="Calibri" w:hAnsi="Calibri" w:cs="Arial"/>
          <w:b/>
          <w:color w:val="000099"/>
          <w:sz w:val="48"/>
          <w:szCs w:val="48"/>
        </w:rPr>
      </w:pPr>
    </w:p>
    <w:p w14:paraId="5DAB6C7B" w14:textId="77777777" w:rsidR="00053491" w:rsidRDefault="00C1244F" w:rsidP="00053491">
      <w:pPr>
        <w:jc w:val="center"/>
        <w:rPr>
          <w:rFonts w:ascii="Calibri" w:hAnsi="Calibri" w:cs="Arial"/>
          <w:b/>
          <w:color w:val="000099"/>
          <w:sz w:val="48"/>
          <w:szCs w:val="48"/>
        </w:rPr>
      </w:pPr>
      <w:r w:rsidRPr="00306EAC">
        <w:rPr>
          <w:noProof/>
        </w:rPr>
        <w:drawing>
          <wp:inline distT="0" distB="0" distL="0" distR="0" wp14:anchorId="361A2843" wp14:editId="07777777">
            <wp:extent cx="1943100" cy="17621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762125"/>
                    </a:xfrm>
                    <a:prstGeom prst="rect">
                      <a:avLst/>
                    </a:prstGeom>
                    <a:noFill/>
                    <a:ln>
                      <a:noFill/>
                    </a:ln>
                  </pic:spPr>
                </pic:pic>
              </a:graphicData>
            </a:graphic>
          </wp:inline>
        </w:drawing>
      </w:r>
    </w:p>
    <w:p w14:paraId="02EB378F" w14:textId="77777777" w:rsidR="00053491" w:rsidRDefault="00053491" w:rsidP="00053491">
      <w:pPr>
        <w:jc w:val="center"/>
        <w:rPr>
          <w:rFonts w:ascii="Calibri" w:hAnsi="Calibri" w:cs="Arial"/>
          <w:b/>
          <w:color w:val="000099"/>
          <w:sz w:val="48"/>
          <w:szCs w:val="48"/>
        </w:rPr>
      </w:pPr>
    </w:p>
    <w:p w14:paraId="2487A738" w14:textId="77777777" w:rsidR="00053491" w:rsidRDefault="00053491" w:rsidP="00053491">
      <w:pPr>
        <w:jc w:val="center"/>
        <w:rPr>
          <w:rFonts w:ascii="Calibri" w:hAnsi="Calibri" w:cs="Arial"/>
          <w:b/>
          <w:color w:val="000099"/>
          <w:sz w:val="48"/>
          <w:szCs w:val="48"/>
        </w:rPr>
      </w:pPr>
      <w:r>
        <w:rPr>
          <w:rFonts w:ascii="Calibri" w:hAnsi="Calibri" w:cs="Arial"/>
          <w:b/>
          <w:color w:val="000099"/>
          <w:sz w:val="48"/>
          <w:szCs w:val="48"/>
        </w:rPr>
        <w:t xml:space="preserve">Restrictive Physical Intervention </w:t>
      </w:r>
    </w:p>
    <w:p w14:paraId="42EABA35" w14:textId="0879C3C9" w:rsidR="00053491" w:rsidRDefault="00053491" w:rsidP="00053491">
      <w:pPr>
        <w:jc w:val="center"/>
        <w:rPr>
          <w:rFonts w:ascii="Calibri" w:hAnsi="Calibri" w:cs="Arial"/>
          <w:b/>
          <w:color w:val="000099"/>
          <w:sz w:val="48"/>
          <w:szCs w:val="48"/>
        </w:rPr>
      </w:pPr>
      <w:r>
        <w:rPr>
          <w:rFonts w:ascii="Calibri" w:hAnsi="Calibri" w:cs="Arial"/>
          <w:b/>
          <w:color w:val="000099"/>
          <w:sz w:val="48"/>
          <w:szCs w:val="48"/>
        </w:rPr>
        <w:t>Policy</w:t>
      </w:r>
      <w:r w:rsidR="009070C2">
        <w:rPr>
          <w:rFonts w:ascii="Calibri" w:hAnsi="Calibri" w:cs="Arial"/>
          <w:b/>
          <w:color w:val="000099"/>
          <w:sz w:val="48"/>
          <w:szCs w:val="48"/>
        </w:rPr>
        <w:t xml:space="preserve"> </w:t>
      </w:r>
      <w:r w:rsidR="00217363">
        <w:rPr>
          <w:rFonts w:ascii="Calibri" w:hAnsi="Calibri" w:cs="Arial"/>
          <w:b/>
          <w:color w:val="000099"/>
          <w:sz w:val="48"/>
          <w:szCs w:val="48"/>
        </w:rPr>
        <w:t>202</w:t>
      </w:r>
      <w:r w:rsidR="00784025">
        <w:rPr>
          <w:rFonts w:ascii="Calibri" w:hAnsi="Calibri" w:cs="Arial"/>
          <w:b/>
          <w:color w:val="000099"/>
          <w:sz w:val="48"/>
          <w:szCs w:val="48"/>
        </w:rPr>
        <w:t>5</w:t>
      </w:r>
      <w:r w:rsidR="00F97232">
        <w:rPr>
          <w:rFonts w:ascii="Calibri" w:hAnsi="Calibri" w:cs="Arial"/>
          <w:b/>
          <w:color w:val="000099"/>
          <w:sz w:val="48"/>
          <w:szCs w:val="48"/>
        </w:rPr>
        <w:t>-2</w:t>
      </w:r>
      <w:r w:rsidR="00784025">
        <w:rPr>
          <w:rFonts w:ascii="Calibri" w:hAnsi="Calibri" w:cs="Arial"/>
          <w:b/>
          <w:color w:val="000099"/>
          <w:sz w:val="48"/>
          <w:szCs w:val="48"/>
        </w:rPr>
        <w:t>6</w:t>
      </w:r>
    </w:p>
    <w:p w14:paraId="40E0F6FB" w14:textId="5F8C21CF" w:rsidR="007B6814" w:rsidRDefault="007B6814" w:rsidP="00053491">
      <w:pPr>
        <w:jc w:val="center"/>
        <w:rPr>
          <w:rFonts w:ascii="Calibri" w:hAnsi="Calibri" w:cs="Arial"/>
          <w:b/>
          <w:color w:val="000099"/>
          <w:sz w:val="48"/>
          <w:szCs w:val="48"/>
        </w:rPr>
      </w:pPr>
      <w:r>
        <w:rPr>
          <w:rFonts w:ascii="Calibri" w:hAnsi="Calibri" w:cs="Arial"/>
          <w:b/>
          <w:color w:val="000099"/>
          <w:sz w:val="48"/>
          <w:szCs w:val="48"/>
        </w:rPr>
        <w:t xml:space="preserve">(Version </w:t>
      </w:r>
      <w:r w:rsidR="00784025">
        <w:rPr>
          <w:rFonts w:ascii="Calibri" w:hAnsi="Calibri" w:cs="Arial"/>
          <w:b/>
          <w:color w:val="000099"/>
          <w:sz w:val="48"/>
          <w:szCs w:val="48"/>
        </w:rPr>
        <w:t>3</w:t>
      </w:r>
      <w:r>
        <w:rPr>
          <w:rFonts w:ascii="Calibri" w:hAnsi="Calibri" w:cs="Arial"/>
          <w:b/>
          <w:color w:val="000099"/>
          <w:sz w:val="48"/>
          <w:szCs w:val="48"/>
        </w:rPr>
        <w:t>)</w:t>
      </w:r>
    </w:p>
    <w:p w14:paraId="6A05A809" w14:textId="77777777" w:rsidR="001644EA" w:rsidRDefault="001644EA" w:rsidP="00053491">
      <w:pPr>
        <w:jc w:val="center"/>
        <w:rPr>
          <w:rFonts w:ascii="Calibri" w:hAnsi="Calibri" w:cs="Arial"/>
          <w:b/>
          <w:color w:val="000099"/>
          <w:sz w:val="48"/>
          <w:szCs w:val="48"/>
        </w:rPr>
      </w:pPr>
    </w:p>
    <w:p w14:paraId="1ED0A79F" w14:textId="77777777" w:rsidR="001644EA" w:rsidRDefault="00C1244F" w:rsidP="00053491">
      <w:pPr>
        <w:jc w:val="center"/>
        <w:rPr>
          <w:rFonts w:ascii="Calibri" w:hAnsi="Calibri" w:cs="Arial"/>
          <w:b/>
          <w:color w:val="000099"/>
          <w:sz w:val="48"/>
          <w:szCs w:val="48"/>
        </w:rPr>
        <w:sectPr w:rsidR="001644EA" w:rsidSect="00DE07C1">
          <w:footerReference w:type="default" r:id="rId11"/>
          <w:pgSz w:w="11906" w:h="16838"/>
          <w:pgMar w:top="1440" w:right="566" w:bottom="142" w:left="720" w:header="708" w:footer="708" w:gutter="0"/>
          <w:pgNumType w:start="1"/>
          <w:cols w:space="708"/>
          <w:docGrid w:linePitch="360"/>
        </w:sectPr>
      </w:pPr>
      <w:r>
        <w:rPr>
          <w:noProof/>
        </w:rPr>
        <mc:AlternateContent>
          <mc:Choice Requires="wpg">
            <w:drawing>
              <wp:inline distT="0" distB="0" distL="0" distR="0" wp14:anchorId="776FF2B1" wp14:editId="1EBC3EC5">
                <wp:extent cx="5640705" cy="2910840"/>
                <wp:effectExtent l="0" t="0" r="17145" b="2286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0705" cy="2910840"/>
                          <a:chOff x="0" y="0"/>
                          <a:chExt cx="9874" cy="3074"/>
                        </a:xfrm>
                      </wpg:grpSpPr>
                      <wps:wsp>
                        <wps:cNvPr id="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5157" y="2729"/>
                            <a:ext cx="431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45436" w14:textId="6BAAA0E2" w:rsidR="001644EA" w:rsidRPr="00786656" w:rsidRDefault="001644EA" w:rsidP="001644EA">
                              <w:pPr>
                                <w:rPr>
                                  <w:rFonts w:ascii="Lucida Bright"/>
                                  <w:i/>
                                  <w:lang w:val="en-US"/>
                                </w:rPr>
                              </w:pPr>
                              <w:r w:rsidRPr="00CE450F">
                                <w:rPr>
                                  <w:rFonts w:ascii="Lucida Bright"/>
                                  <w:i/>
                                  <w:sz w:val="22"/>
                                  <w:szCs w:val="22"/>
                                  <w:lang w:val="en-US"/>
                                </w:rPr>
                                <w:t>December</w:t>
                              </w:r>
                              <w:r w:rsidR="00CE450F" w:rsidRPr="00CE450F">
                                <w:rPr>
                                  <w:rFonts w:ascii="Lucida Bright"/>
                                  <w:i/>
                                  <w:sz w:val="22"/>
                                  <w:szCs w:val="22"/>
                                  <w:lang w:val="en-US"/>
                                </w:rPr>
                                <w:t xml:space="preserve"> </w:t>
                              </w:r>
                              <w:r w:rsidR="00CE450F">
                                <w:rPr>
                                  <w:rFonts w:ascii="Lucida Bright"/>
                                  <w:i/>
                                  <w:sz w:val="22"/>
                                  <w:szCs w:val="22"/>
                                  <w:lang w:val="en-US"/>
                                </w:rPr>
                                <w:t>20</w:t>
                              </w:r>
                              <w:r w:rsidR="00CE450F" w:rsidRPr="00CE450F">
                                <w:rPr>
                                  <w:rFonts w:ascii="Lucida Bright"/>
                                  <w:i/>
                                  <w:sz w:val="22"/>
                                  <w:szCs w:val="22"/>
                                  <w:lang w:val="en-US"/>
                                </w:rPr>
                                <w:t>2</w:t>
                              </w:r>
                              <w:r w:rsidR="00784025">
                                <w:rPr>
                                  <w:rFonts w:ascii="Lucida Bright"/>
                                  <w:i/>
                                  <w:sz w:val="22"/>
                                  <w:szCs w:val="22"/>
                                  <w:lang w:val="en-US"/>
                                </w:rPr>
                                <w:t>6</w:t>
                              </w:r>
                            </w:p>
                          </w:txbxContent>
                        </wps:txbx>
                        <wps:bodyPr rot="0" vert="horz" wrap="square" lIns="0" tIns="0" rIns="0" bIns="0" anchor="t" anchorCtr="0" upright="1">
                          <a:noAutofit/>
                        </wps:bodyPr>
                      </wps:wsp>
                      <wps:wsp>
                        <wps:cNvPr id="3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7D69B" w14:textId="77777777" w:rsidR="001644EA" w:rsidRDefault="001644EA" w:rsidP="001644EA">
                              <w:pPr>
                                <w:rPr>
                                  <w:rFonts w:ascii="Lucida Bright"/>
                                  <w:i/>
                                </w:rPr>
                              </w:pPr>
                              <w:r>
                                <w:rPr>
                                  <w:rFonts w:ascii="Lucida Bright"/>
                                  <w:i/>
                                </w:rPr>
                                <w:t>To be reviewed:</w:t>
                              </w:r>
                            </w:p>
                          </w:txbxContent>
                        </wps:txbx>
                        <wps:bodyPr rot="0" vert="horz" wrap="square" lIns="0" tIns="0" rIns="0" bIns="0" anchor="t" anchorCtr="0" upright="1">
                          <a:noAutofit/>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644EA" w:rsidRDefault="001644EA" w:rsidP="001644EA">
                              <w:pPr>
                                <w:spacing w:line="235" w:lineRule="exact"/>
                                <w:rPr>
                                  <w:rFonts w:ascii="Lucida Bright"/>
                                  <w:i/>
                                  <w:sz w:val="20"/>
                                </w:rPr>
                              </w:pPr>
                            </w:p>
                          </w:txbxContent>
                        </wps:txbx>
                        <wps:bodyPr rot="0" vert="horz" wrap="square" lIns="0" tIns="0" rIns="0" bIns="0" anchor="t" anchorCtr="0" upright="1">
                          <a:noAutofit/>
                        </wps:bodyPr>
                      </wps:wsp>
                      <wps:wsp>
                        <wps:cNvPr id="3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A889" w14:textId="467E9853" w:rsidR="001644EA" w:rsidRDefault="001644EA" w:rsidP="001644EA">
                              <w:pPr>
                                <w:spacing w:line="235" w:lineRule="exact"/>
                                <w:rPr>
                                  <w:rFonts w:ascii="Lucida Bright"/>
                                  <w:i/>
                                  <w:sz w:val="20"/>
                                </w:rPr>
                              </w:pPr>
                              <w:r>
                                <w:rPr>
                                  <w:rFonts w:ascii="Lucida Bright"/>
                                  <w:i/>
                                  <w:sz w:val="20"/>
                                </w:rPr>
                                <w:t>Agreed and ra</w:t>
                              </w:r>
                              <w:r w:rsidR="00276030">
                                <w:rPr>
                                  <w:rFonts w:ascii="Lucida Bright"/>
                                  <w:i/>
                                  <w:sz w:val="20"/>
                                </w:rPr>
                                <w:t>tified by the Local Advisory Bo</w:t>
                              </w:r>
                              <w:r>
                                <w:rPr>
                                  <w:rFonts w:ascii="Lucida Bright"/>
                                  <w:i/>
                                  <w:sz w:val="20"/>
                                </w:rPr>
                                <w:t>ard on:</w:t>
                              </w:r>
                              <w:r w:rsidR="00217363">
                                <w:rPr>
                                  <w:rFonts w:ascii="Lucida Bright"/>
                                  <w:i/>
                                  <w:sz w:val="20"/>
                                </w:rPr>
                                <w:t xml:space="preserve"> Dec 202</w:t>
                              </w:r>
                              <w:r w:rsidR="00784025">
                                <w:rPr>
                                  <w:rFonts w:ascii="Lucida Bright"/>
                                  <w:i/>
                                  <w:sz w:val="20"/>
                                </w:rPr>
                                <w:t>5</w:t>
                              </w:r>
                            </w:p>
                          </w:txbxContent>
                        </wps:txbx>
                        <wps:bodyPr rot="0" vert="horz" wrap="square" lIns="0" tIns="0" rIns="0" bIns="0" anchor="t" anchorCtr="0" upright="1">
                          <a:noAutofit/>
                        </wps:bodyPr>
                      </wps:wsp>
                      <wps:wsp>
                        <wps:cNvPr id="39" name="Text Box 39"/>
                        <wps:cNvSpPr txBox="1">
                          <a:spLocks noChangeArrowheads="1"/>
                        </wps:cNvSpPr>
                        <wps:spPr bwMode="auto">
                          <a:xfrm>
                            <a:off x="5156" y="1721"/>
                            <a:ext cx="457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810D" w14:textId="7EA922A7" w:rsidR="001644EA" w:rsidRPr="00CE450F" w:rsidRDefault="001644EA" w:rsidP="001644EA">
                              <w:pPr>
                                <w:rPr>
                                  <w:rFonts w:ascii="Lucida Bright"/>
                                  <w:i/>
                                  <w:sz w:val="22"/>
                                  <w:szCs w:val="22"/>
                                </w:rPr>
                              </w:pPr>
                              <w:r w:rsidRPr="00CE450F">
                                <w:rPr>
                                  <w:rFonts w:ascii="Lucida Bright"/>
                                  <w:i/>
                                  <w:sz w:val="22"/>
                                  <w:szCs w:val="22"/>
                                </w:rPr>
                                <w:t xml:space="preserve">Headteacher </w:t>
                              </w:r>
                              <w:r w:rsidRPr="00CE450F">
                                <w:rPr>
                                  <w:rFonts w:ascii="Lucida Bright"/>
                                  <w:i/>
                                  <w:sz w:val="22"/>
                                  <w:szCs w:val="22"/>
                                </w:rPr>
                                <w:t>–</w:t>
                              </w:r>
                              <w:r w:rsidRPr="00CE450F">
                                <w:rPr>
                                  <w:rFonts w:ascii="Lucida Bright"/>
                                  <w:i/>
                                  <w:sz w:val="22"/>
                                  <w:szCs w:val="22"/>
                                </w:rPr>
                                <w:t xml:space="preserve"> </w:t>
                              </w:r>
                              <w:r w:rsidR="006040E0">
                                <w:rPr>
                                  <w:rFonts w:ascii="Lucida Bright"/>
                                  <w:i/>
                                  <w:sz w:val="22"/>
                                  <w:szCs w:val="22"/>
                                </w:rPr>
                                <w:t>Mrs</w:t>
                              </w:r>
                              <w:r w:rsidR="006B339C">
                                <w:rPr>
                                  <w:rFonts w:ascii="Lucida Bright"/>
                                  <w:i/>
                                  <w:sz w:val="22"/>
                                  <w:szCs w:val="22"/>
                                </w:rPr>
                                <w:t xml:space="preserve"> C Sleath</w:t>
                              </w:r>
                            </w:p>
                          </w:txbxContent>
                        </wps:txbx>
                        <wps:bodyPr rot="0" vert="horz" wrap="square" lIns="0" tIns="0" rIns="0" bIns="0" anchor="t" anchorCtr="0" upright="1">
                          <a:noAutofit/>
                        </wps:bodyPr>
                      </wps:wsp>
                      <wps:wsp>
                        <wps:cNvPr id="4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1C2A" w14:textId="77777777" w:rsidR="002D1696" w:rsidRPr="00CE450F" w:rsidRDefault="001644EA" w:rsidP="001644EA">
                              <w:pPr>
                                <w:rPr>
                                  <w:rFonts w:ascii="Lucida Bright"/>
                                  <w:i/>
                                  <w:sz w:val="18"/>
                                  <w:szCs w:val="18"/>
                                </w:rPr>
                              </w:pPr>
                              <w:r w:rsidRPr="00CE450F">
                                <w:rPr>
                                  <w:rFonts w:ascii="Lucida Bright"/>
                                  <w:i/>
                                  <w:sz w:val="18"/>
                                  <w:szCs w:val="18"/>
                                </w:rPr>
                                <w:t xml:space="preserve">Responsible </w:t>
                              </w:r>
                            </w:p>
                            <w:p w14:paraId="16E3190B" w14:textId="77777777" w:rsidR="001644EA" w:rsidRPr="00CE450F" w:rsidRDefault="001644EA" w:rsidP="001644EA">
                              <w:pPr>
                                <w:rPr>
                                  <w:rFonts w:ascii="Lucida Bright"/>
                                  <w:i/>
                                  <w:sz w:val="18"/>
                                  <w:szCs w:val="18"/>
                                </w:rPr>
                              </w:pPr>
                              <w:r w:rsidRPr="00CE450F">
                                <w:rPr>
                                  <w:rFonts w:ascii="Lucida Bright"/>
                                  <w:i/>
                                  <w:sz w:val="18"/>
                                  <w:szCs w:val="18"/>
                                </w:rPr>
                                <w:t>Officer:</w:t>
                              </w:r>
                            </w:p>
                          </w:txbxContent>
                        </wps:txbx>
                        <wps:bodyPr rot="0" vert="horz" wrap="square" lIns="0" tIns="0" rIns="0" bIns="0" anchor="t" anchorCtr="0" upright="1">
                          <a:noAutofit/>
                        </wps:bodyPr>
                      </wps:wsp>
                      <wps:wsp>
                        <wps:cNvPr id="41"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DF2AD" w14:textId="6121D53C" w:rsidR="001644EA" w:rsidRPr="00CA4DAA" w:rsidRDefault="001644EA" w:rsidP="001644EA">
                              <w:pPr>
                                <w:rPr>
                                  <w:rFonts w:ascii="Lucida Bright"/>
                                  <w:i/>
                                  <w:lang w:val="en-US"/>
                                </w:rPr>
                              </w:pPr>
                              <w:proofErr w:type="spellStart"/>
                              <w:r>
                                <w:rPr>
                                  <w:rFonts w:ascii="Lucida Bright"/>
                                  <w:i/>
                                  <w:lang w:val="en-US"/>
                                </w:rPr>
                                <w:t>M</w:t>
                              </w:r>
                              <w:r w:rsidR="006B339C">
                                <w:rPr>
                                  <w:rFonts w:ascii="Lucida Bright"/>
                                  <w:i/>
                                  <w:lang w:val="en-US"/>
                                </w:rPr>
                                <w:t>r</w:t>
                              </w:r>
                              <w:proofErr w:type="spellEnd"/>
                              <w:r w:rsidR="006B339C">
                                <w:rPr>
                                  <w:rFonts w:ascii="Lucida Bright"/>
                                  <w:i/>
                                  <w:lang w:val="en-US"/>
                                </w:rPr>
                                <w:t xml:space="preserve"> Gary </w:t>
                              </w:r>
                              <w:proofErr w:type="spellStart"/>
                              <w:r w:rsidR="006B339C">
                                <w:rPr>
                                  <w:rFonts w:ascii="Lucida Bright"/>
                                  <w:i/>
                                  <w:lang w:val="en-US"/>
                                </w:rPr>
                                <w:t>Provis</w:t>
                              </w:r>
                              <w:proofErr w:type="spellEnd"/>
                            </w:p>
                          </w:txbxContent>
                        </wps:txbx>
                        <wps:bodyPr rot="0" vert="horz" wrap="square" lIns="0" tIns="0" rIns="0" bIns="0" anchor="t" anchorCtr="0" upright="1">
                          <a:noAutofit/>
                        </wps:bodyPr>
                      </wps:wsp>
                      <wps:wsp>
                        <wps:cNvPr id="42"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1E98" w14:textId="77777777" w:rsidR="001644EA" w:rsidRDefault="001644EA" w:rsidP="001644EA">
                              <w:pPr>
                                <w:rPr>
                                  <w:rFonts w:ascii="Lucida Bright"/>
                                  <w:i/>
                                </w:rPr>
                              </w:pPr>
                              <w:r>
                                <w:rPr>
                                  <w:rFonts w:ascii="Lucida Bright"/>
                                  <w:i/>
                                </w:rPr>
                                <w:t>Chair of Board:</w:t>
                              </w:r>
                            </w:p>
                          </w:txbxContent>
                        </wps:txbx>
                        <wps:bodyPr rot="0" vert="horz" wrap="square" lIns="0" tIns="0" rIns="0" bIns="0" anchor="t" anchorCtr="0" upright="1">
                          <a:noAutofit/>
                        </wps:bodyPr>
                      </wps:wsp>
                      <wps:wsp>
                        <wps:cNvPr id="43"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1B2E" w14:textId="2FDFC548" w:rsidR="001644EA" w:rsidRPr="00BC30EF" w:rsidRDefault="00276030" w:rsidP="001644EA">
                              <w:pPr>
                                <w:spacing w:line="235" w:lineRule="auto"/>
                                <w:rPr>
                                  <w:rFonts w:ascii="Century"/>
                                  <w:lang w:val="en-US"/>
                                </w:rPr>
                              </w:pPr>
                              <w:r>
                                <w:rPr>
                                  <w:rFonts w:ascii="Century"/>
                                  <w:w w:val="110"/>
                                </w:rPr>
                                <w:t>The RPI P</w:t>
                              </w:r>
                              <w:r w:rsidR="001644EA">
                                <w:rPr>
                                  <w:rFonts w:ascii="Century"/>
                                  <w:w w:val="110"/>
                                </w:rPr>
                                <w:t>olicy in respect of</w:t>
                              </w:r>
                              <w:r w:rsidR="004613BE">
                                <w:rPr>
                                  <w:rFonts w:ascii="Century"/>
                                  <w:w w:val="110"/>
                                </w:rPr>
                                <w:t xml:space="preserve"> </w:t>
                              </w:r>
                              <w:r w:rsidR="006B339C">
                                <w:rPr>
                                  <w:rFonts w:ascii="Century"/>
                                  <w:w w:val="110"/>
                                </w:rPr>
                                <w:t>Marlfields</w:t>
                              </w:r>
                              <w:r w:rsidR="006178B8">
                                <w:rPr>
                                  <w:rFonts w:ascii="Century"/>
                                  <w:w w:val="110"/>
                                </w:rPr>
                                <w:t xml:space="preserve"> Primary</w:t>
                              </w:r>
                              <w:r w:rsidR="00BB2D59" w:rsidRPr="006040E0">
                                <w:rPr>
                                  <w:rFonts w:ascii="Century"/>
                                  <w:w w:val="110"/>
                                </w:rPr>
                                <w:t xml:space="preserve"> </w:t>
                              </w:r>
                              <w:r w:rsidR="001644EA">
                                <w:rPr>
                                  <w:rFonts w:ascii="Century"/>
                                  <w:w w:val="110"/>
                                </w:rPr>
                                <w:t>School has been discussed and adopted by the Local Advisory Board in Dec 202</w:t>
                              </w:r>
                              <w:r w:rsidR="00784025">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776FF2B1" id="Group 3" o:spid="_x0000_s1026" style="width:444.15pt;height:229.2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U7xAAAANoAAAAPAAAAZHJzL2Rvd25yZXYueG1sRI/NasMw&#10;EITvgb6D2EBviZxCTX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I0CpTv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29;width:431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3245436" w14:textId="6BAAA0E2" w:rsidR="001644EA" w:rsidRPr="00786656" w:rsidRDefault="001644EA" w:rsidP="001644EA">
                        <w:pPr>
                          <w:rPr>
                            <w:rFonts w:ascii="Lucida Bright"/>
                            <w:i/>
                            <w:lang w:val="en-US"/>
                          </w:rPr>
                        </w:pPr>
                        <w:r w:rsidRPr="00CE450F">
                          <w:rPr>
                            <w:rFonts w:ascii="Lucida Bright"/>
                            <w:i/>
                            <w:sz w:val="22"/>
                            <w:szCs w:val="22"/>
                            <w:lang w:val="en-US"/>
                          </w:rPr>
                          <w:t>December</w:t>
                        </w:r>
                        <w:r w:rsidR="00CE450F" w:rsidRPr="00CE450F">
                          <w:rPr>
                            <w:rFonts w:ascii="Lucida Bright"/>
                            <w:i/>
                            <w:sz w:val="22"/>
                            <w:szCs w:val="22"/>
                            <w:lang w:val="en-US"/>
                          </w:rPr>
                          <w:t xml:space="preserve"> </w:t>
                        </w:r>
                        <w:r w:rsidR="00CE450F">
                          <w:rPr>
                            <w:rFonts w:ascii="Lucida Bright"/>
                            <w:i/>
                            <w:sz w:val="22"/>
                            <w:szCs w:val="22"/>
                            <w:lang w:val="en-US"/>
                          </w:rPr>
                          <w:t>20</w:t>
                        </w:r>
                        <w:r w:rsidR="00CE450F" w:rsidRPr="00CE450F">
                          <w:rPr>
                            <w:rFonts w:ascii="Lucida Bright"/>
                            <w:i/>
                            <w:sz w:val="22"/>
                            <w:szCs w:val="22"/>
                            <w:lang w:val="en-US"/>
                          </w:rPr>
                          <w:t>2</w:t>
                        </w:r>
                        <w:r w:rsidR="00784025">
                          <w:rPr>
                            <w:rFonts w:ascii="Lucida Bright"/>
                            <w:i/>
                            <w:sz w:val="22"/>
                            <w:szCs w:val="22"/>
                            <w:lang w:val="en-US"/>
                          </w:rPr>
                          <w:t>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8D7D69B" w14:textId="77777777" w:rsidR="001644EA" w:rsidRDefault="001644EA" w:rsidP="001644EA">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A39BBE3" w14:textId="77777777" w:rsidR="001644EA" w:rsidRDefault="001644EA" w:rsidP="001644EA">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48FA889" w14:textId="467E9853" w:rsidR="001644EA" w:rsidRDefault="001644EA" w:rsidP="001644EA">
                        <w:pPr>
                          <w:spacing w:line="235" w:lineRule="exact"/>
                          <w:rPr>
                            <w:rFonts w:ascii="Lucida Bright"/>
                            <w:i/>
                            <w:sz w:val="20"/>
                          </w:rPr>
                        </w:pPr>
                        <w:r>
                          <w:rPr>
                            <w:rFonts w:ascii="Lucida Bright"/>
                            <w:i/>
                            <w:sz w:val="20"/>
                          </w:rPr>
                          <w:t>Agreed and ra</w:t>
                        </w:r>
                        <w:r w:rsidR="00276030">
                          <w:rPr>
                            <w:rFonts w:ascii="Lucida Bright"/>
                            <w:i/>
                            <w:sz w:val="20"/>
                          </w:rPr>
                          <w:t>tified by the Local Advisory Bo</w:t>
                        </w:r>
                        <w:r>
                          <w:rPr>
                            <w:rFonts w:ascii="Lucida Bright"/>
                            <w:i/>
                            <w:sz w:val="20"/>
                          </w:rPr>
                          <w:t>ard on:</w:t>
                        </w:r>
                        <w:r w:rsidR="00217363">
                          <w:rPr>
                            <w:rFonts w:ascii="Lucida Bright"/>
                            <w:i/>
                            <w:sz w:val="20"/>
                          </w:rPr>
                          <w:t xml:space="preserve"> Dec 202</w:t>
                        </w:r>
                        <w:r w:rsidR="00784025">
                          <w:rPr>
                            <w:rFonts w:ascii="Lucida Bright"/>
                            <w:i/>
                            <w:sz w:val="20"/>
                          </w:rPr>
                          <w:t>5</w:t>
                        </w:r>
                      </w:p>
                    </w:txbxContent>
                  </v:textbox>
                </v:shape>
                <v:shape id="Text Box 39" o:spid="_x0000_s1063" type="#_x0000_t202" style="position:absolute;left:5156;top:1721;width:457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E73810D" w14:textId="7EA922A7" w:rsidR="001644EA" w:rsidRPr="00CE450F" w:rsidRDefault="001644EA" w:rsidP="001644EA">
                        <w:pPr>
                          <w:rPr>
                            <w:rFonts w:ascii="Lucida Bright"/>
                            <w:i/>
                            <w:sz w:val="22"/>
                            <w:szCs w:val="22"/>
                          </w:rPr>
                        </w:pPr>
                        <w:r w:rsidRPr="00CE450F">
                          <w:rPr>
                            <w:rFonts w:ascii="Lucida Bright"/>
                            <w:i/>
                            <w:sz w:val="22"/>
                            <w:szCs w:val="22"/>
                          </w:rPr>
                          <w:t xml:space="preserve">Headteacher </w:t>
                        </w:r>
                        <w:r w:rsidRPr="00CE450F">
                          <w:rPr>
                            <w:rFonts w:ascii="Lucida Bright"/>
                            <w:i/>
                            <w:sz w:val="22"/>
                            <w:szCs w:val="22"/>
                          </w:rPr>
                          <w:t>–</w:t>
                        </w:r>
                        <w:r w:rsidRPr="00CE450F">
                          <w:rPr>
                            <w:rFonts w:ascii="Lucida Bright"/>
                            <w:i/>
                            <w:sz w:val="22"/>
                            <w:szCs w:val="22"/>
                          </w:rPr>
                          <w:t xml:space="preserve"> </w:t>
                        </w:r>
                        <w:r w:rsidR="006040E0">
                          <w:rPr>
                            <w:rFonts w:ascii="Lucida Bright"/>
                            <w:i/>
                            <w:sz w:val="22"/>
                            <w:szCs w:val="22"/>
                          </w:rPr>
                          <w:t>Mrs</w:t>
                        </w:r>
                        <w:r w:rsidR="006B339C">
                          <w:rPr>
                            <w:rFonts w:ascii="Lucida Bright"/>
                            <w:i/>
                            <w:sz w:val="22"/>
                            <w:szCs w:val="22"/>
                          </w:rPr>
                          <w:t xml:space="preserve"> C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2F11C2A" w14:textId="77777777" w:rsidR="002D1696" w:rsidRPr="00CE450F" w:rsidRDefault="001644EA" w:rsidP="001644EA">
                        <w:pPr>
                          <w:rPr>
                            <w:rFonts w:ascii="Lucida Bright"/>
                            <w:i/>
                            <w:sz w:val="18"/>
                            <w:szCs w:val="18"/>
                          </w:rPr>
                        </w:pPr>
                        <w:r w:rsidRPr="00CE450F">
                          <w:rPr>
                            <w:rFonts w:ascii="Lucida Bright"/>
                            <w:i/>
                            <w:sz w:val="18"/>
                            <w:szCs w:val="18"/>
                          </w:rPr>
                          <w:t xml:space="preserve">Responsible </w:t>
                        </w:r>
                      </w:p>
                      <w:p w14:paraId="16E3190B" w14:textId="77777777" w:rsidR="001644EA" w:rsidRPr="00CE450F" w:rsidRDefault="001644EA" w:rsidP="001644EA">
                        <w:pPr>
                          <w:rPr>
                            <w:rFonts w:ascii="Lucida Bright"/>
                            <w:i/>
                            <w:sz w:val="18"/>
                            <w:szCs w:val="18"/>
                          </w:rPr>
                        </w:pPr>
                        <w:r w:rsidRPr="00CE450F">
                          <w:rPr>
                            <w:rFonts w:ascii="Lucida Bright"/>
                            <w:i/>
                            <w:sz w:val="18"/>
                            <w:szCs w:val="18"/>
                          </w:rPr>
                          <w:t>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F9DF2AD" w14:textId="6121D53C" w:rsidR="001644EA" w:rsidRPr="00CA4DAA" w:rsidRDefault="001644EA" w:rsidP="001644EA">
                        <w:pPr>
                          <w:rPr>
                            <w:rFonts w:ascii="Lucida Bright"/>
                            <w:i/>
                            <w:lang w:val="en-US"/>
                          </w:rPr>
                        </w:pPr>
                        <w:proofErr w:type="spellStart"/>
                        <w:r>
                          <w:rPr>
                            <w:rFonts w:ascii="Lucida Bright"/>
                            <w:i/>
                            <w:lang w:val="en-US"/>
                          </w:rPr>
                          <w:t>M</w:t>
                        </w:r>
                        <w:r w:rsidR="006B339C">
                          <w:rPr>
                            <w:rFonts w:ascii="Lucida Bright"/>
                            <w:i/>
                            <w:lang w:val="en-US"/>
                          </w:rPr>
                          <w:t>r</w:t>
                        </w:r>
                        <w:proofErr w:type="spellEnd"/>
                        <w:r w:rsidR="006B339C">
                          <w:rPr>
                            <w:rFonts w:ascii="Lucida Bright"/>
                            <w:i/>
                            <w:lang w:val="en-US"/>
                          </w:rPr>
                          <w:t xml:space="preserve"> Gary </w:t>
                        </w:r>
                        <w:proofErr w:type="spellStart"/>
                        <w:r w:rsidR="006B339C">
                          <w:rPr>
                            <w:rFonts w:ascii="Lucida Bright"/>
                            <w:i/>
                            <w:lang w:val="en-US"/>
                          </w:rPr>
                          <w:t>Provis</w:t>
                        </w:r>
                        <w:proofErr w:type="spellEnd"/>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9091E98" w14:textId="77777777" w:rsidR="001644EA" w:rsidRDefault="001644EA" w:rsidP="001644EA">
                        <w:pPr>
                          <w:rPr>
                            <w:rFonts w:ascii="Lucida Bright"/>
                            <w:i/>
                          </w:rPr>
                        </w:pPr>
                        <w:r>
                          <w:rPr>
                            <w:rFonts w:ascii="Lucida Bright"/>
                            <w:i/>
                          </w:rPr>
                          <w:t>Chair of Board:</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75E1B2E" w14:textId="2FDFC548" w:rsidR="001644EA" w:rsidRPr="00BC30EF" w:rsidRDefault="00276030" w:rsidP="001644EA">
                        <w:pPr>
                          <w:spacing w:line="235" w:lineRule="auto"/>
                          <w:rPr>
                            <w:rFonts w:ascii="Century"/>
                            <w:lang w:val="en-US"/>
                          </w:rPr>
                        </w:pPr>
                        <w:r>
                          <w:rPr>
                            <w:rFonts w:ascii="Century"/>
                            <w:w w:val="110"/>
                          </w:rPr>
                          <w:t>The RPI P</w:t>
                        </w:r>
                        <w:r w:rsidR="001644EA">
                          <w:rPr>
                            <w:rFonts w:ascii="Century"/>
                            <w:w w:val="110"/>
                          </w:rPr>
                          <w:t>olicy in respect of</w:t>
                        </w:r>
                        <w:r w:rsidR="004613BE">
                          <w:rPr>
                            <w:rFonts w:ascii="Century"/>
                            <w:w w:val="110"/>
                          </w:rPr>
                          <w:t xml:space="preserve"> </w:t>
                        </w:r>
                        <w:r w:rsidR="006B339C">
                          <w:rPr>
                            <w:rFonts w:ascii="Century"/>
                            <w:w w:val="110"/>
                          </w:rPr>
                          <w:t>Marlfields</w:t>
                        </w:r>
                        <w:r w:rsidR="006178B8">
                          <w:rPr>
                            <w:rFonts w:ascii="Century"/>
                            <w:w w:val="110"/>
                          </w:rPr>
                          <w:t xml:space="preserve"> Primary</w:t>
                        </w:r>
                        <w:r w:rsidR="00BB2D59" w:rsidRPr="006040E0">
                          <w:rPr>
                            <w:rFonts w:ascii="Century"/>
                            <w:w w:val="110"/>
                          </w:rPr>
                          <w:t xml:space="preserve"> </w:t>
                        </w:r>
                        <w:r w:rsidR="001644EA">
                          <w:rPr>
                            <w:rFonts w:ascii="Century"/>
                            <w:w w:val="110"/>
                          </w:rPr>
                          <w:t>School has been discussed and adopted by the Local Advisory Board in Dec 202</w:t>
                        </w:r>
                        <w:r w:rsidR="00784025">
                          <w:rPr>
                            <w:rFonts w:ascii="Century"/>
                            <w:w w:val="110"/>
                          </w:rPr>
                          <w:t>5</w:t>
                        </w:r>
                      </w:p>
                    </w:txbxContent>
                  </v:textbox>
                </v:shape>
                <w10:anchorlock/>
              </v:group>
            </w:pict>
          </mc:Fallback>
        </mc:AlternateContent>
      </w:r>
    </w:p>
    <w:p w14:paraId="72A3D3EC" w14:textId="77777777" w:rsidR="00A91A64" w:rsidRDefault="00A91A64" w:rsidP="00FF21B3">
      <w:pPr>
        <w:rPr>
          <w:rFonts w:ascii="Arial" w:hAnsi="Arial" w:cs="Arial"/>
          <w:b/>
          <w:color w:val="000099"/>
          <w:sz w:val="110"/>
          <w:szCs w:val="110"/>
        </w:rPr>
      </w:pPr>
    </w:p>
    <w:p w14:paraId="0D0B940D" w14:textId="77777777" w:rsidR="00FF21B3" w:rsidRDefault="00FF21B3" w:rsidP="00FF21B3">
      <w:pPr>
        <w:rPr>
          <w:rFonts w:ascii="Calibri" w:hAnsi="Calibri" w:cs="Arial"/>
          <w:b/>
          <w:color w:val="000099"/>
          <w:sz w:val="48"/>
          <w:szCs w:val="48"/>
        </w:rPr>
      </w:pPr>
    </w:p>
    <w:p w14:paraId="0E27B00A" w14:textId="77777777" w:rsidR="00FF21B3" w:rsidRDefault="00FF21B3" w:rsidP="00FF21B3">
      <w:pPr>
        <w:rPr>
          <w:rFonts w:ascii="Calibri" w:hAnsi="Calibri" w:cs="Arial"/>
          <w:b/>
          <w:color w:val="000099"/>
          <w:sz w:val="48"/>
          <w:szCs w:val="48"/>
        </w:rPr>
      </w:pPr>
    </w:p>
    <w:p w14:paraId="60061E4C" w14:textId="77777777" w:rsidR="00FF21B3" w:rsidRDefault="00FF21B3" w:rsidP="00FF21B3">
      <w:pPr>
        <w:rPr>
          <w:rFonts w:ascii="Calibri" w:hAnsi="Calibri" w:cs="Arial"/>
          <w:b/>
          <w:color w:val="000099"/>
          <w:sz w:val="48"/>
          <w:szCs w:val="48"/>
        </w:rPr>
      </w:pPr>
    </w:p>
    <w:p w14:paraId="44EAFD9C" w14:textId="77777777" w:rsidR="00FF21B3" w:rsidRDefault="00FF21B3" w:rsidP="00FF21B3">
      <w:pPr>
        <w:rPr>
          <w:rFonts w:ascii="Calibri" w:hAnsi="Calibri" w:cs="Arial"/>
          <w:b/>
          <w:color w:val="000099"/>
          <w:sz w:val="48"/>
          <w:szCs w:val="48"/>
        </w:rPr>
      </w:pPr>
    </w:p>
    <w:p w14:paraId="4B94D5A5" w14:textId="77777777" w:rsidR="00FF21B3" w:rsidRDefault="00FF21B3" w:rsidP="00FF21B3">
      <w:pPr>
        <w:rPr>
          <w:rFonts w:ascii="Calibri" w:hAnsi="Calibri" w:cs="Arial"/>
          <w:b/>
          <w:color w:val="000099"/>
          <w:sz w:val="48"/>
          <w:szCs w:val="48"/>
        </w:rPr>
      </w:pPr>
    </w:p>
    <w:p w14:paraId="3DEEC669" w14:textId="77777777" w:rsidR="00FF21B3" w:rsidRDefault="00FF21B3" w:rsidP="00FF21B3">
      <w:pPr>
        <w:rPr>
          <w:rFonts w:ascii="Calibri" w:hAnsi="Calibri" w:cs="Arial"/>
          <w:b/>
          <w:color w:val="000099"/>
          <w:sz w:val="48"/>
          <w:szCs w:val="48"/>
        </w:rPr>
      </w:pPr>
    </w:p>
    <w:p w14:paraId="049F31CB" w14:textId="77777777" w:rsidR="0072662C" w:rsidRDefault="0072662C" w:rsidP="00FF21B3">
      <w:pPr>
        <w:rPr>
          <w:rFonts w:ascii="Calibri" w:hAnsi="Calibri" w:cs="Arial"/>
          <w:b/>
          <w:color w:val="000099"/>
          <w:sz w:val="48"/>
          <w:szCs w:val="48"/>
        </w:rPr>
        <w:sectPr w:rsidR="0072662C" w:rsidSect="00DE07C1">
          <w:footerReference w:type="default" r:id="rId12"/>
          <w:pgSz w:w="11906" w:h="16838"/>
          <w:pgMar w:top="1440" w:right="566" w:bottom="142" w:left="720" w:header="708" w:footer="708" w:gutter="0"/>
          <w:pgNumType w:start="1"/>
          <w:cols w:space="708"/>
          <w:docGrid w:linePitch="360"/>
        </w:sectPr>
      </w:pPr>
    </w:p>
    <w:p w14:paraId="4E0F5261" w14:textId="77777777" w:rsidR="005B25F6" w:rsidRPr="005B25F6" w:rsidRDefault="005B25F6" w:rsidP="005B25F6">
      <w:pPr>
        <w:rPr>
          <w:rFonts w:ascii="Calibri" w:hAnsi="Calibri" w:cs="Arial"/>
          <w:b/>
          <w:sz w:val="28"/>
          <w:szCs w:val="28"/>
        </w:rPr>
      </w:pPr>
      <w:r w:rsidRPr="005B25F6">
        <w:rPr>
          <w:rFonts w:ascii="Calibri" w:hAnsi="Calibri" w:cs="Arial"/>
          <w:b/>
          <w:sz w:val="28"/>
          <w:szCs w:val="28"/>
        </w:rPr>
        <w:lastRenderedPageBreak/>
        <w:t>Success Indicators</w:t>
      </w:r>
    </w:p>
    <w:p w14:paraId="218E6968" w14:textId="77777777" w:rsidR="005B25F6" w:rsidRPr="006B339C" w:rsidRDefault="005B25F6" w:rsidP="005B25F6">
      <w:pPr>
        <w:rPr>
          <w:rFonts w:ascii="Calibri" w:hAnsi="Calibri" w:cs="Arial"/>
          <w:sz w:val="26"/>
          <w:szCs w:val="26"/>
        </w:rPr>
      </w:pPr>
      <w:r w:rsidRPr="005B25F6">
        <w:rPr>
          <w:rFonts w:ascii="Calibri" w:hAnsi="Calibri" w:cs="Arial"/>
          <w:sz w:val="26"/>
          <w:szCs w:val="26"/>
        </w:rPr>
        <w:t xml:space="preserve">The following indicators will demonstrate </w:t>
      </w:r>
      <w:r w:rsidR="004D0E1A">
        <w:rPr>
          <w:rFonts w:ascii="Calibri" w:hAnsi="Calibri" w:cs="Arial"/>
          <w:sz w:val="26"/>
          <w:szCs w:val="26"/>
        </w:rPr>
        <w:t xml:space="preserve">an appropriate </w:t>
      </w:r>
      <w:r w:rsidRPr="005B25F6">
        <w:rPr>
          <w:rFonts w:ascii="Calibri" w:hAnsi="Calibri" w:cs="Arial"/>
          <w:sz w:val="26"/>
          <w:szCs w:val="26"/>
        </w:rPr>
        <w:t xml:space="preserve">level of compliance with this </w:t>
      </w:r>
      <w:r w:rsidR="004D0E1A">
        <w:rPr>
          <w:rFonts w:ascii="Calibri" w:hAnsi="Calibri" w:cs="Arial"/>
          <w:sz w:val="26"/>
          <w:szCs w:val="26"/>
        </w:rPr>
        <w:t>document</w:t>
      </w:r>
      <w:r w:rsidRPr="005B25F6">
        <w:rPr>
          <w:rFonts w:ascii="Calibri" w:hAnsi="Calibri" w:cs="Arial"/>
          <w:sz w:val="26"/>
          <w:szCs w:val="26"/>
        </w:rPr>
        <w:t xml:space="preserve"> </w:t>
      </w:r>
      <w:r w:rsidRPr="006B339C">
        <w:rPr>
          <w:rFonts w:ascii="Calibri" w:hAnsi="Calibri" w:cs="Arial"/>
          <w:sz w:val="26"/>
          <w:szCs w:val="26"/>
        </w:rPr>
        <w:t xml:space="preserve">and its procedures: </w:t>
      </w:r>
    </w:p>
    <w:p w14:paraId="07C33739" w14:textId="290C577D" w:rsidR="0077257A" w:rsidRPr="006B339C" w:rsidRDefault="005B25F6" w:rsidP="005B25F6">
      <w:pPr>
        <w:ind w:left="284"/>
        <w:rPr>
          <w:rFonts w:ascii="Calibri" w:hAnsi="Calibri" w:cs="Arial"/>
          <w:sz w:val="26"/>
          <w:szCs w:val="26"/>
        </w:rPr>
      </w:pPr>
      <w:r w:rsidRPr="006B339C">
        <w:rPr>
          <w:rFonts w:ascii="Calibri" w:hAnsi="Calibri" w:cs="Arial"/>
          <w:sz w:val="26"/>
          <w:szCs w:val="26"/>
        </w:rPr>
        <w:t>a</w:t>
      </w:r>
      <w:r w:rsidR="00784025" w:rsidRPr="006B339C">
        <w:rPr>
          <w:rFonts w:ascii="Calibri" w:hAnsi="Calibri" w:cs="Arial"/>
          <w:sz w:val="26"/>
          <w:szCs w:val="26"/>
        </w:rPr>
        <w:t xml:space="preserve">) </w:t>
      </w:r>
      <w:r w:rsidR="00B1468D" w:rsidRPr="006B339C">
        <w:rPr>
          <w:rFonts w:ascii="Calibri" w:hAnsi="Calibri" w:cs="Arial"/>
          <w:sz w:val="26"/>
          <w:szCs w:val="26"/>
        </w:rPr>
        <w:t xml:space="preserve">Practices </w:t>
      </w:r>
      <w:r w:rsidR="0077257A" w:rsidRPr="006B339C">
        <w:rPr>
          <w:rFonts w:ascii="Calibri" w:hAnsi="Calibri" w:cs="Arial"/>
          <w:sz w:val="26"/>
          <w:szCs w:val="26"/>
        </w:rPr>
        <w:t>and procedures are based on the expectation that as far as possible settings and services will be restraint free.</w:t>
      </w:r>
    </w:p>
    <w:p w14:paraId="5854C267" w14:textId="066B240C" w:rsidR="005B25F6" w:rsidRPr="006B339C" w:rsidRDefault="0077257A" w:rsidP="005B25F6">
      <w:pPr>
        <w:ind w:left="284"/>
        <w:rPr>
          <w:rFonts w:ascii="Calibri" w:hAnsi="Calibri" w:cs="Arial"/>
          <w:sz w:val="26"/>
          <w:szCs w:val="26"/>
        </w:rPr>
      </w:pPr>
      <w:r w:rsidRPr="006B339C">
        <w:rPr>
          <w:rFonts w:ascii="Calibri" w:hAnsi="Calibri" w:cs="Arial"/>
          <w:sz w:val="26"/>
          <w:szCs w:val="26"/>
        </w:rPr>
        <w:t xml:space="preserve">b) </w:t>
      </w:r>
      <w:r w:rsidRPr="006B339C">
        <w:rPr>
          <w:rFonts w:ascii="Calibri" w:hAnsi="Calibri" w:cs="Arial"/>
          <w:sz w:val="26"/>
          <w:szCs w:val="26"/>
        </w:rPr>
        <w:tab/>
      </w:r>
      <w:r w:rsidR="005B25F6" w:rsidRPr="006B339C">
        <w:rPr>
          <w:rFonts w:ascii="Calibri" w:hAnsi="Calibri" w:cs="Arial"/>
          <w:sz w:val="26"/>
          <w:szCs w:val="26"/>
        </w:rPr>
        <w:t>Workplaces that have to manage challenging situations</w:t>
      </w:r>
      <w:r w:rsidR="00647361" w:rsidRPr="006B339C">
        <w:rPr>
          <w:rFonts w:ascii="Calibri" w:hAnsi="Calibri" w:cs="Arial"/>
          <w:sz w:val="26"/>
          <w:szCs w:val="26"/>
        </w:rPr>
        <w:t xml:space="preserve"> </w:t>
      </w:r>
      <w:r w:rsidR="005B25F6" w:rsidRPr="006B339C">
        <w:rPr>
          <w:rFonts w:ascii="Calibri" w:hAnsi="Calibri" w:cs="Arial"/>
          <w:sz w:val="26"/>
          <w:szCs w:val="26"/>
        </w:rPr>
        <w:t xml:space="preserve">have clearly implemented lower level/suitable controls to reduce the frequency and level of restrictive interventions required to manage </w:t>
      </w:r>
      <w:r w:rsidR="00DE2D0F" w:rsidRPr="006B339C">
        <w:rPr>
          <w:rFonts w:ascii="Calibri" w:hAnsi="Calibri" w:cs="Arial"/>
          <w:sz w:val="26"/>
          <w:szCs w:val="26"/>
        </w:rPr>
        <w:t xml:space="preserve">risk </w:t>
      </w:r>
      <w:r w:rsidR="005B25F6" w:rsidRPr="006B339C">
        <w:rPr>
          <w:rFonts w:ascii="Calibri" w:hAnsi="Calibri" w:cs="Arial"/>
          <w:sz w:val="26"/>
          <w:szCs w:val="26"/>
        </w:rPr>
        <w:t>behaviours.</w:t>
      </w:r>
    </w:p>
    <w:p w14:paraId="7FAB2719" w14:textId="1A38DF4D" w:rsidR="005B25F6" w:rsidRPr="006B339C" w:rsidRDefault="0077257A" w:rsidP="005B25F6">
      <w:pPr>
        <w:ind w:left="284"/>
        <w:rPr>
          <w:rFonts w:ascii="Calibri" w:hAnsi="Calibri" w:cs="Arial"/>
          <w:sz w:val="26"/>
          <w:szCs w:val="26"/>
        </w:rPr>
      </w:pPr>
      <w:r w:rsidRPr="006B339C">
        <w:rPr>
          <w:rFonts w:ascii="Calibri" w:hAnsi="Calibri" w:cs="Arial"/>
          <w:sz w:val="26"/>
          <w:szCs w:val="26"/>
        </w:rPr>
        <w:t>c</w:t>
      </w:r>
      <w:r w:rsidR="005B25F6" w:rsidRPr="006B339C">
        <w:rPr>
          <w:rFonts w:ascii="Calibri" w:hAnsi="Calibri" w:cs="Arial"/>
          <w:sz w:val="26"/>
          <w:szCs w:val="26"/>
        </w:rPr>
        <w:t>)</w:t>
      </w:r>
      <w:r w:rsidR="005B25F6" w:rsidRPr="006B339C">
        <w:rPr>
          <w:rFonts w:ascii="Calibri" w:hAnsi="Calibri" w:cs="Arial"/>
          <w:sz w:val="26"/>
          <w:szCs w:val="26"/>
        </w:rPr>
        <w:tab/>
        <w:t xml:space="preserve">Restrictive physical interventions are used </w:t>
      </w:r>
      <w:r w:rsidR="00647361" w:rsidRPr="006B339C">
        <w:rPr>
          <w:rFonts w:ascii="Calibri" w:hAnsi="Calibri" w:cs="Arial"/>
          <w:sz w:val="26"/>
          <w:szCs w:val="26"/>
        </w:rPr>
        <w:t xml:space="preserve">within </w:t>
      </w:r>
      <w:r w:rsidR="00540895" w:rsidRPr="006B339C">
        <w:rPr>
          <w:rFonts w:ascii="Calibri" w:hAnsi="Calibri" w:cs="Arial"/>
          <w:sz w:val="26"/>
          <w:szCs w:val="26"/>
        </w:rPr>
        <w:t>a</w:t>
      </w:r>
      <w:r w:rsidR="00647361" w:rsidRPr="006B339C">
        <w:rPr>
          <w:rFonts w:ascii="Calibri" w:hAnsi="Calibri" w:cs="Arial"/>
          <w:sz w:val="26"/>
          <w:szCs w:val="26"/>
        </w:rPr>
        <w:t xml:space="preserve"> context that promotes prevention and alternative ways of responding to challenging behaviour, </w:t>
      </w:r>
      <w:r w:rsidR="00540895" w:rsidRPr="006B339C">
        <w:rPr>
          <w:rFonts w:ascii="Calibri" w:hAnsi="Calibri" w:cs="Arial"/>
          <w:sz w:val="26"/>
          <w:szCs w:val="26"/>
        </w:rPr>
        <w:t>and a</w:t>
      </w:r>
      <w:r w:rsidR="00647361" w:rsidRPr="006B339C">
        <w:rPr>
          <w:rFonts w:ascii="Calibri" w:hAnsi="Calibri" w:cs="Arial"/>
          <w:sz w:val="26"/>
          <w:szCs w:val="26"/>
        </w:rPr>
        <w:t>re</w:t>
      </w:r>
      <w:r w:rsidR="005B25F6" w:rsidRPr="006B339C">
        <w:rPr>
          <w:rFonts w:ascii="Calibri" w:hAnsi="Calibri" w:cs="Arial"/>
          <w:sz w:val="26"/>
          <w:szCs w:val="26"/>
        </w:rPr>
        <w:t xml:space="preserve"> a last resort and not routine</w:t>
      </w:r>
      <w:r w:rsidR="00DE2D0F" w:rsidRPr="006B339C">
        <w:rPr>
          <w:rFonts w:ascii="Calibri" w:hAnsi="Calibri" w:cs="Arial"/>
          <w:sz w:val="26"/>
          <w:szCs w:val="26"/>
        </w:rPr>
        <w:t>.</w:t>
      </w:r>
    </w:p>
    <w:p w14:paraId="4B06A6C3" w14:textId="39A35AF4" w:rsidR="005B25F6" w:rsidRPr="006B339C" w:rsidRDefault="0077257A" w:rsidP="005B25F6">
      <w:pPr>
        <w:ind w:left="284"/>
        <w:rPr>
          <w:rFonts w:ascii="Calibri" w:hAnsi="Calibri" w:cs="Arial"/>
          <w:sz w:val="26"/>
          <w:szCs w:val="26"/>
        </w:rPr>
      </w:pPr>
      <w:r w:rsidRPr="006B339C">
        <w:rPr>
          <w:rFonts w:ascii="Calibri" w:hAnsi="Calibri" w:cs="Arial"/>
          <w:sz w:val="26"/>
          <w:szCs w:val="26"/>
        </w:rPr>
        <w:t>d</w:t>
      </w:r>
      <w:r w:rsidR="005B25F6" w:rsidRPr="006B339C">
        <w:rPr>
          <w:rFonts w:ascii="Calibri" w:hAnsi="Calibri" w:cs="Arial"/>
          <w:sz w:val="26"/>
          <w:szCs w:val="26"/>
        </w:rPr>
        <w:t>)</w:t>
      </w:r>
      <w:r w:rsidR="005B25F6" w:rsidRPr="006B339C">
        <w:rPr>
          <w:rFonts w:ascii="Calibri" w:hAnsi="Calibri" w:cs="Arial"/>
          <w:sz w:val="26"/>
          <w:szCs w:val="26"/>
        </w:rPr>
        <w:tab/>
        <w:t>Service Users/Pupils have individual risk assessments and restrictive intervention protocol /plans documenting when and how restrictive interventions will be used</w:t>
      </w:r>
      <w:r w:rsidR="00647361" w:rsidRPr="006B339C">
        <w:rPr>
          <w:rFonts w:ascii="Calibri" w:hAnsi="Calibri" w:cs="Arial"/>
          <w:sz w:val="26"/>
          <w:szCs w:val="26"/>
        </w:rPr>
        <w:t xml:space="preserve"> and these are produced following reference to the </w:t>
      </w:r>
      <w:r w:rsidR="00DE2D0F" w:rsidRPr="006B339C">
        <w:rPr>
          <w:rFonts w:ascii="Calibri" w:hAnsi="Calibri" w:cs="Arial"/>
          <w:sz w:val="26"/>
          <w:szCs w:val="26"/>
        </w:rPr>
        <w:t xml:space="preserve">Targeted Strategy Plans/Personal Learning Plans </w:t>
      </w:r>
      <w:r w:rsidR="00647361" w:rsidRPr="006B339C">
        <w:rPr>
          <w:rFonts w:ascii="Calibri" w:hAnsi="Calibri" w:cs="Arial"/>
          <w:sz w:val="26"/>
          <w:szCs w:val="26"/>
        </w:rPr>
        <w:t>developed by multidisciplinary assessments</w:t>
      </w:r>
      <w:r w:rsidR="00DE2D0F" w:rsidRPr="006B339C">
        <w:rPr>
          <w:rFonts w:ascii="Calibri" w:hAnsi="Calibri" w:cs="Arial"/>
          <w:sz w:val="26"/>
          <w:szCs w:val="26"/>
        </w:rPr>
        <w:t>.</w:t>
      </w:r>
    </w:p>
    <w:p w14:paraId="56508CB1" w14:textId="1A1CBAC7" w:rsidR="005B25F6" w:rsidRPr="006B339C" w:rsidRDefault="0077257A" w:rsidP="005B25F6">
      <w:pPr>
        <w:ind w:left="284"/>
        <w:rPr>
          <w:rFonts w:ascii="Calibri" w:hAnsi="Calibri" w:cs="Arial"/>
          <w:sz w:val="26"/>
          <w:szCs w:val="26"/>
        </w:rPr>
      </w:pPr>
      <w:r w:rsidRPr="006B339C">
        <w:rPr>
          <w:rFonts w:ascii="Calibri" w:hAnsi="Calibri" w:cs="Arial"/>
          <w:sz w:val="26"/>
          <w:szCs w:val="26"/>
        </w:rPr>
        <w:t>e</w:t>
      </w:r>
      <w:r w:rsidR="005B25F6" w:rsidRPr="006B339C">
        <w:rPr>
          <w:rFonts w:ascii="Calibri" w:hAnsi="Calibri" w:cs="Arial"/>
          <w:sz w:val="26"/>
          <w:szCs w:val="26"/>
        </w:rPr>
        <w:t>)</w:t>
      </w:r>
      <w:r w:rsidR="005B25F6" w:rsidRPr="006B339C">
        <w:rPr>
          <w:rFonts w:ascii="Calibri" w:hAnsi="Calibri" w:cs="Arial"/>
          <w:sz w:val="26"/>
          <w:szCs w:val="26"/>
        </w:rPr>
        <w:tab/>
        <w:t xml:space="preserve">Restrictive interventions are accurately recorded and risk assessments reviewed to allow continuous improvement in management of </w:t>
      </w:r>
      <w:r w:rsidR="00DE2D0F" w:rsidRPr="006B339C">
        <w:rPr>
          <w:rFonts w:ascii="Calibri" w:hAnsi="Calibri" w:cs="Arial"/>
          <w:sz w:val="26"/>
          <w:szCs w:val="26"/>
        </w:rPr>
        <w:t>risk</w:t>
      </w:r>
      <w:r w:rsidR="005B25F6" w:rsidRPr="006B339C">
        <w:rPr>
          <w:rFonts w:ascii="Calibri" w:hAnsi="Calibri" w:cs="Arial"/>
          <w:sz w:val="26"/>
          <w:szCs w:val="26"/>
        </w:rPr>
        <w:t xml:space="preserve"> behaviours.</w:t>
      </w:r>
    </w:p>
    <w:p w14:paraId="76068C1C" w14:textId="115A6850" w:rsidR="00FF21B3" w:rsidRPr="005B25F6" w:rsidRDefault="0077257A" w:rsidP="005B25F6">
      <w:pPr>
        <w:ind w:left="284"/>
        <w:rPr>
          <w:rFonts w:ascii="Calibri" w:hAnsi="Calibri" w:cs="Arial"/>
          <w:sz w:val="26"/>
          <w:szCs w:val="26"/>
        </w:rPr>
      </w:pPr>
      <w:r w:rsidRPr="006B339C">
        <w:rPr>
          <w:rFonts w:ascii="Calibri" w:hAnsi="Calibri" w:cs="Arial"/>
          <w:sz w:val="26"/>
          <w:szCs w:val="26"/>
        </w:rPr>
        <w:t>f</w:t>
      </w:r>
      <w:r w:rsidR="005B25F6" w:rsidRPr="006B339C">
        <w:rPr>
          <w:rFonts w:ascii="Calibri" w:hAnsi="Calibri" w:cs="Arial"/>
          <w:sz w:val="26"/>
          <w:szCs w:val="26"/>
        </w:rPr>
        <w:t>)</w:t>
      </w:r>
      <w:r w:rsidR="005B25F6" w:rsidRPr="006B339C">
        <w:rPr>
          <w:rFonts w:ascii="Calibri" w:hAnsi="Calibri" w:cs="Arial"/>
          <w:sz w:val="26"/>
          <w:szCs w:val="26"/>
        </w:rPr>
        <w:tab/>
        <w:t>Staff working with service users/pupils that require restrictive physical interventions have received appropriate training.</w:t>
      </w:r>
    </w:p>
    <w:p w14:paraId="53128261" w14:textId="77777777" w:rsidR="00FF21B3" w:rsidRDefault="00FF21B3" w:rsidP="00FF21B3">
      <w:pPr>
        <w:rPr>
          <w:rFonts w:ascii="Calibri" w:hAnsi="Calibri" w:cs="Arial"/>
          <w:b/>
          <w:color w:val="000099"/>
          <w:sz w:val="28"/>
          <w:szCs w:val="28"/>
        </w:rPr>
      </w:pPr>
    </w:p>
    <w:p w14:paraId="370C2F37" w14:textId="77777777" w:rsidR="005B25F6" w:rsidRPr="00D83B5D" w:rsidRDefault="005B25F6" w:rsidP="005B25F6">
      <w:pPr>
        <w:rPr>
          <w:rFonts w:ascii="Calibri" w:hAnsi="Calibri" w:cs="Arial"/>
          <w:b/>
          <w:sz w:val="28"/>
          <w:szCs w:val="28"/>
        </w:rPr>
      </w:pPr>
      <w:r w:rsidRPr="00D83B5D">
        <w:rPr>
          <w:rFonts w:ascii="Calibri" w:hAnsi="Calibri" w:cs="Arial"/>
          <w:b/>
          <w:sz w:val="28"/>
          <w:szCs w:val="28"/>
        </w:rPr>
        <w:t>1. Application</w:t>
      </w:r>
    </w:p>
    <w:p w14:paraId="49E0E1A1"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08200F">
        <w:rPr>
          <w:rFonts w:ascii="Calibri" w:hAnsi="Calibri" w:cs="Arial"/>
          <w:sz w:val="26"/>
          <w:szCs w:val="26"/>
        </w:rPr>
        <w:t>management arrangement</w:t>
      </w:r>
      <w:r w:rsidRPr="005B25F6">
        <w:rPr>
          <w:rFonts w:ascii="Calibri" w:hAnsi="Calibri" w:cs="Arial"/>
          <w:sz w:val="26"/>
          <w:szCs w:val="26"/>
        </w:rPr>
        <w:t xml:space="preserve"> applies to </w:t>
      </w:r>
      <w:r w:rsidR="00053491">
        <w:rPr>
          <w:rFonts w:ascii="Calibri" w:hAnsi="Calibri" w:cs="Arial"/>
          <w:sz w:val="26"/>
          <w:szCs w:val="26"/>
        </w:rPr>
        <w:t xml:space="preserve">all Children First Learning Partnership employed staff </w:t>
      </w:r>
      <w:r w:rsidRPr="005B25F6">
        <w:rPr>
          <w:rFonts w:ascii="Calibri" w:hAnsi="Calibri" w:cs="Arial"/>
          <w:sz w:val="26"/>
          <w:szCs w:val="26"/>
        </w:rPr>
        <w:t xml:space="preserve">who may use restrictive physical interventions in the provision of services to adults, </w:t>
      </w:r>
      <w:r w:rsidR="00CC61EA" w:rsidRPr="005B25F6">
        <w:rPr>
          <w:rFonts w:ascii="Calibri" w:hAnsi="Calibri" w:cs="Arial"/>
          <w:sz w:val="26"/>
          <w:szCs w:val="26"/>
        </w:rPr>
        <w:t xml:space="preserve">children </w:t>
      </w:r>
      <w:r w:rsidR="00CC61EA">
        <w:rPr>
          <w:rFonts w:ascii="Calibri" w:hAnsi="Calibri" w:cs="Arial"/>
          <w:sz w:val="26"/>
          <w:szCs w:val="26"/>
        </w:rPr>
        <w:t xml:space="preserve">and </w:t>
      </w:r>
      <w:r w:rsidRPr="005B25F6">
        <w:rPr>
          <w:rFonts w:ascii="Calibri" w:hAnsi="Calibri" w:cs="Arial"/>
          <w:sz w:val="26"/>
          <w:szCs w:val="26"/>
        </w:rPr>
        <w:t>service users with learning disabilities.</w:t>
      </w:r>
      <w:r w:rsidR="004D0E1A">
        <w:rPr>
          <w:rFonts w:ascii="Calibri" w:hAnsi="Calibri" w:cs="Arial"/>
          <w:sz w:val="26"/>
          <w:szCs w:val="26"/>
        </w:rPr>
        <w:t xml:space="preserve"> Those commissioning services where individuals may have needs that </w:t>
      </w:r>
      <w:r w:rsidR="005654C3">
        <w:rPr>
          <w:rFonts w:ascii="Calibri" w:hAnsi="Calibri" w:cs="Arial"/>
          <w:sz w:val="26"/>
          <w:szCs w:val="26"/>
        </w:rPr>
        <w:t xml:space="preserve">may result in the use of restrictive physical interventions should ensure that those commissioned are able to demonstrate their ability to meet the above success indicators. </w:t>
      </w:r>
    </w:p>
    <w:p w14:paraId="62486C05" w14:textId="77777777" w:rsidR="005B25F6" w:rsidRPr="005B25F6" w:rsidRDefault="005B25F6" w:rsidP="005B25F6">
      <w:pPr>
        <w:rPr>
          <w:rFonts w:ascii="Calibri" w:hAnsi="Calibri" w:cs="Arial"/>
          <w:sz w:val="26"/>
          <w:szCs w:val="26"/>
        </w:rPr>
      </w:pPr>
    </w:p>
    <w:p w14:paraId="4869F529"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08200F">
        <w:rPr>
          <w:rFonts w:ascii="Calibri" w:hAnsi="Calibri" w:cs="Arial"/>
          <w:sz w:val="26"/>
          <w:szCs w:val="26"/>
        </w:rPr>
        <w:t>document</w:t>
      </w:r>
      <w:r w:rsidRPr="005B25F6">
        <w:rPr>
          <w:rFonts w:ascii="Calibri" w:hAnsi="Calibri" w:cs="Arial"/>
          <w:sz w:val="26"/>
          <w:szCs w:val="26"/>
        </w:rPr>
        <w:t xml:space="preserve"> should be read in conjunction with either G15 Restrictive Physical Intervention and Adult Service Users </w:t>
      </w:r>
      <w:r w:rsidRPr="00784025">
        <w:rPr>
          <w:rFonts w:ascii="Calibri" w:hAnsi="Calibri" w:cs="Arial"/>
          <w:sz w:val="26"/>
          <w:szCs w:val="26"/>
        </w:rPr>
        <w:t>or G16 Restrictive Physical Intervention with Young People and the Management of Violence and Aggression Policy HR118.</w:t>
      </w:r>
      <w:r w:rsidRPr="005B25F6">
        <w:rPr>
          <w:rFonts w:ascii="Calibri" w:hAnsi="Calibri" w:cs="Arial"/>
          <w:sz w:val="26"/>
          <w:szCs w:val="26"/>
        </w:rPr>
        <w:t xml:space="preserve"> This </w:t>
      </w:r>
      <w:r w:rsidR="0008200F">
        <w:rPr>
          <w:rFonts w:ascii="Calibri" w:hAnsi="Calibri" w:cs="Arial"/>
          <w:sz w:val="26"/>
          <w:szCs w:val="26"/>
        </w:rPr>
        <w:t>document</w:t>
      </w:r>
      <w:r w:rsidRPr="005B25F6">
        <w:rPr>
          <w:rFonts w:ascii="Calibri" w:hAnsi="Calibri" w:cs="Arial"/>
          <w:sz w:val="26"/>
          <w:szCs w:val="26"/>
        </w:rPr>
        <w:t xml:space="preserve"> does not consider the issue of deprivation of liberty but focuses on the principles that should be applied to the use of restrictive physical intervention.</w:t>
      </w:r>
    </w:p>
    <w:p w14:paraId="4101652C" w14:textId="77777777" w:rsidR="005B25F6" w:rsidRPr="005B25F6" w:rsidRDefault="005B25F6" w:rsidP="00FF21B3">
      <w:pPr>
        <w:rPr>
          <w:rFonts w:ascii="Calibri" w:hAnsi="Calibri" w:cs="Arial"/>
          <w:sz w:val="26"/>
          <w:szCs w:val="26"/>
        </w:rPr>
      </w:pPr>
    </w:p>
    <w:p w14:paraId="4B7DC739" w14:textId="77777777" w:rsidR="005B25F6" w:rsidRPr="005B25F6" w:rsidRDefault="005B25F6" w:rsidP="00FF21B3">
      <w:pPr>
        <w:rPr>
          <w:rFonts w:ascii="Calibri" w:hAnsi="Calibri" w:cs="Arial"/>
          <w:sz w:val="26"/>
          <w:szCs w:val="26"/>
        </w:rPr>
      </w:pPr>
      <w:r w:rsidRPr="005B25F6">
        <w:rPr>
          <w:rFonts w:ascii="Calibri" w:hAnsi="Calibri" w:cs="Arial"/>
          <w:sz w:val="26"/>
          <w:szCs w:val="26"/>
        </w:rPr>
        <w:t xml:space="preserve">Schools and other settings </w:t>
      </w:r>
      <w:r w:rsidR="0008200F">
        <w:rPr>
          <w:rFonts w:ascii="Calibri" w:hAnsi="Calibri" w:cs="Arial"/>
          <w:sz w:val="26"/>
          <w:szCs w:val="26"/>
        </w:rPr>
        <w:t>may use this management arrangement</w:t>
      </w:r>
      <w:r w:rsidRPr="005B25F6">
        <w:rPr>
          <w:rFonts w:ascii="Calibri" w:hAnsi="Calibri" w:cs="Arial"/>
          <w:sz w:val="26"/>
          <w:szCs w:val="26"/>
        </w:rPr>
        <w:t xml:space="preserve"> and </w:t>
      </w:r>
      <w:r w:rsidR="0008200F">
        <w:rPr>
          <w:rFonts w:ascii="Calibri" w:hAnsi="Calibri" w:cs="Arial"/>
          <w:sz w:val="26"/>
          <w:szCs w:val="26"/>
        </w:rPr>
        <w:t xml:space="preserve">associated </w:t>
      </w:r>
      <w:r w:rsidRPr="005B25F6">
        <w:rPr>
          <w:rFonts w:ascii="Calibri" w:hAnsi="Calibri" w:cs="Arial"/>
          <w:sz w:val="26"/>
          <w:szCs w:val="26"/>
        </w:rPr>
        <w:t xml:space="preserve">guidance </w:t>
      </w:r>
      <w:r w:rsidR="0008200F">
        <w:rPr>
          <w:rFonts w:ascii="Calibri" w:hAnsi="Calibri" w:cs="Arial"/>
          <w:sz w:val="26"/>
          <w:szCs w:val="26"/>
        </w:rPr>
        <w:t xml:space="preserve">as </w:t>
      </w:r>
      <w:r w:rsidRPr="005B25F6">
        <w:rPr>
          <w:rFonts w:ascii="Calibri" w:hAnsi="Calibri" w:cs="Arial"/>
          <w:sz w:val="26"/>
          <w:szCs w:val="26"/>
        </w:rPr>
        <w:t xml:space="preserve">their own policy on the use of restrictive physical interventions or they may produce their own using this policy to identify the minimum standards of acceptable practice.  Reference should therefore be made to this </w:t>
      </w:r>
      <w:r w:rsidR="0008200F">
        <w:rPr>
          <w:rFonts w:ascii="Calibri" w:hAnsi="Calibri" w:cs="Arial"/>
          <w:sz w:val="26"/>
          <w:szCs w:val="26"/>
        </w:rPr>
        <w:t>document</w:t>
      </w:r>
      <w:r w:rsidRPr="005B25F6">
        <w:rPr>
          <w:rFonts w:ascii="Calibri" w:hAnsi="Calibri" w:cs="Arial"/>
          <w:sz w:val="26"/>
          <w:szCs w:val="26"/>
        </w:rPr>
        <w:t xml:space="preserve"> in the appropriate part of the Schools Behaviour Policy outlining how staff have been made aware of the content.</w:t>
      </w:r>
    </w:p>
    <w:p w14:paraId="4B99056E" w14:textId="77777777" w:rsidR="005B25F6" w:rsidRPr="005B25F6" w:rsidRDefault="005B25F6" w:rsidP="00FF21B3">
      <w:pPr>
        <w:rPr>
          <w:rFonts w:ascii="Calibri" w:hAnsi="Calibri" w:cs="Arial"/>
          <w:sz w:val="26"/>
          <w:szCs w:val="26"/>
        </w:rPr>
      </w:pPr>
    </w:p>
    <w:p w14:paraId="5F771757" w14:textId="77777777" w:rsidR="005B25F6" w:rsidRPr="00D83B5D" w:rsidRDefault="005B25F6" w:rsidP="005B25F6">
      <w:pPr>
        <w:rPr>
          <w:rFonts w:ascii="Calibri" w:hAnsi="Calibri" w:cs="Arial"/>
          <w:b/>
          <w:sz w:val="28"/>
          <w:szCs w:val="28"/>
        </w:rPr>
      </w:pPr>
      <w:r w:rsidRPr="00D83B5D">
        <w:rPr>
          <w:rFonts w:ascii="Calibri" w:hAnsi="Calibri" w:cs="Arial"/>
          <w:b/>
          <w:sz w:val="28"/>
          <w:szCs w:val="28"/>
        </w:rPr>
        <w:t>2. Overview</w:t>
      </w:r>
    </w:p>
    <w:p w14:paraId="43D5F2AB" w14:textId="77777777" w:rsidR="005B25F6" w:rsidRPr="005B25F6" w:rsidRDefault="005B25F6" w:rsidP="005B25F6">
      <w:pPr>
        <w:rPr>
          <w:rFonts w:ascii="Calibri" w:hAnsi="Calibri" w:cs="Arial"/>
          <w:sz w:val="26"/>
          <w:szCs w:val="26"/>
        </w:rPr>
      </w:pPr>
      <w:r w:rsidRPr="005B25F6">
        <w:rPr>
          <w:rFonts w:ascii="Calibri" w:hAnsi="Calibri" w:cs="Arial"/>
          <w:sz w:val="26"/>
          <w:szCs w:val="26"/>
        </w:rPr>
        <w:t>Some staff engage in the delivery of services working with service users and pupils who display complex behaviours that can be challenging to the service and to the safety of the individual and those around them</w:t>
      </w:r>
      <w:r w:rsidR="00647361">
        <w:rPr>
          <w:rFonts w:ascii="Calibri" w:hAnsi="Calibri" w:cs="Arial"/>
          <w:sz w:val="26"/>
          <w:szCs w:val="26"/>
        </w:rPr>
        <w:t xml:space="preserve">. </w:t>
      </w:r>
    </w:p>
    <w:p w14:paraId="1299C43A" w14:textId="77777777" w:rsidR="005B25F6" w:rsidRPr="005B25F6" w:rsidRDefault="005B25F6" w:rsidP="005B25F6">
      <w:pPr>
        <w:rPr>
          <w:rFonts w:ascii="Calibri" w:hAnsi="Calibri" w:cs="Arial"/>
          <w:sz w:val="26"/>
          <w:szCs w:val="26"/>
        </w:rPr>
      </w:pPr>
    </w:p>
    <w:p w14:paraId="14F56E60"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08200F">
        <w:rPr>
          <w:rFonts w:ascii="Calibri" w:hAnsi="Calibri" w:cs="Arial"/>
          <w:sz w:val="26"/>
          <w:szCs w:val="26"/>
        </w:rPr>
        <w:t>document</w:t>
      </w:r>
      <w:r w:rsidRPr="005B25F6">
        <w:rPr>
          <w:rFonts w:ascii="Calibri" w:hAnsi="Calibri" w:cs="Arial"/>
          <w:sz w:val="26"/>
          <w:szCs w:val="26"/>
        </w:rPr>
        <w:t xml:space="preserve"> identifies approa</w:t>
      </w:r>
      <w:r w:rsidR="00053491">
        <w:rPr>
          <w:rFonts w:ascii="Calibri" w:hAnsi="Calibri" w:cs="Arial"/>
          <w:sz w:val="26"/>
          <w:szCs w:val="26"/>
        </w:rPr>
        <w:t xml:space="preserve">ches to be taken by </w:t>
      </w:r>
      <w:r w:rsidRPr="005B25F6">
        <w:rPr>
          <w:rFonts w:ascii="Calibri" w:hAnsi="Calibri" w:cs="Arial"/>
          <w:sz w:val="26"/>
          <w:szCs w:val="26"/>
        </w:rPr>
        <w:t xml:space="preserve">employees when situations of challenging and harmful behaviour escalate to levels that give rise to the need to use restrictive physical </w:t>
      </w:r>
      <w:r w:rsidRPr="005B25F6">
        <w:rPr>
          <w:rFonts w:ascii="Calibri" w:hAnsi="Calibri" w:cs="Arial"/>
          <w:sz w:val="26"/>
          <w:szCs w:val="26"/>
        </w:rPr>
        <w:lastRenderedPageBreak/>
        <w:t xml:space="preserve">interventions. This </w:t>
      </w:r>
      <w:r w:rsidR="0008200F">
        <w:rPr>
          <w:rFonts w:ascii="Calibri" w:hAnsi="Calibri" w:cs="Arial"/>
          <w:sz w:val="26"/>
          <w:szCs w:val="26"/>
        </w:rPr>
        <w:t>document</w:t>
      </w:r>
      <w:r w:rsidRPr="005B25F6">
        <w:rPr>
          <w:rFonts w:ascii="Calibri" w:hAnsi="Calibri" w:cs="Arial"/>
          <w:sz w:val="26"/>
          <w:szCs w:val="26"/>
        </w:rPr>
        <w:t xml:space="preserve"> in no way limits or removes an employee’s right to use reasonable force to protect themselves or others from the threat of harm.  </w:t>
      </w:r>
    </w:p>
    <w:p w14:paraId="4DDBEF00" w14:textId="77777777" w:rsidR="005B25F6" w:rsidRPr="005B25F6" w:rsidRDefault="005B25F6" w:rsidP="005B25F6">
      <w:pPr>
        <w:rPr>
          <w:rFonts w:ascii="Calibri" w:hAnsi="Calibri" w:cs="Arial"/>
          <w:sz w:val="26"/>
          <w:szCs w:val="26"/>
        </w:rPr>
      </w:pPr>
    </w:p>
    <w:p w14:paraId="67A1645F" w14:textId="36A5210F" w:rsidR="005B25F6" w:rsidRPr="005B25F6" w:rsidRDefault="005B25F6" w:rsidP="005B25F6">
      <w:pPr>
        <w:rPr>
          <w:rFonts w:ascii="Calibri" w:hAnsi="Calibri" w:cs="Arial"/>
          <w:sz w:val="26"/>
          <w:szCs w:val="26"/>
        </w:rPr>
      </w:pPr>
      <w:r w:rsidRPr="005B25F6">
        <w:rPr>
          <w:rFonts w:ascii="Calibri" w:hAnsi="Calibri" w:cs="Arial"/>
          <w:sz w:val="26"/>
          <w:szCs w:val="26"/>
        </w:rPr>
        <w:t>The</w:t>
      </w:r>
      <w:r w:rsidR="00784025">
        <w:rPr>
          <w:rFonts w:ascii="Calibri" w:hAnsi="Calibri" w:cs="Arial"/>
          <w:sz w:val="26"/>
          <w:szCs w:val="26"/>
        </w:rPr>
        <w:t xml:space="preserve"> Trust </w:t>
      </w:r>
      <w:r w:rsidRPr="005B25F6">
        <w:rPr>
          <w:rFonts w:ascii="Calibri" w:hAnsi="Calibri" w:cs="Arial"/>
          <w:sz w:val="26"/>
          <w:szCs w:val="26"/>
        </w:rPr>
        <w:t xml:space="preserve">will support staff involved in restrictive physical intervention incidents as long as the guidelines and procedures in this </w:t>
      </w:r>
      <w:r w:rsidR="0008200F">
        <w:rPr>
          <w:rFonts w:ascii="Calibri" w:hAnsi="Calibri" w:cs="Arial"/>
          <w:sz w:val="26"/>
          <w:szCs w:val="26"/>
        </w:rPr>
        <w:t>document</w:t>
      </w:r>
      <w:r w:rsidRPr="005B25F6">
        <w:rPr>
          <w:rFonts w:ascii="Calibri" w:hAnsi="Calibri" w:cs="Arial"/>
          <w:sz w:val="26"/>
          <w:szCs w:val="26"/>
        </w:rPr>
        <w:t xml:space="preserve"> have been followed.  Where there is evidence that staff involved have blatantly disregarded their responsibilities</w:t>
      </w:r>
      <w:r w:rsidR="009712A0">
        <w:rPr>
          <w:rFonts w:ascii="Calibri" w:hAnsi="Calibri" w:cs="Arial"/>
          <w:sz w:val="26"/>
          <w:szCs w:val="26"/>
        </w:rPr>
        <w:t>,</w:t>
      </w:r>
      <w:r w:rsidRPr="005B25F6">
        <w:rPr>
          <w:rFonts w:ascii="Calibri" w:hAnsi="Calibri" w:cs="Arial"/>
          <w:sz w:val="26"/>
          <w:szCs w:val="26"/>
        </w:rPr>
        <w:t xml:space="preserve"> formal disciplinary action may be taken. </w:t>
      </w:r>
      <w:r w:rsidR="00CE450F" w:rsidRPr="005B25F6">
        <w:rPr>
          <w:rFonts w:ascii="Calibri" w:hAnsi="Calibri" w:cs="Arial"/>
          <w:sz w:val="26"/>
          <w:szCs w:val="26"/>
        </w:rPr>
        <w:t>However,</w:t>
      </w:r>
      <w:r w:rsidRPr="005B25F6">
        <w:rPr>
          <w:rFonts w:ascii="Calibri" w:hAnsi="Calibri" w:cs="Arial"/>
          <w:sz w:val="26"/>
          <w:szCs w:val="26"/>
        </w:rPr>
        <w:t xml:space="preserve"> the council recognises that in volatile situations staff may need to deviate from laid down safe systems of work and risk assessments in order to protect themselves and/or others</w:t>
      </w:r>
      <w:r w:rsidR="009712A0">
        <w:rPr>
          <w:rFonts w:ascii="Calibri" w:hAnsi="Calibri" w:cs="Arial"/>
          <w:sz w:val="26"/>
          <w:szCs w:val="26"/>
        </w:rPr>
        <w:t>.</w:t>
      </w:r>
      <w:r w:rsidRPr="005B25F6">
        <w:rPr>
          <w:rFonts w:ascii="Calibri" w:hAnsi="Calibri" w:cs="Arial"/>
          <w:sz w:val="26"/>
          <w:szCs w:val="26"/>
        </w:rPr>
        <w:t xml:space="preserve"> </w:t>
      </w:r>
      <w:r w:rsidR="009712A0">
        <w:rPr>
          <w:rFonts w:ascii="Calibri" w:hAnsi="Calibri" w:cs="Arial"/>
          <w:sz w:val="26"/>
          <w:szCs w:val="26"/>
        </w:rPr>
        <w:t>W</w:t>
      </w:r>
      <w:r w:rsidRPr="005B25F6">
        <w:rPr>
          <w:rFonts w:ascii="Calibri" w:hAnsi="Calibri" w:cs="Arial"/>
          <w:sz w:val="26"/>
          <w:szCs w:val="26"/>
        </w:rPr>
        <w:t>here these actions were taken in good faith</w:t>
      </w:r>
      <w:r w:rsidR="009712A0">
        <w:rPr>
          <w:rFonts w:ascii="Calibri" w:hAnsi="Calibri" w:cs="Arial"/>
          <w:sz w:val="26"/>
          <w:szCs w:val="26"/>
        </w:rPr>
        <w:t>,</w:t>
      </w:r>
      <w:r w:rsidRPr="005B25F6">
        <w:rPr>
          <w:rFonts w:ascii="Calibri" w:hAnsi="Calibri" w:cs="Arial"/>
          <w:sz w:val="26"/>
          <w:szCs w:val="26"/>
        </w:rPr>
        <w:t xml:space="preserve"> they will be supported.</w:t>
      </w:r>
      <w:r w:rsidR="00283234">
        <w:rPr>
          <w:rFonts w:ascii="Calibri" w:hAnsi="Calibri" w:cs="Arial"/>
          <w:sz w:val="26"/>
          <w:szCs w:val="26"/>
        </w:rPr>
        <w:t xml:space="preserve"> Employees should report </w:t>
      </w:r>
      <w:r w:rsidR="00D31779">
        <w:rPr>
          <w:rFonts w:ascii="Calibri" w:hAnsi="Calibri" w:cs="Arial"/>
          <w:sz w:val="26"/>
          <w:szCs w:val="26"/>
        </w:rPr>
        <w:t xml:space="preserve">any concerns regarding management of service user/pupil behaviour or the use of restrictive physical intervention </w:t>
      </w:r>
      <w:r w:rsidR="00291982">
        <w:rPr>
          <w:rFonts w:ascii="Calibri" w:hAnsi="Calibri" w:cs="Arial"/>
          <w:sz w:val="26"/>
          <w:szCs w:val="26"/>
        </w:rPr>
        <w:t>to their line manager.</w:t>
      </w:r>
    </w:p>
    <w:p w14:paraId="3461D779" w14:textId="77777777" w:rsidR="005B25F6" w:rsidRPr="005B25F6" w:rsidRDefault="005B25F6" w:rsidP="005B25F6">
      <w:pPr>
        <w:rPr>
          <w:rFonts w:ascii="Calibri" w:hAnsi="Calibri" w:cs="Arial"/>
          <w:sz w:val="26"/>
          <w:szCs w:val="26"/>
        </w:rPr>
      </w:pPr>
    </w:p>
    <w:p w14:paraId="25CE62D2"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Within School settings this </w:t>
      </w:r>
      <w:r w:rsidR="0008200F">
        <w:rPr>
          <w:rFonts w:ascii="Calibri" w:hAnsi="Calibri" w:cs="Arial"/>
          <w:sz w:val="26"/>
          <w:szCs w:val="26"/>
        </w:rPr>
        <w:t xml:space="preserve">document </w:t>
      </w:r>
      <w:r w:rsidRPr="005B25F6">
        <w:rPr>
          <w:rFonts w:ascii="Calibri" w:hAnsi="Calibri" w:cs="Arial"/>
          <w:sz w:val="26"/>
          <w:szCs w:val="26"/>
        </w:rPr>
        <w:t xml:space="preserve">does not limit or remove School staff powers to restrain pupils as outlined in Section 93 of the Education and Inspection Act 2006. </w:t>
      </w:r>
      <w:r w:rsidR="00CE450F" w:rsidRPr="005B25F6">
        <w:rPr>
          <w:rFonts w:ascii="Calibri" w:hAnsi="Calibri" w:cs="Arial"/>
          <w:sz w:val="26"/>
          <w:szCs w:val="26"/>
        </w:rPr>
        <w:t>However,</w:t>
      </w:r>
      <w:r w:rsidRPr="005B25F6">
        <w:rPr>
          <w:rFonts w:ascii="Calibri" w:hAnsi="Calibri" w:cs="Arial"/>
          <w:sz w:val="26"/>
          <w:szCs w:val="26"/>
        </w:rPr>
        <w:t xml:space="preserve"> it does not authorise anything to be done in relation to a pupil which constitutes the giving of corporal punishment within the meaning of section 548 of the Education Act 1996.</w:t>
      </w:r>
    </w:p>
    <w:p w14:paraId="3CF2D8B6" w14:textId="77777777" w:rsidR="005B25F6" w:rsidRPr="005B25F6" w:rsidRDefault="005B25F6" w:rsidP="005B25F6">
      <w:pPr>
        <w:rPr>
          <w:rFonts w:ascii="Calibri" w:hAnsi="Calibri" w:cs="Arial"/>
          <w:sz w:val="26"/>
          <w:szCs w:val="26"/>
        </w:rPr>
      </w:pPr>
    </w:p>
    <w:p w14:paraId="0A203147" w14:textId="77777777" w:rsidR="005B25F6" w:rsidRPr="005B25F6" w:rsidRDefault="00291982" w:rsidP="005B25F6">
      <w:pPr>
        <w:rPr>
          <w:rFonts w:ascii="Calibri" w:hAnsi="Calibri" w:cs="Arial"/>
          <w:sz w:val="26"/>
          <w:szCs w:val="26"/>
        </w:rPr>
      </w:pPr>
      <w:r>
        <w:rPr>
          <w:rFonts w:ascii="Calibri" w:hAnsi="Calibri" w:cs="Arial"/>
          <w:sz w:val="26"/>
          <w:szCs w:val="26"/>
        </w:rPr>
        <w:t>S</w:t>
      </w:r>
      <w:r w:rsidR="005B25F6" w:rsidRPr="005B25F6">
        <w:rPr>
          <w:rFonts w:ascii="Calibri" w:hAnsi="Calibri" w:cs="Arial"/>
          <w:sz w:val="26"/>
          <w:szCs w:val="26"/>
        </w:rPr>
        <w:t xml:space="preserve">taff working with adults who display challenging behaviours must have consideration for the provisions of the Mental Capacity Act 2005. This </w:t>
      </w:r>
      <w:r w:rsidR="0008200F">
        <w:rPr>
          <w:rFonts w:ascii="Calibri" w:hAnsi="Calibri" w:cs="Arial"/>
          <w:sz w:val="26"/>
          <w:szCs w:val="26"/>
        </w:rPr>
        <w:t>document</w:t>
      </w:r>
      <w:r w:rsidR="005B25F6" w:rsidRPr="005B25F6">
        <w:rPr>
          <w:rFonts w:ascii="Calibri" w:hAnsi="Calibri" w:cs="Arial"/>
          <w:sz w:val="26"/>
          <w:szCs w:val="26"/>
        </w:rPr>
        <w:t xml:space="preserve"> does not conside</w:t>
      </w:r>
      <w:r w:rsidR="00CB1CE5">
        <w:rPr>
          <w:rFonts w:ascii="Calibri" w:hAnsi="Calibri" w:cs="Arial"/>
          <w:sz w:val="26"/>
          <w:szCs w:val="26"/>
        </w:rPr>
        <w:t>r the issues of deprivation of l</w:t>
      </w:r>
      <w:r w:rsidR="005B25F6" w:rsidRPr="005B25F6">
        <w:rPr>
          <w:rFonts w:ascii="Calibri" w:hAnsi="Calibri" w:cs="Arial"/>
          <w:sz w:val="26"/>
          <w:szCs w:val="26"/>
        </w:rPr>
        <w:t>iberty of service users in detail but focuses on the principles that should be applied to the use of restrictive physi</w:t>
      </w:r>
      <w:r w:rsidR="00053491">
        <w:rPr>
          <w:rFonts w:ascii="Calibri" w:hAnsi="Calibri" w:cs="Arial"/>
          <w:sz w:val="26"/>
          <w:szCs w:val="26"/>
        </w:rPr>
        <w:t>cal intervention. S</w:t>
      </w:r>
      <w:r w:rsidR="005B25F6" w:rsidRPr="005B25F6">
        <w:rPr>
          <w:rFonts w:ascii="Calibri" w:hAnsi="Calibri" w:cs="Arial"/>
          <w:sz w:val="26"/>
          <w:szCs w:val="26"/>
        </w:rPr>
        <w:t xml:space="preserve">taff involved in the use of restrictive physical intervention with adult service users </w:t>
      </w:r>
      <w:r>
        <w:rPr>
          <w:rFonts w:ascii="Calibri" w:hAnsi="Calibri" w:cs="Arial"/>
          <w:sz w:val="26"/>
          <w:szCs w:val="26"/>
        </w:rPr>
        <w:t>must</w:t>
      </w:r>
      <w:r w:rsidR="005B25F6" w:rsidRPr="005B25F6">
        <w:rPr>
          <w:rFonts w:ascii="Calibri" w:hAnsi="Calibri" w:cs="Arial"/>
          <w:sz w:val="26"/>
          <w:szCs w:val="26"/>
        </w:rPr>
        <w:t xml:space="preserve"> be aware that its inappropriate or disproportionate use may constitute a deprivation of liberty of the individual.  Appropriate and proportionate use of restraint with an individual who lacks capacity falls short of deprivation of liberty. Further information sources regarding deprivation of liberty can be obtained from the Deprivation of Liberties Team by e mailing </w:t>
      </w:r>
      <w:hyperlink r:id="rId13" w:history="1">
        <w:r w:rsidR="005B25F6" w:rsidRPr="005B25F6">
          <w:rPr>
            <w:rStyle w:val="Hyperlink"/>
            <w:rFonts w:ascii="Calibri" w:hAnsi="Calibri" w:cs="Arial"/>
            <w:color w:val="auto"/>
            <w:sz w:val="26"/>
            <w:szCs w:val="26"/>
          </w:rPr>
          <w:t>deprivationofliberty@staffordshire.gov.uk</w:t>
        </w:r>
      </w:hyperlink>
      <w:r w:rsidR="005B25F6" w:rsidRPr="005B25F6">
        <w:rPr>
          <w:rFonts w:ascii="Calibri" w:hAnsi="Calibri" w:cs="Arial"/>
          <w:sz w:val="26"/>
          <w:szCs w:val="26"/>
        </w:rPr>
        <w:t xml:space="preserve"> </w:t>
      </w:r>
    </w:p>
    <w:p w14:paraId="29D6B04F"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 </w:t>
      </w:r>
    </w:p>
    <w:p w14:paraId="3DC8EBF6" w14:textId="77777777" w:rsidR="00FF21B3"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5654C3">
        <w:rPr>
          <w:rFonts w:ascii="Calibri" w:hAnsi="Calibri" w:cs="Arial"/>
          <w:sz w:val="26"/>
          <w:szCs w:val="26"/>
        </w:rPr>
        <w:t xml:space="preserve">document </w:t>
      </w:r>
      <w:r w:rsidRPr="005B25F6">
        <w:rPr>
          <w:rFonts w:ascii="Calibri" w:hAnsi="Calibri" w:cs="Arial"/>
          <w:sz w:val="26"/>
          <w:szCs w:val="26"/>
        </w:rPr>
        <w:t xml:space="preserve">reflects national standards which form part of the </w:t>
      </w:r>
      <w:r w:rsidR="005654C3">
        <w:rPr>
          <w:rFonts w:ascii="Calibri" w:hAnsi="Calibri" w:cs="Arial"/>
          <w:sz w:val="26"/>
          <w:szCs w:val="26"/>
        </w:rPr>
        <w:t>“Positive and Proactive Care: Reducing the need for restrictive interventions</w:t>
      </w:r>
      <w:r w:rsidR="005654C3" w:rsidRPr="00334BC7">
        <w:rPr>
          <w:rFonts w:ascii="Calibri" w:hAnsi="Calibri" w:cs="Arial"/>
          <w:sz w:val="26"/>
          <w:szCs w:val="26"/>
        </w:rPr>
        <w:t>,</w:t>
      </w:r>
      <w:r w:rsidR="005654C3">
        <w:rPr>
          <w:rFonts w:ascii="Calibri" w:hAnsi="Calibri" w:cs="Arial"/>
          <w:sz w:val="26"/>
          <w:szCs w:val="26"/>
        </w:rPr>
        <w:t>”</w:t>
      </w:r>
      <w:r w:rsidR="005654C3" w:rsidRPr="00334BC7">
        <w:rPr>
          <w:rFonts w:ascii="Calibri" w:hAnsi="Calibri" w:cs="Arial"/>
          <w:sz w:val="26"/>
          <w:szCs w:val="26"/>
        </w:rPr>
        <w:t xml:space="preserve"> Department of Health 20</w:t>
      </w:r>
      <w:r w:rsidR="005654C3">
        <w:rPr>
          <w:rFonts w:ascii="Calibri" w:hAnsi="Calibri" w:cs="Arial"/>
          <w:sz w:val="26"/>
          <w:szCs w:val="26"/>
        </w:rPr>
        <w:t>14</w:t>
      </w:r>
      <w:r w:rsidR="005654C3" w:rsidRPr="00334BC7">
        <w:rPr>
          <w:rFonts w:ascii="Calibri" w:hAnsi="Calibri" w:cs="Arial"/>
          <w:sz w:val="26"/>
          <w:szCs w:val="26"/>
        </w:rPr>
        <w:t xml:space="preserve"> &amp; Department for Education “The use of </w:t>
      </w:r>
      <w:r w:rsidR="005654C3">
        <w:rPr>
          <w:rFonts w:ascii="Calibri" w:hAnsi="Calibri" w:cs="Arial"/>
          <w:sz w:val="26"/>
          <w:szCs w:val="26"/>
        </w:rPr>
        <w:t xml:space="preserve">reasonable </w:t>
      </w:r>
      <w:r w:rsidR="00FF3B09">
        <w:rPr>
          <w:rFonts w:ascii="Calibri" w:hAnsi="Calibri" w:cs="Arial"/>
          <w:sz w:val="26"/>
          <w:szCs w:val="26"/>
        </w:rPr>
        <w:t xml:space="preserve">force </w:t>
      </w:r>
      <w:r w:rsidR="005654C3">
        <w:rPr>
          <w:rFonts w:ascii="Calibri" w:hAnsi="Calibri" w:cs="Arial"/>
          <w:sz w:val="26"/>
          <w:szCs w:val="26"/>
        </w:rPr>
        <w:t xml:space="preserve">– </w:t>
      </w:r>
      <w:r w:rsidR="00FF3B09">
        <w:rPr>
          <w:rFonts w:ascii="Calibri" w:hAnsi="Calibri" w:cs="Arial"/>
          <w:sz w:val="26"/>
          <w:szCs w:val="26"/>
        </w:rPr>
        <w:t>A</w:t>
      </w:r>
      <w:r w:rsidR="005654C3">
        <w:rPr>
          <w:rFonts w:ascii="Calibri" w:hAnsi="Calibri" w:cs="Arial"/>
          <w:sz w:val="26"/>
          <w:szCs w:val="26"/>
        </w:rPr>
        <w:t>dvice for Headteachers, staff and governing bodies” July 2013</w:t>
      </w:r>
      <w:r w:rsidR="00FF3B09">
        <w:rPr>
          <w:rFonts w:ascii="Calibri" w:hAnsi="Calibri" w:cs="Arial"/>
          <w:sz w:val="26"/>
          <w:szCs w:val="26"/>
        </w:rPr>
        <w:t>.</w:t>
      </w:r>
    </w:p>
    <w:p w14:paraId="0FB78278" w14:textId="77777777" w:rsidR="0072662C" w:rsidRPr="005B25F6" w:rsidRDefault="0072662C" w:rsidP="00FF21B3">
      <w:pPr>
        <w:rPr>
          <w:rFonts w:ascii="Calibri" w:hAnsi="Calibri" w:cs="Arial"/>
          <w:color w:val="000099"/>
          <w:sz w:val="26"/>
          <w:szCs w:val="26"/>
        </w:rPr>
      </w:pPr>
    </w:p>
    <w:p w14:paraId="5F73DD17" w14:textId="77777777" w:rsidR="005B25F6" w:rsidRPr="00E745A2" w:rsidRDefault="007C5AA0" w:rsidP="005B25F6">
      <w:pPr>
        <w:rPr>
          <w:rFonts w:ascii="Calibri" w:hAnsi="Calibri" w:cs="Arial"/>
          <w:b/>
          <w:sz w:val="28"/>
          <w:szCs w:val="28"/>
          <w:lang w:eastAsia="en-GB"/>
        </w:rPr>
      </w:pPr>
      <w:r>
        <w:rPr>
          <w:rFonts w:ascii="Calibri" w:hAnsi="Calibri" w:cs="Arial"/>
          <w:b/>
          <w:sz w:val="28"/>
          <w:szCs w:val="28"/>
          <w:lang w:eastAsia="en-GB"/>
        </w:rPr>
        <w:t xml:space="preserve">3. </w:t>
      </w:r>
      <w:r w:rsidR="005B25F6" w:rsidRPr="00E745A2">
        <w:rPr>
          <w:rFonts w:ascii="Calibri" w:hAnsi="Calibri" w:cs="Arial"/>
          <w:b/>
          <w:sz w:val="28"/>
          <w:szCs w:val="28"/>
          <w:lang w:eastAsia="en-GB"/>
        </w:rPr>
        <w:t>Aims and Objectives</w:t>
      </w:r>
    </w:p>
    <w:p w14:paraId="48BE3C8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It is the aim of </w:t>
      </w:r>
      <w:r w:rsidR="00D83B5D" w:rsidRPr="00E745A2">
        <w:rPr>
          <w:rFonts w:ascii="Calibri" w:hAnsi="Calibri" w:cs="Arial"/>
          <w:sz w:val="26"/>
          <w:szCs w:val="26"/>
          <w:lang w:eastAsia="en-GB"/>
        </w:rPr>
        <w:t xml:space="preserve">this management standard </w:t>
      </w:r>
      <w:r w:rsidRPr="00E745A2">
        <w:rPr>
          <w:rFonts w:ascii="Calibri" w:hAnsi="Calibri" w:cs="Arial"/>
          <w:sz w:val="26"/>
          <w:szCs w:val="26"/>
          <w:lang w:eastAsia="en-GB"/>
        </w:rPr>
        <w:t xml:space="preserve">to make restrictive physical intervention as safe as practicable, relevant and practical for staff, service users and pupils. </w:t>
      </w:r>
    </w:p>
    <w:p w14:paraId="5DB7484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Implementation </w:t>
      </w:r>
      <w:r w:rsidR="00291982">
        <w:rPr>
          <w:rFonts w:ascii="Calibri" w:hAnsi="Calibri" w:cs="Arial"/>
          <w:sz w:val="26"/>
          <w:szCs w:val="26"/>
          <w:lang w:eastAsia="en-GB"/>
        </w:rPr>
        <w:t xml:space="preserve">of the document and associated guidance </w:t>
      </w:r>
      <w:r w:rsidRPr="00E745A2">
        <w:rPr>
          <w:rFonts w:ascii="Calibri" w:hAnsi="Calibri" w:cs="Arial"/>
          <w:sz w:val="26"/>
          <w:szCs w:val="26"/>
          <w:lang w:eastAsia="en-GB"/>
        </w:rPr>
        <w:t>will help services to address important outcomes for service user/pupil choice, rights, independence and inclusion.</w:t>
      </w:r>
    </w:p>
    <w:p w14:paraId="1FC39945" w14:textId="77777777" w:rsidR="005B25F6" w:rsidRPr="00E745A2" w:rsidRDefault="005B25F6" w:rsidP="005B25F6">
      <w:pPr>
        <w:ind w:left="360"/>
        <w:rPr>
          <w:rFonts w:ascii="Calibri" w:hAnsi="Calibri" w:cs="Arial"/>
          <w:sz w:val="26"/>
          <w:szCs w:val="26"/>
          <w:lang w:eastAsia="en-GB"/>
        </w:rPr>
      </w:pPr>
    </w:p>
    <w:p w14:paraId="2366521E"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It is the objective of this </w:t>
      </w:r>
      <w:proofErr w:type="gramStart"/>
      <w:r w:rsidR="0008200F">
        <w:rPr>
          <w:rFonts w:ascii="Calibri" w:hAnsi="Calibri" w:cs="Arial"/>
          <w:sz w:val="26"/>
          <w:szCs w:val="26"/>
          <w:lang w:eastAsia="en-GB"/>
        </w:rPr>
        <w:t>document</w:t>
      </w:r>
      <w:r w:rsidRPr="00E745A2">
        <w:rPr>
          <w:rFonts w:ascii="Calibri" w:hAnsi="Calibri" w:cs="Arial"/>
          <w:sz w:val="26"/>
          <w:szCs w:val="26"/>
          <w:lang w:eastAsia="en-GB"/>
        </w:rPr>
        <w:t>:-</w:t>
      </w:r>
      <w:proofErr w:type="gramEnd"/>
    </w:p>
    <w:p w14:paraId="67800F3F" w14:textId="23BA41B8" w:rsidR="005B25F6" w:rsidRPr="006B339C" w:rsidRDefault="005B25F6" w:rsidP="005B25F6">
      <w:pPr>
        <w:numPr>
          <w:ilvl w:val="0"/>
          <w:numId w:val="1"/>
        </w:numPr>
        <w:tabs>
          <w:tab w:val="num" w:pos="709"/>
        </w:tabs>
        <w:ind w:left="709" w:hanging="283"/>
        <w:rPr>
          <w:rFonts w:ascii="Calibri" w:hAnsi="Calibri" w:cs="Arial"/>
          <w:sz w:val="26"/>
          <w:szCs w:val="26"/>
          <w:lang w:eastAsia="en-GB"/>
        </w:rPr>
      </w:pPr>
      <w:r w:rsidRPr="00E745A2">
        <w:rPr>
          <w:rFonts w:ascii="Calibri" w:hAnsi="Calibri" w:cs="Arial"/>
          <w:sz w:val="26"/>
          <w:szCs w:val="26"/>
          <w:lang w:eastAsia="en-GB"/>
        </w:rPr>
        <w:t xml:space="preserve">that all methods of restrictive </w:t>
      </w:r>
      <w:r w:rsidRPr="006B339C">
        <w:rPr>
          <w:rFonts w:ascii="Calibri" w:hAnsi="Calibri" w:cs="Arial"/>
          <w:sz w:val="26"/>
          <w:szCs w:val="26"/>
          <w:lang w:eastAsia="en-GB"/>
        </w:rPr>
        <w:t>interventions are u</w:t>
      </w:r>
      <w:r w:rsidR="00024B24" w:rsidRPr="006B339C">
        <w:rPr>
          <w:rFonts w:ascii="Calibri" w:hAnsi="Calibri" w:cs="Arial"/>
          <w:sz w:val="26"/>
          <w:szCs w:val="26"/>
          <w:lang w:eastAsia="en-GB"/>
        </w:rPr>
        <w:t>sed as infrequently as possible</w:t>
      </w:r>
      <w:r w:rsidR="009712A0" w:rsidRPr="006B339C">
        <w:rPr>
          <w:rFonts w:ascii="Calibri" w:hAnsi="Calibri" w:cs="Arial"/>
          <w:sz w:val="26"/>
          <w:szCs w:val="26"/>
          <w:lang w:eastAsia="en-GB"/>
        </w:rPr>
        <w:t xml:space="preserve"> – as a last resort, reasonable and proportionate</w:t>
      </w:r>
      <w:r w:rsidR="00024B24" w:rsidRPr="006B339C">
        <w:rPr>
          <w:rFonts w:ascii="Calibri" w:hAnsi="Calibri" w:cs="Arial"/>
          <w:sz w:val="26"/>
          <w:szCs w:val="26"/>
          <w:lang w:eastAsia="en-GB"/>
        </w:rPr>
        <w:t xml:space="preserve"> (the expectation is that as far a possible settings and services will be restraint free);</w:t>
      </w:r>
    </w:p>
    <w:p w14:paraId="11C87A40" w14:textId="77777777" w:rsidR="005B25F6" w:rsidRPr="006B339C" w:rsidRDefault="005B25F6" w:rsidP="005B25F6">
      <w:pPr>
        <w:numPr>
          <w:ilvl w:val="0"/>
          <w:numId w:val="1"/>
        </w:numPr>
        <w:tabs>
          <w:tab w:val="num" w:pos="709"/>
        </w:tabs>
        <w:ind w:left="709" w:hanging="283"/>
        <w:rPr>
          <w:rFonts w:ascii="Calibri" w:hAnsi="Calibri" w:cs="Arial"/>
          <w:sz w:val="26"/>
          <w:szCs w:val="26"/>
          <w:lang w:eastAsia="en-GB"/>
        </w:rPr>
      </w:pPr>
      <w:r w:rsidRPr="006B339C">
        <w:rPr>
          <w:rFonts w:ascii="Calibri" w:hAnsi="Calibri" w:cs="Arial"/>
          <w:sz w:val="26"/>
          <w:szCs w:val="26"/>
          <w:lang w:eastAsia="en-GB"/>
        </w:rPr>
        <w:t>that restrictive interventions when used are used in the best interests of the individual service user/pupil</w:t>
      </w:r>
      <w:r w:rsidR="00024B24" w:rsidRPr="006B339C">
        <w:rPr>
          <w:rFonts w:ascii="Calibri" w:hAnsi="Calibri" w:cs="Arial"/>
          <w:sz w:val="26"/>
          <w:szCs w:val="26"/>
          <w:lang w:eastAsia="en-GB"/>
        </w:rPr>
        <w:t>;</w:t>
      </w:r>
    </w:p>
    <w:p w14:paraId="5CF5444F" w14:textId="77777777" w:rsidR="005B25F6" w:rsidRPr="006B339C" w:rsidRDefault="005B25F6" w:rsidP="005B25F6">
      <w:pPr>
        <w:numPr>
          <w:ilvl w:val="0"/>
          <w:numId w:val="1"/>
        </w:numPr>
        <w:tabs>
          <w:tab w:val="num" w:pos="709"/>
        </w:tabs>
        <w:ind w:left="709" w:hanging="283"/>
        <w:rPr>
          <w:rFonts w:ascii="Calibri" w:hAnsi="Calibri" w:cs="Arial"/>
          <w:sz w:val="26"/>
          <w:szCs w:val="26"/>
          <w:lang w:eastAsia="en-GB"/>
        </w:rPr>
      </w:pPr>
      <w:r w:rsidRPr="006B339C">
        <w:rPr>
          <w:rFonts w:ascii="Calibri" w:hAnsi="Calibri" w:cs="Arial"/>
          <w:sz w:val="26"/>
          <w:szCs w:val="26"/>
          <w:lang w:eastAsia="en-GB"/>
        </w:rPr>
        <w:t>every reasonable effort is made to minimise risk or harm or injury to anyone involve</w:t>
      </w:r>
      <w:r w:rsidR="00291982" w:rsidRPr="006B339C">
        <w:rPr>
          <w:rFonts w:ascii="Calibri" w:hAnsi="Calibri" w:cs="Arial"/>
          <w:sz w:val="26"/>
          <w:szCs w:val="26"/>
          <w:lang w:eastAsia="en-GB"/>
        </w:rPr>
        <w:t>d</w:t>
      </w:r>
      <w:r w:rsidRPr="006B339C">
        <w:rPr>
          <w:rFonts w:ascii="Calibri" w:hAnsi="Calibri" w:cs="Arial"/>
          <w:sz w:val="26"/>
          <w:szCs w:val="26"/>
          <w:lang w:eastAsia="en-GB"/>
        </w:rPr>
        <w:t xml:space="preserve"> and that the need to maintain an </w:t>
      </w:r>
      <w:r w:rsidR="00D83B5D" w:rsidRPr="006B339C">
        <w:rPr>
          <w:rFonts w:ascii="Calibri" w:hAnsi="Calibri" w:cs="Arial"/>
          <w:sz w:val="26"/>
          <w:szCs w:val="26"/>
          <w:lang w:eastAsia="en-GB"/>
        </w:rPr>
        <w:t>individual’s</w:t>
      </w:r>
      <w:r w:rsidRPr="006B339C">
        <w:rPr>
          <w:rFonts w:ascii="Calibri" w:hAnsi="Calibri" w:cs="Arial"/>
          <w:sz w:val="26"/>
          <w:szCs w:val="26"/>
          <w:lang w:eastAsia="en-GB"/>
        </w:rPr>
        <w:t xml:space="preserve"> respect, dignity and welfare is maintained; and</w:t>
      </w:r>
    </w:p>
    <w:p w14:paraId="5FF42CE1" w14:textId="77777777" w:rsidR="005B25F6" w:rsidRPr="00E745A2" w:rsidRDefault="005B25F6" w:rsidP="005B25F6">
      <w:pPr>
        <w:numPr>
          <w:ilvl w:val="0"/>
          <w:numId w:val="1"/>
        </w:numPr>
        <w:tabs>
          <w:tab w:val="num" w:pos="709"/>
        </w:tabs>
        <w:ind w:left="709" w:hanging="283"/>
        <w:rPr>
          <w:rFonts w:ascii="Calibri" w:hAnsi="Calibri" w:cs="Arial"/>
          <w:sz w:val="26"/>
          <w:szCs w:val="26"/>
          <w:lang w:eastAsia="en-GB"/>
        </w:rPr>
      </w:pPr>
      <w:r w:rsidRPr="00E745A2">
        <w:rPr>
          <w:rFonts w:ascii="Calibri" w:hAnsi="Calibri" w:cs="Arial"/>
          <w:sz w:val="26"/>
          <w:szCs w:val="26"/>
          <w:lang w:eastAsia="en-GB"/>
        </w:rPr>
        <w:lastRenderedPageBreak/>
        <w:t>that restrictive physical interventions are risk assessed, so that the impact of the restrictive physical intervention will be minimised when key factors are evaluated and a planned approach is taken to incidents whenever possible.</w:t>
      </w:r>
    </w:p>
    <w:p w14:paraId="0562CB0E" w14:textId="77777777" w:rsidR="005B25F6" w:rsidRPr="00E745A2" w:rsidRDefault="005B25F6" w:rsidP="005B25F6">
      <w:pPr>
        <w:rPr>
          <w:rFonts w:ascii="Calibri" w:hAnsi="Calibri" w:cs="Arial"/>
          <w:sz w:val="26"/>
          <w:szCs w:val="26"/>
          <w:lang w:eastAsia="en-GB"/>
        </w:rPr>
      </w:pPr>
    </w:p>
    <w:p w14:paraId="70C8875B"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The safety of staff during restrictive physical intervention is of equal importance to the best interests of service users/pupils and both take priority over care of property.  </w:t>
      </w:r>
    </w:p>
    <w:p w14:paraId="34CE0A41" w14:textId="77777777" w:rsidR="005B25F6" w:rsidRPr="00E745A2" w:rsidRDefault="005B25F6" w:rsidP="005B25F6">
      <w:pPr>
        <w:ind w:left="360"/>
        <w:rPr>
          <w:rFonts w:ascii="Calibri" w:hAnsi="Calibri" w:cs="Arial"/>
          <w:sz w:val="26"/>
          <w:szCs w:val="26"/>
          <w:lang w:eastAsia="en-GB"/>
        </w:rPr>
      </w:pPr>
    </w:p>
    <w:p w14:paraId="6F11DFEA" w14:textId="77777777" w:rsidR="005B25F6" w:rsidRPr="00E745A2" w:rsidRDefault="00291982" w:rsidP="005B25F6">
      <w:pPr>
        <w:rPr>
          <w:rFonts w:ascii="Calibri" w:hAnsi="Calibri" w:cs="Arial"/>
          <w:sz w:val="26"/>
          <w:szCs w:val="26"/>
          <w:lang w:eastAsia="en-GB"/>
        </w:rPr>
      </w:pPr>
      <w:r>
        <w:rPr>
          <w:rFonts w:ascii="Calibri" w:hAnsi="Calibri" w:cs="Arial"/>
          <w:sz w:val="26"/>
          <w:szCs w:val="26"/>
          <w:lang w:eastAsia="en-GB"/>
        </w:rPr>
        <w:t xml:space="preserve">Staffordshire County Council considers that </w:t>
      </w:r>
      <w:r w:rsidR="005B25F6" w:rsidRPr="00E745A2">
        <w:rPr>
          <w:rFonts w:ascii="Calibri" w:hAnsi="Calibri" w:cs="Arial"/>
          <w:b/>
          <w:sz w:val="26"/>
          <w:szCs w:val="26"/>
          <w:lang w:eastAsia="en-GB"/>
        </w:rPr>
        <w:t>restrictive physical intervention</w:t>
      </w:r>
      <w:r w:rsidR="005B25F6" w:rsidRPr="00E745A2">
        <w:rPr>
          <w:rFonts w:ascii="Calibri" w:hAnsi="Calibri" w:cs="Arial"/>
          <w:sz w:val="26"/>
          <w:szCs w:val="26"/>
          <w:lang w:eastAsia="en-GB"/>
        </w:rPr>
        <w:t xml:space="preserve"> </w:t>
      </w:r>
      <w:r>
        <w:rPr>
          <w:rFonts w:ascii="Calibri" w:hAnsi="Calibri" w:cs="Arial"/>
          <w:sz w:val="26"/>
          <w:szCs w:val="26"/>
          <w:lang w:eastAsia="en-GB"/>
        </w:rPr>
        <w:t>is</w:t>
      </w:r>
      <w:r w:rsidR="005B25F6" w:rsidRPr="00E745A2">
        <w:rPr>
          <w:rFonts w:ascii="Calibri" w:hAnsi="Calibri" w:cs="Arial"/>
          <w:sz w:val="26"/>
          <w:szCs w:val="26"/>
          <w:lang w:eastAsia="en-GB"/>
        </w:rPr>
        <w:t>:</w:t>
      </w:r>
    </w:p>
    <w:p w14:paraId="04D06693" w14:textId="77777777" w:rsidR="005B25F6" w:rsidRPr="00E745A2" w:rsidRDefault="005B25F6" w:rsidP="00D83B5D">
      <w:pPr>
        <w:ind w:left="720"/>
        <w:rPr>
          <w:rFonts w:ascii="Calibri" w:hAnsi="Calibri" w:cs="Arial"/>
          <w:sz w:val="26"/>
          <w:szCs w:val="26"/>
          <w:lang w:eastAsia="en-GB"/>
        </w:rPr>
      </w:pPr>
      <w:r w:rsidRPr="00E745A2">
        <w:rPr>
          <w:rFonts w:ascii="Calibri" w:hAnsi="Calibri" w:cs="Arial"/>
          <w:sz w:val="26"/>
          <w:szCs w:val="26"/>
          <w:lang w:eastAsia="en-GB"/>
        </w:rPr>
        <w:t>Any form of restrictive intervention, be it physical, mechanical, chemical, environmental or social/psychological intervention, which is designed and used (intentionally or unintentionally) to limit</w:t>
      </w:r>
      <w:r w:rsidR="00024B24">
        <w:rPr>
          <w:rFonts w:ascii="Calibri" w:hAnsi="Calibri" w:cs="Arial"/>
          <w:sz w:val="26"/>
          <w:szCs w:val="26"/>
          <w:lang w:eastAsia="en-GB"/>
        </w:rPr>
        <w:t xml:space="preserve"> or restrict another’s liberty.</w:t>
      </w:r>
      <w:r w:rsidR="00D83B5D" w:rsidRPr="00E745A2">
        <w:rPr>
          <w:rFonts w:ascii="Calibri" w:hAnsi="Calibri" w:cs="Arial"/>
          <w:sz w:val="26"/>
          <w:szCs w:val="26"/>
          <w:lang w:eastAsia="en-GB"/>
        </w:rPr>
        <w:t xml:space="preserve"> </w:t>
      </w:r>
    </w:p>
    <w:p w14:paraId="62EBF3C5" w14:textId="77777777" w:rsidR="005B25F6" w:rsidRPr="00E745A2" w:rsidRDefault="005B25F6" w:rsidP="005B25F6">
      <w:pPr>
        <w:ind w:left="360"/>
        <w:rPr>
          <w:rFonts w:ascii="Calibri" w:hAnsi="Calibri" w:cs="Arial"/>
          <w:sz w:val="26"/>
          <w:szCs w:val="26"/>
          <w:lang w:eastAsia="en-GB"/>
        </w:rPr>
      </w:pPr>
    </w:p>
    <w:p w14:paraId="3A7BC2CB" w14:textId="77777777" w:rsidR="005B25F6" w:rsidRPr="00E745A2" w:rsidRDefault="005B25F6" w:rsidP="005B25F6">
      <w:pPr>
        <w:rPr>
          <w:rFonts w:ascii="Calibri" w:hAnsi="Calibri" w:cs="Arial"/>
          <w:b/>
          <w:sz w:val="26"/>
          <w:szCs w:val="26"/>
          <w:lang w:eastAsia="en-GB"/>
        </w:rPr>
      </w:pPr>
      <w:r w:rsidRPr="00E745A2">
        <w:rPr>
          <w:rFonts w:ascii="Calibri" w:hAnsi="Calibri" w:cs="Arial"/>
          <w:b/>
          <w:sz w:val="26"/>
          <w:szCs w:val="26"/>
          <w:lang w:eastAsia="en-GB"/>
        </w:rPr>
        <w:t>Levels of physical intervention</w:t>
      </w:r>
    </w:p>
    <w:p w14:paraId="694B78BD" w14:textId="77777777" w:rsidR="005B25F6" w:rsidRPr="00E745A2" w:rsidRDefault="00CC61EA" w:rsidP="005B25F6">
      <w:pPr>
        <w:rPr>
          <w:rFonts w:ascii="Calibri" w:hAnsi="Calibri" w:cs="Arial"/>
          <w:sz w:val="26"/>
          <w:szCs w:val="26"/>
          <w:lang w:eastAsia="en-GB"/>
        </w:rPr>
      </w:pPr>
      <w:r>
        <w:rPr>
          <w:rFonts w:ascii="Calibri" w:hAnsi="Calibri" w:cs="Arial"/>
          <w:sz w:val="26"/>
          <w:szCs w:val="26"/>
          <w:lang w:eastAsia="en-GB"/>
        </w:rPr>
        <w:t>P</w:t>
      </w:r>
      <w:r w:rsidR="005B25F6" w:rsidRPr="00E745A2">
        <w:rPr>
          <w:rFonts w:ascii="Calibri" w:hAnsi="Calibri" w:cs="Arial"/>
          <w:sz w:val="26"/>
          <w:szCs w:val="26"/>
          <w:lang w:eastAsia="en-GB"/>
        </w:rPr>
        <w:t xml:space="preserve">hysical </w:t>
      </w:r>
      <w:r w:rsidR="00D83B5D" w:rsidRPr="00E745A2">
        <w:rPr>
          <w:rFonts w:ascii="Calibri" w:hAnsi="Calibri" w:cs="Arial"/>
          <w:sz w:val="26"/>
          <w:szCs w:val="26"/>
          <w:lang w:eastAsia="en-GB"/>
        </w:rPr>
        <w:t>i</w:t>
      </w:r>
      <w:r w:rsidR="005B25F6" w:rsidRPr="00E745A2">
        <w:rPr>
          <w:rFonts w:ascii="Calibri" w:hAnsi="Calibri" w:cs="Arial"/>
          <w:sz w:val="26"/>
          <w:szCs w:val="26"/>
          <w:lang w:eastAsia="en-GB"/>
        </w:rPr>
        <w:t xml:space="preserve">ntervention is also categorised into </w:t>
      </w:r>
      <w:r w:rsidR="00D83B5D" w:rsidRPr="00E745A2">
        <w:rPr>
          <w:rFonts w:ascii="Calibri" w:hAnsi="Calibri" w:cs="Arial"/>
          <w:sz w:val="26"/>
          <w:szCs w:val="26"/>
          <w:lang w:eastAsia="en-GB"/>
        </w:rPr>
        <w:t>non-restrictive</w:t>
      </w:r>
      <w:r w:rsidR="005B25F6" w:rsidRPr="00E745A2">
        <w:rPr>
          <w:rFonts w:ascii="Calibri" w:hAnsi="Calibri" w:cs="Arial"/>
          <w:sz w:val="26"/>
          <w:szCs w:val="26"/>
          <w:lang w:eastAsia="en-GB"/>
        </w:rPr>
        <w:t xml:space="preserve"> and restr</w:t>
      </w:r>
      <w:r w:rsidR="00D83B5D" w:rsidRPr="00E745A2">
        <w:rPr>
          <w:rFonts w:ascii="Calibri" w:hAnsi="Calibri" w:cs="Arial"/>
          <w:sz w:val="26"/>
          <w:szCs w:val="26"/>
          <w:lang w:eastAsia="en-GB"/>
        </w:rPr>
        <w:t>ictive interventions:</w:t>
      </w:r>
    </w:p>
    <w:p w14:paraId="6D98EC3A" w14:textId="77777777" w:rsidR="005B25F6" w:rsidRPr="00E745A2" w:rsidRDefault="00D83B5D" w:rsidP="00D83B5D">
      <w:pPr>
        <w:ind w:left="426"/>
        <w:rPr>
          <w:rFonts w:ascii="Calibri" w:hAnsi="Calibri" w:cs="Arial"/>
          <w:sz w:val="26"/>
          <w:szCs w:val="26"/>
          <w:lang w:eastAsia="en-GB"/>
        </w:rPr>
      </w:pPr>
      <w:r w:rsidRPr="00E745A2">
        <w:rPr>
          <w:rFonts w:ascii="Calibri" w:hAnsi="Calibri" w:cs="Arial"/>
          <w:b/>
          <w:sz w:val="26"/>
          <w:szCs w:val="26"/>
          <w:lang w:eastAsia="en-GB"/>
        </w:rPr>
        <w:t>Non-Restrictive</w:t>
      </w:r>
      <w:r w:rsidR="005B25F6" w:rsidRPr="00E745A2">
        <w:rPr>
          <w:rFonts w:ascii="Calibri" w:hAnsi="Calibri" w:cs="Arial"/>
          <w:b/>
          <w:sz w:val="26"/>
          <w:szCs w:val="26"/>
          <w:lang w:eastAsia="en-GB"/>
        </w:rPr>
        <w:t xml:space="preserve"> Intervention</w:t>
      </w:r>
      <w:r w:rsidR="005B25F6" w:rsidRPr="00E745A2">
        <w:rPr>
          <w:rFonts w:ascii="Calibri" w:hAnsi="Calibri" w:cs="Arial"/>
          <w:sz w:val="26"/>
          <w:szCs w:val="26"/>
          <w:lang w:eastAsia="en-GB"/>
        </w:rPr>
        <w:t xml:space="preserve">.  This is where the service user/pupil can move away </w:t>
      </w:r>
      <w:r w:rsidRPr="00E745A2">
        <w:rPr>
          <w:rFonts w:ascii="Calibri" w:hAnsi="Calibri" w:cs="Arial"/>
          <w:sz w:val="26"/>
          <w:szCs w:val="26"/>
          <w:lang w:eastAsia="en-GB"/>
        </w:rPr>
        <w:t>from</w:t>
      </w:r>
      <w:r w:rsidR="005B25F6" w:rsidRPr="00E745A2">
        <w:rPr>
          <w:rFonts w:ascii="Calibri" w:hAnsi="Calibri" w:cs="Arial"/>
          <w:sz w:val="26"/>
          <w:szCs w:val="26"/>
          <w:lang w:eastAsia="en-GB"/>
        </w:rPr>
        <w:t xml:space="preserve"> the physical intervention if they wish to.  </w:t>
      </w:r>
      <w:r w:rsidRPr="00E745A2">
        <w:rPr>
          <w:rFonts w:ascii="Calibri" w:hAnsi="Calibri" w:cs="Arial"/>
          <w:sz w:val="26"/>
          <w:szCs w:val="26"/>
          <w:lang w:eastAsia="en-GB"/>
        </w:rPr>
        <w:t>Non-restrictive</w:t>
      </w:r>
      <w:r w:rsidR="005B25F6" w:rsidRPr="00E745A2">
        <w:rPr>
          <w:rFonts w:ascii="Calibri" w:hAnsi="Calibri" w:cs="Arial"/>
          <w:sz w:val="26"/>
          <w:szCs w:val="26"/>
          <w:lang w:eastAsia="en-GB"/>
        </w:rPr>
        <w:t xml:space="preserve"> examples </w:t>
      </w:r>
      <w:proofErr w:type="gramStart"/>
      <w:r w:rsidR="005B25F6" w:rsidRPr="00E745A2">
        <w:rPr>
          <w:rFonts w:ascii="Calibri" w:hAnsi="Calibri" w:cs="Arial"/>
          <w:sz w:val="26"/>
          <w:szCs w:val="26"/>
          <w:lang w:eastAsia="en-GB"/>
        </w:rPr>
        <w:t>include:-</w:t>
      </w:r>
      <w:proofErr w:type="gramEnd"/>
    </w:p>
    <w:p w14:paraId="5B6D06AD" w14:textId="5A37E943"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 xml:space="preserve">Physical presence, </w:t>
      </w:r>
      <w:r w:rsidR="00D83B5D" w:rsidRPr="00E745A2">
        <w:rPr>
          <w:rFonts w:ascii="Calibri" w:hAnsi="Calibri" w:cs="Arial"/>
          <w:sz w:val="26"/>
          <w:szCs w:val="26"/>
          <w:lang w:eastAsia="en-GB"/>
        </w:rPr>
        <w:t>non-verbal</w:t>
      </w:r>
      <w:r w:rsidRPr="00E745A2">
        <w:rPr>
          <w:rFonts w:ascii="Calibri" w:hAnsi="Calibri" w:cs="Arial"/>
          <w:sz w:val="26"/>
          <w:szCs w:val="26"/>
          <w:lang w:eastAsia="en-GB"/>
        </w:rPr>
        <w:t xml:space="preserve"> prompts and directions</w:t>
      </w:r>
      <w:r w:rsidR="003B164E">
        <w:rPr>
          <w:rFonts w:ascii="Calibri" w:hAnsi="Calibri" w:cs="Arial"/>
          <w:sz w:val="26"/>
          <w:szCs w:val="26"/>
          <w:lang w:eastAsia="en-GB"/>
        </w:rPr>
        <w:t>;</w:t>
      </w:r>
    </w:p>
    <w:p w14:paraId="477E98B0" w14:textId="2DFC85E2"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Touch or prompting</w:t>
      </w:r>
      <w:r w:rsidR="003B164E">
        <w:rPr>
          <w:rFonts w:ascii="Calibri" w:hAnsi="Calibri" w:cs="Arial"/>
          <w:sz w:val="26"/>
          <w:szCs w:val="26"/>
          <w:lang w:eastAsia="en-GB"/>
        </w:rPr>
        <w:t>;</w:t>
      </w:r>
    </w:p>
    <w:p w14:paraId="6027081E" w14:textId="2D9B04CE"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Guiding</w:t>
      </w:r>
      <w:r w:rsidR="003B164E">
        <w:rPr>
          <w:rFonts w:ascii="Calibri" w:hAnsi="Calibri" w:cs="Arial"/>
          <w:sz w:val="26"/>
          <w:szCs w:val="26"/>
          <w:lang w:eastAsia="en-GB"/>
        </w:rPr>
        <w:t>;</w:t>
      </w:r>
    </w:p>
    <w:p w14:paraId="0CCBDFD5" w14:textId="2FCCCB05"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Disengagement</w:t>
      </w:r>
      <w:r w:rsidR="003B164E">
        <w:rPr>
          <w:rFonts w:ascii="Calibri" w:hAnsi="Calibri" w:cs="Arial"/>
          <w:sz w:val="26"/>
          <w:szCs w:val="26"/>
          <w:lang w:eastAsia="en-GB"/>
        </w:rPr>
        <w:t>;</w:t>
      </w:r>
    </w:p>
    <w:p w14:paraId="6D98A12B" w14:textId="77777777" w:rsidR="005B25F6" w:rsidRPr="00E745A2" w:rsidRDefault="005B25F6" w:rsidP="005B25F6">
      <w:pPr>
        <w:rPr>
          <w:rFonts w:ascii="Calibri" w:hAnsi="Calibri" w:cs="Arial"/>
          <w:sz w:val="26"/>
          <w:szCs w:val="26"/>
          <w:lang w:eastAsia="en-GB"/>
        </w:rPr>
      </w:pPr>
    </w:p>
    <w:p w14:paraId="73F540B5" w14:textId="77777777" w:rsidR="005B25F6" w:rsidRPr="00E745A2" w:rsidRDefault="005B25F6" w:rsidP="00D83B5D">
      <w:pPr>
        <w:ind w:left="426"/>
        <w:rPr>
          <w:rFonts w:ascii="Calibri" w:hAnsi="Calibri" w:cs="Arial"/>
          <w:sz w:val="26"/>
          <w:szCs w:val="26"/>
          <w:lang w:eastAsia="en-GB"/>
        </w:rPr>
      </w:pPr>
      <w:r w:rsidRPr="00E745A2">
        <w:rPr>
          <w:rFonts w:ascii="Calibri" w:hAnsi="Calibri" w:cs="Arial"/>
          <w:b/>
          <w:sz w:val="26"/>
          <w:szCs w:val="26"/>
          <w:lang w:eastAsia="en-GB"/>
        </w:rPr>
        <w:t>Restrictive Intervention</w:t>
      </w:r>
      <w:r w:rsidRPr="00E745A2">
        <w:rPr>
          <w:rFonts w:ascii="Calibri" w:hAnsi="Calibri" w:cs="Arial"/>
          <w:sz w:val="26"/>
          <w:szCs w:val="26"/>
          <w:lang w:eastAsia="en-GB"/>
        </w:rPr>
        <w:t>. This is where the intervention is intended to prevent, or significantly restrict freedom of movement of an individual.  Restrictive interventions generally carry a higher risk and require a greater degree of justification</w:t>
      </w:r>
    </w:p>
    <w:p w14:paraId="4B0AE944" w14:textId="77777777" w:rsidR="005B25F6" w:rsidRPr="00E745A2" w:rsidRDefault="005B25F6" w:rsidP="00D83B5D">
      <w:pPr>
        <w:ind w:left="426"/>
        <w:rPr>
          <w:rFonts w:ascii="Calibri" w:hAnsi="Calibri" w:cs="Arial"/>
          <w:sz w:val="26"/>
          <w:szCs w:val="26"/>
          <w:lang w:eastAsia="en-GB"/>
        </w:rPr>
      </w:pPr>
      <w:r w:rsidRPr="00E745A2">
        <w:rPr>
          <w:rFonts w:ascii="Calibri" w:hAnsi="Calibri" w:cs="Arial"/>
          <w:sz w:val="26"/>
          <w:szCs w:val="26"/>
          <w:lang w:eastAsia="en-GB"/>
        </w:rPr>
        <w:t xml:space="preserve">Examples of restrictive interventions </w:t>
      </w:r>
      <w:proofErr w:type="gramStart"/>
      <w:r w:rsidRPr="00E745A2">
        <w:rPr>
          <w:rFonts w:ascii="Calibri" w:hAnsi="Calibri" w:cs="Arial"/>
          <w:sz w:val="26"/>
          <w:szCs w:val="26"/>
          <w:lang w:eastAsia="en-GB"/>
        </w:rPr>
        <w:t>include:-</w:t>
      </w:r>
      <w:proofErr w:type="gramEnd"/>
    </w:p>
    <w:p w14:paraId="4E6DB994"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Escorting and manoeuvring;</w:t>
      </w:r>
    </w:p>
    <w:p w14:paraId="4D1A8B69"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Temporary physical containment or holding;</w:t>
      </w:r>
    </w:p>
    <w:p w14:paraId="1F1CEF55"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Seclusion;</w:t>
      </w:r>
    </w:p>
    <w:p w14:paraId="2175EFE9"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Full restraint;</w:t>
      </w:r>
    </w:p>
    <w:p w14:paraId="27A1B4BB"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Mechanical restraint; and</w:t>
      </w:r>
    </w:p>
    <w:p w14:paraId="332CAC66"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Chemical restraint.</w:t>
      </w:r>
    </w:p>
    <w:p w14:paraId="2946DB82" w14:textId="77777777" w:rsidR="005B25F6" w:rsidRPr="00E745A2" w:rsidRDefault="005B25F6" w:rsidP="005B25F6">
      <w:pPr>
        <w:ind w:left="720"/>
        <w:rPr>
          <w:rFonts w:ascii="Calibri" w:hAnsi="Calibri" w:cs="Arial"/>
          <w:sz w:val="26"/>
          <w:szCs w:val="26"/>
          <w:lang w:eastAsia="en-GB"/>
        </w:rPr>
      </w:pPr>
    </w:p>
    <w:p w14:paraId="5997CC1D" w14:textId="097A122A" w:rsidR="005B25F6" w:rsidRPr="007B6814" w:rsidRDefault="005B25F6" w:rsidP="005B25F6">
      <w:pPr>
        <w:rPr>
          <w:rFonts w:ascii="Calibri" w:hAnsi="Calibri" w:cs="Arial"/>
          <w:sz w:val="26"/>
          <w:szCs w:val="26"/>
          <w:lang w:eastAsia="en-GB"/>
        </w:rPr>
      </w:pPr>
      <w:r w:rsidRPr="00E745A2">
        <w:rPr>
          <w:rFonts w:ascii="Calibri" w:hAnsi="Calibri" w:cs="Arial"/>
          <w:sz w:val="26"/>
          <w:szCs w:val="26"/>
          <w:lang w:eastAsia="en-GB"/>
        </w:rPr>
        <w:t>There is no legal definition of reasonable force.  The use of force can be regarded as reasonable only if the circumstances of the particular incident warrant it.  The degree of force used must be in proportion to the circumstances of the incident and seriousness of the behaviour or the consequences it is intended to prevent.  Any force must always be the minimum needed to achieve the desired result over the shortest possible time.</w:t>
      </w:r>
    </w:p>
    <w:p w14:paraId="110FFD37" w14:textId="77777777" w:rsidR="005B25F6" w:rsidRPr="005B25F6" w:rsidRDefault="005B25F6" w:rsidP="005B25F6">
      <w:pPr>
        <w:rPr>
          <w:rFonts w:ascii="Arial" w:hAnsi="Arial" w:cs="Arial"/>
          <w:b/>
          <w:lang w:eastAsia="en-GB"/>
        </w:rPr>
      </w:pPr>
    </w:p>
    <w:p w14:paraId="1B92F495" w14:textId="77777777" w:rsidR="005B25F6" w:rsidRPr="00E745A2" w:rsidRDefault="007C5AA0" w:rsidP="005B25F6">
      <w:pPr>
        <w:rPr>
          <w:rFonts w:ascii="Calibri" w:hAnsi="Calibri" w:cs="Arial"/>
          <w:b/>
          <w:sz w:val="28"/>
          <w:szCs w:val="28"/>
          <w:lang w:eastAsia="en-GB"/>
        </w:rPr>
      </w:pPr>
      <w:r>
        <w:rPr>
          <w:rFonts w:ascii="Calibri" w:hAnsi="Calibri" w:cs="Arial"/>
          <w:b/>
          <w:sz w:val="28"/>
          <w:szCs w:val="28"/>
          <w:lang w:eastAsia="en-GB"/>
        </w:rPr>
        <w:t>4</w:t>
      </w:r>
      <w:r w:rsidR="005B25F6" w:rsidRPr="00E745A2">
        <w:rPr>
          <w:rFonts w:ascii="Calibri" w:hAnsi="Calibri" w:cs="Arial"/>
          <w:b/>
          <w:sz w:val="28"/>
          <w:szCs w:val="28"/>
          <w:lang w:eastAsia="en-GB"/>
        </w:rPr>
        <w:t>. Appl</w:t>
      </w:r>
      <w:r w:rsidR="00C927C7" w:rsidRPr="00E745A2">
        <w:rPr>
          <w:rFonts w:ascii="Calibri" w:hAnsi="Calibri" w:cs="Arial"/>
          <w:b/>
          <w:sz w:val="28"/>
          <w:szCs w:val="28"/>
          <w:lang w:eastAsia="en-GB"/>
        </w:rPr>
        <w:t>ication</w:t>
      </w:r>
    </w:p>
    <w:p w14:paraId="6B699379" w14:textId="77777777" w:rsidR="005B25F6" w:rsidRPr="00E745A2" w:rsidRDefault="005B25F6" w:rsidP="005B25F6">
      <w:pPr>
        <w:ind w:left="360"/>
        <w:rPr>
          <w:rFonts w:ascii="Calibri" w:hAnsi="Calibri" w:cs="Arial"/>
          <w:b/>
          <w:sz w:val="26"/>
          <w:szCs w:val="26"/>
          <w:lang w:eastAsia="en-GB"/>
        </w:rPr>
      </w:pPr>
    </w:p>
    <w:p w14:paraId="26E828D2"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.1 Operational Requirement and Context</w:t>
      </w:r>
    </w:p>
    <w:p w14:paraId="55A47D2B" w14:textId="4E3AB86E" w:rsidR="005B25F6" w:rsidRPr="00E745A2" w:rsidRDefault="00647361" w:rsidP="005B25F6">
      <w:pPr>
        <w:rPr>
          <w:rFonts w:ascii="Calibri" w:hAnsi="Calibri" w:cs="Arial"/>
          <w:sz w:val="26"/>
          <w:szCs w:val="26"/>
          <w:lang w:eastAsia="en-GB"/>
        </w:rPr>
      </w:pPr>
      <w:r>
        <w:rPr>
          <w:rFonts w:ascii="Calibri" w:hAnsi="Calibri" w:cs="Arial"/>
          <w:sz w:val="26"/>
          <w:szCs w:val="26"/>
          <w:lang w:eastAsia="en-GB"/>
        </w:rPr>
        <w:t>T</w:t>
      </w:r>
      <w:r w:rsidRPr="00647361">
        <w:rPr>
          <w:rFonts w:ascii="Calibri" w:hAnsi="Calibri" w:cs="Arial"/>
          <w:sz w:val="26"/>
          <w:szCs w:val="26"/>
          <w:lang w:eastAsia="en-GB"/>
        </w:rPr>
        <w:t>he expectation is that as far a</w:t>
      </w:r>
      <w:r w:rsidR="00717FE6">
        <w:rPr>
          <w:rFonts w:ascii="Calibri" w:hAnsi="Calibri" w:cs="Arial"/>
          <w:sz w:val="26"/>
          <w:szCs w:val="26"/>
          <w:lang w:eastAsia="en-GB"/>
        </w:rPr>
        <w:t>s</w:t>
      </w:r>
      <w:r w:rsidRPr="00647361">
        <w:rPr>
          <w:rFonts w:ascii="Calibri" w:hAnsi="Calibri" w:cs="Arial"/>
          <w:sz w:val="26"/>
          <w:szCs w:val="26"/>
          <w:lang w:eastAsia="en-GB"/>
        </w:rPr>
        <w:t xml:space="preserve"> possible settings and services will be restraint free</w:t>
      </w:r>
      <w:r>
        <w:rPr>
          <w:rFonts w:ascii="Calibri" w:hAnsi="Calibri" w:cs="Arial"/>
          <w:sz w:val="26"/>
          <w:szCs w:val="26"/>
          <w:lang w:eastAsia="en-GB"/>
        </w:rPr>
        <w:t>.</w:t>
      </w:r>
      <w:r w:rsidRPr="00647361">
        <w:rPr>
          <w:rFonts w:ascii="Calibri" w:hAnsi="Calibri" w:cs="Arial"/>
          <w:sz w:val="26"/>
          <w:szCs w:val="26"/>
          <w:lang w:eastAsia="en-GB"/>
        </w:rPr>
        <w:t xml:space="preserve"> </w:t>
      </w:r>
      <w:r w:rsidR="005B25F6" w:rsidRPr="00E745A2">
        <w:rPr>
          <w:rFonts w:ascii="Calibri" w:hAnsi="Calibri" w:cs="Arial"/>
          <w:sz w:val="26"/>
          <w:szCs w:val="26"/>
          <w:lang w:eastAsia="en-GB"/>
        </w:rPr>
        <w:t>All intervention strategies should be carefully selected and reviewed to ensure that they do not unnecessarily constrain opportunities, access to education, or have an adverse effect on the service users/pupils</w:t>
      </w:r>
      <w:r w:rsidR="00BD6DB9">
        <w:rPr>
          <w:rFonts w:ascii="Calibri" w:hAnsi="Calibri" w:cs="Arial"/>
          <w:sz w:val="26"/>
          <w:szCs w:val="26"/>
          <w:lang w:eastAsia="en-GB"/>
        </w:rPr>
        <w:t xml:space="preserve">’ </w:t>
      </w:r>
      <w:r w:rsidR="005B25F6" w:rsidRPr="00E745A2">
        <w:rPr>
          <w:rFonts w:ascii="Calibri" w:hAnsi="Calibri" w:cs="Arial"/>
          <w:sz w:val="26"/>
          <w:szCs w:val="26"/>
          <w:lang w:eastAsia="en-GB"/>
        </w:rPr>
        <w:t>welfare or quality of life.  In some situations</w:t>
      </w:r>
      <w:r w:rsidR="00BD6DB9">
        <w:rPr>
          <w:rFonts w:ascii="Calibri" w:hAnsi="Calibri" w:cs="Arial"/>
          <w:sz w:val="26"/>
          <w:szCs w:val="26"/>
          <w:lang w:eastAsia="en-GB"/>
        </w:rPr>
        <w:t>,</w:t>
      </w:r>
      <w:r w:rsidR="005B25F6" w:rsidRPr="00E745A2">
        <w:rPr>
          <w:rFonts w:ascii="Calibri" w:hAnsi="Calibri" w:cs="Arial"/>
          <w:sz w:val="26"/>
          <w:szCs w:val="26"/>
          <w:lang w:eastAsia="en-GB"/>
        </w:rPr>
        <w:t xml:space="preserve"> it may be necessary to make a judgement about the relative risks and potential benefits arising from activities which might provoke challenging </w:t>
      </w:r>
      <w:r w:rsidR="005B25F6" w:rsidRPr="00E745A2">
        <w:rPr>
          <w:rFonts w:ascii="Calibri" w:hAnsi="Calibri" w:cs="Arial"/>
          <w:sz w:val="26"/>
          <w:szCs w:val="26"/>
          <w:lang w:eastAsia="en-GB"/>
        </w:rPr>
        <w:lastRenderedPageBreak/>
        <w:t>behaviours compared to the impact on the person’s overall quality of life if such activities are prohibited.  This judgement is likely to require a detailed risk assessment which must be documented and reviewed regularly.</w:t>
      </w:r>
    </w:p>
    <w:p w14:paraId="3FE9F23F" w14:textId="77777777" w:rsidR="005B25F6" w:rsidRPr="00E745A2" w:rsidRDefault="005B25F6" w:rsidP="005B25F6">
      <w:pPr>
        <w:rPr>
          <w:rFonts w:ascii="Calibri" w:hAnsi="Calibri" w:cs="Arial"/>
          <w:sz w:val="26"/>
          <w:szCs w:val="26"/>
          <w:lang w:eastAsia="en-GB"/>
        </w:rPr>
      </w:pPr>
    </w:p>
    <w:p w14:paraId="0C4A2762" w14:textId="71406296"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Restrictive physical intervention must be used in a context of risk assessment and </w:t>
      </w:r>
      <w:r w:rsidR="009466B8" w:rsidRPr="006B339C">
        <w:rPr>
          <w:rFonts w:ascii="Calibri" w:hAnsi="Calibri" w:cs="Arial"/>
          <w:sz w:val="26"/>
          <w:szCs w:val="26"/>
        </w:rPr>
        <w:t>Targeted Strategy Plans/Personal Learning Plans</w:t>
      </w:r>
      <w:r w:rsidRPr="006B339C">
        <w:rPr>
          <w:rFonts w:ascii="Calibri" w:hAnsi="Calibri" w:cs="Arial"/>
          <w:sz w:val="26"/>
          <w:szCs w:val="26"/>
          <w:lang w:eastAsia="en-GB"/>
        </w:rPr>
        <w:t xml:space="preserve">.  The correct use of intervention, recording and reporting on the use and investigation and follow up is essential.  </w:t>
      </w:r>
    </w:p>
    <w:p w14:paraId="1F72F646" w14:textId="77777777" w:rsidR="005B25F6" w:rsidRPr="006B339C" w:rsidRDefault="005B25F6" w:rsidP="005B25F6">
      <w:pPr>
        <w:rPr>
          <w:rFonts w:ascii="Calibri" w:hAnsi="Calibri" w:cs="Arial"/>
          <w:sz w:val="26"/>
          <w:szCs w:val="26"/>
          <w:lang w:eastAsia="en-GB"/>
        </w:rPr>
      </w:pPr>
    </w:p>
    <w:p w14:paraId="60B38157" w14:textId="0614E02D"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Poorly or incorrectly used, restrictive physical interventions are a source of risk to both service users/pupils and staff.  They can escalate negative relationships and </w:t>
      </w:r>
      <w:r w:rsidR="00CC61EA" w:rsidRPr="006B339C">
        <w:rPr>
          <w:rFonts w:ascii="Calibri" w:hAnsi="Calibri" w:cs="Arial"/>
          <w:sz w:val="26"/>
          <w:szCs w:val="26"/>
          <w:lang w:eastAsia="en-GB"/>
        </w:rPr>
        <w:t>are</w:t>
      </w:r>
      <w:r w:rsidRPr="006B339C">
        <w:rPr>
          <w:rFonts w:ascii="Calibri" w:hAnsi="Calibri" w:cs="Arial"/>
          <w:sz w:val="26"/>
          <w:szCs w:val="26"/>
          <w:lang w:eastAsia="en-GB"/>
        </w:rPr>
        <w:t xml:space="preserve"> a possible threat to the</w:t>
      </w:r>
      <w:r w:rsidR="00784025" w:rsidRPr="006B339C">
        <w:rPr>
          <w:rFonts w:ascii="Calibri" w:hAnsi="Calibri" w:cs="Arial"/>
          <w:sz w:val="26"/>
          <w:szCs w:val="26"/>
          <w:lang w:eastAsia="en-GB"/>
        </w:rPr>
        <w:t xml:space="preserve"> Trust </w:t>
      </w:r>
      <w:r w:rsidRPr="006B339C">
        <w:rPr>
          <w:rFonts w:ascii="Calibri" w:hAnsi="Calibri" w:cs="Arial"/>
          <w:sz w:val="26"/>
          <w:szCs w:val="26"/>
          <w:lang w:eastAsia="en-GB"/>
        </w:rPr>
        <w:t xml:space="preserve">via legal action.  The correct use of restrictive physical interventions must always remain an act of last resort, be </w:t>
      </w:r>
      <w:r w:rsidR="00897C40" w:rsidRPr="006B339C">
        <w:rPr>
          <w:rFonts w:ascii="Calibri" w:hAnsi="Calibri" w:cs="Arial"/>
          <w:sz w:val="26"/>
          <w:szCs w:val="26"/>
          <w:lang w:eastAsia="en-GB"/>
        </w:rPr>
        <w:t xml:space="preserve">reasonable and </w:t>
      </w:r>
      <w:r w:rsidRPr="006B339C">
        <w:rPr>
          <w:rFonts w:ascii="Calibri" w:hAnsi="Calibri" w:cs="Arial"/>
          <w:sz w:val="26"/>
          <w:szCs w:val="26"/>
          <w:lang w:eastAsia="en-GB"/>
        </w:rPr>
        <w:t>proporti</w:t>
      </w:r>
      <w:r w:rsidR="00897C40" w:rsidRPr="006B339C">
        <w:rPr>
          <w:rFonts w:ascii="Calibri" w:hAnsi="Calibri" w:cs="Arial"/>
          <w:sz w:val="26"/>
          <w:szCs w:val="26"/>
          <w:lang w:eastAsia="en-GB"/>
        </w:rPr>
        <w:t>onate</w:t>
      </w:r>
      <w:r w:rsidRPr="006B339C">
        <w:rPr>
          <w:rFonts w:ascii="Calibri" w:hAnsi="Calibri" w:cs="Arial"/>
          <w:sz w:val="26"/>
          <w:szCs w:val="26"/>
          <w:lang w:eastAsia="en-GB"/>
        </w:rPr>
        <w:t xml:space="preserve"> and should not be normal practice. </w:t>
      </w:r>
    </w:p>
    <w:p w14:paraId="08CE6F91" w14:textId="77777777" w:rsidR="005B25F6" w:rsidRPr="006B339C" w:rsidRDefault="005B25F6" w:rsidP="005B25F6">
      <w:pPr>
        <w:rPr>
          <w:rFonts w:ascii="Calibri" w:hAnsi="Calibri" w:cs="Arial"/>
          <w:sz w:val="26"/>
          <w:szCs w:val="26"/>
          <w:lang w:eastAsia="en-GB"/>
        </w:rPr>
      </w:pPr>
    </w:p>
    <w:p w14:paraId="1EE61A8F" w14:textId="77777777" w:rsidR="005B25F6" w:rsidRPr="006B339C" w:rsidRDefault="007C5AA0" w:rsidP="005B25F6">
      <w:pPr>
        <w:rPr>
          <w:rFonts w:ascii="Calibri" w:hAnsi="Calibri" w:cs="Arial"/>
          <w:b/>
          <w:sz w:val="26"/>
          <w:szCs w:val="26"/>
          <w:lang w:eastAsia="en-GB"/>
        </w:rPr>
      </w:pPr>
      <w:r w:rsidRPr="006B339C">
        <w:rPr>
          <w:rFonts w:ascii="Calibri" w:hAnsi="Calibri" w:cs="Arial"/>
          <w:b/>
          <w:sz w:val="26"/>
          <w:szCs w:val="26"/>
          <w:lang w:eastAsia="en-GB"/>
        </w:rPr>
        <w:t>4</w:t>
      </w:r>
      <w:r w:rsidR="005B25F6" w:rsidRPr="006B339C">
        <w:rPr>
          <w:rFonts w:ascii="Calibri" w:hAnsi="Calibri" w:cs="Arial"/>
          <w:b/>
          <w:sz w:val="26"/>
          <w:szCs w:val="26"/>
          <w:lang w:eastAsia="en-GB"/>
        </w:rPr>
        <w:t>.1.2 Strategies for the use of Restrictive Physical Intervention</w:t>
      </w:r>
    </w:p>
    <w:p w14:paraId="4510A3B0" w14:textId="77777777"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Restrictive physical intervention must be an act of last resort. Adopting good working practices involving primary </w:t>
      </w:r>
      <w:r w:rsidR="00FF3B09" w:rsidRPr="006B339C">
        <w:rPr>
          <w:rFonts w:ascii="Calibri" w:hAnsi="Calibri" w:cs="Arial"/>
          <w:sz w:val="26"/>
          <w:szCs w:val="26"/>
          <w:lang w:eastAsia="en-GB"/>
        </w:rPr>
        <w:t xml:space="preserve">(proactive) </w:t>
      </w:r>
      <w:r w:rsidRPr="006B339C">
        <w:rPr>
          <w:rFonts w:ascii="Calibri" w:hAnsi="Calibri" w:cs="Arial"/>
          <w:sz w:val="26"/>
          <w:szCs w:val="26"/>
          <w:lang w:eastAsia="en-GB"/>
        </w:rPr>
        <w:t>and secondary</w:t>
      </w:r>
      <w:r w:rsidR="00FF3B09" w:rsidRPr="006B339C">
        <w:rPr>
          <w:rFonts w:ascii="Calibri" w:hAnsi="Calibri" w:cs="Arial"/>
          <w:sz w:val="26"/>
          <w:szCs w:val="26"/>
          <w:lang w:eastAsia="en-GB"/>
        </w:rPr>
        <w:t xml:space="preserve"> (preventive)</w:t>
      </w:r>
      <w:r w:rsidRPr="006B339C">
        <w:rPr>
          <w:rFonts w:ascii="Calibri" w:hAnsi="Calibri" w:cs="Arial"/>
          <w:sz w:val="26"/>
          <w:szCs w:val="26"/>
          <w:lang w:eastAsia="en-GB"/>
        </w:rPr>
        <w:t xml:space="preserve"> control strategies as well as tertiary</w:t>
      </w:r>
      <w:r w:rsidR="00FF3B09" w:rsidRPr="006B339C">
        <w:rPr>
          <w:rFonts w:ascii="Calibri" w:hAnsi="Calibri" w:cs="Arial"/>
          <w:sz w:val="26"/>
          <w:szCs w:val="26"/>
          <w:lang w:eastAsia="en-GB"/>
        </w:rPr>
        <w:t xml:space="preserve"> (reactive) </w:t>
      </w:r>
      <w:r w:rsidRPr="006B339C">
        <w:rPr>
          <w:rFonts w:ascii="Calibri" w:hAnsi="Calibri" w:cs="Arial"/>
          <w:sz w:val="26"/>
          <w:szCs w:val="26"/>
          <w:lang w:eastAsia="en-GB"/>
        </w:rPr>
        <w:t xml:space="preserve">controls is important. </w:t>
      </w:r>
      <w:r w:rsidR="00CC61EA" w:rsidRPr="006B339C">
        <w:rPr>
          <w:rFonts w:ascii="Calibri" w:hAnsi="Calibri" w:cs="Arial"/>
          <w:sz w:val="26"/>
          <w:szCs w:val="26"/>
          <w:lang w:eastAsia="en-GB"/>
        </w:rPr>
        <w:t>This means that preventative and p</w:t>
      </w:r>
      <w:r w:rsidRPr="006B339C">
        <w:rPr>
          <w:rFonts w:ascii="Calibri" w:hAnsi="Calibri" w:cs="Arial"/>
          <w:sz w:val="26"/>
          <w:szCs w:val="26"/>
          <w:lang w:eastAsia="en-GB"/>
        </w:rPr>
        <w:t>roactive measures to avoid the incidents of restrictive physical intervention must always be attempted first. Details of control strategies are provided in guidance associated with th</w:t>
      </w:r>
      <w:r w:rsidR="00C927C7" w:rsidRPr="006B339C">
        <w:rPr>
          <w:rFonts w:ascii="Calibri" w:hAnsi="Calibri" w:cs="Arial"/>
          <w:sz w:val="26"/>
          <w:szCs w:val="26"/>
          <w:lang w:eastAsia="en-GB"/>
        </w:rPr>
        <w:t>ese management standards</w:t>
      </w:r>
      <w:r w:rsidRPr="006B339C">
        <w:rPr>
          <w:rFonts w:ascii="Calibri" w:hAnsi="Calibri" w:cs="Arial"/>
          <w:sz w:val="26"/>
          <w:szCs w:val="26"/>
          <w:lang w:eastAsia="en-GB"/>
        </w:rPr>
        <w:t>.</w:t>
      </w:r>
    </w:p>
    <w:p w14:paraId="61CDCEAD" w14:textId="77777777" w:rsidR="005B25F6" w:rsidRPr="006B339C" w:rsidRDefault="005B25F6" w:rsidP="005B25F6">
      <w:pPr>
        <w:ind w:left="360"/>
        <w:rPr>
          <w:rFonts w:ascii="Calibri" w:hAnsi="Calibri" w:cs="Arial"/>
          <w:sz w:val="26"/>
          <w:szCs w:val="26"/>
          <w:lang w:eastAsia="en-GB"/>
        </w:rPr>
      </w:pPr>
    </w:p>
    <w:p w14:paraId="414FC90E" w14:textId="40A625DB" w:rsidR="005B25F6" w:rsidRPr="00E745A2"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For each service user/pupil who presents challenges there needs to be individualised strategies for responding to incidents of </w:t>
      </w:r>
      <w:r w:rsidR="00D53C13" w:rsidRPr="006B339C">
        <w:rPr>
          <w:rFonts w:ascii="Calibri" w:hAnsi="Calibri" w:cs="Arial"/>
          <w:sz w:val="26"/>
          <w:szCs w:val="26"/>
          <w:lang w:eastAsia="en-GB"/>
        </w:rPr>
        <w:t xml:space="preserve">behaviour including </w:t>
      </w:r>
      <w:r w:rsidRPr="006B339C">
        <w:rPr>
          <w:rFonts w:ascii="Calibri" w:hAnsi="Calibri" w:cs="Arial"/>
          <w:sz w:val="26"/>
          <w:szCs w:val="26"/>
          <w:lang w:eastAsia="en-GB"/>
        </w:rPr>
        <w:t>violence and aggression/self</w:t>
      </w:r>
      <w:r w:rsidR="00D53C13" w:rsidRPr="006B339C">
        <w:rPr>
          <w:rFonts w:ascii="Calibri" w:hAnsi="Calibri" w:cs="Arial"/>
          <w:sz w:val="26"/>
          <w:szCs w:val="26"/>
          <w:lang w:eastAsia="en-GB"/>
        </w:rPr>
        <w:t>-</w:t>
      </w:r>
      <w:r w:rsidRPr="006B339C">
        <w:rPr>
          <w:rFonts w:ascii="Calibri" w:hAnsi="Calibri" w:cs="Arial"/>
          <w:sz w:val="26"/>
          <w:szCs w:val="26"/>
          <w:lang w:eastAsia="en-GB"/>
        </w:rPr>
        <w:t>injurious behaviour etc.  Where appropriate</w:t>
      </w:r>
      <w:r w:rsidR="00D53C13" w:rsidRPr="006B339C">
        <w:rPr>
          <w:rFonts w:ascii="Calibri" w:hAnsi="Calibri" w:cs="Arial"/>
          <w:sz w:val="26"/>
          <w:szCs w:val="26"/>
          <w:lang w:eastAsia="en-GB"/>
        </w:rPr>
        <w:t xml:space="preserve"> and where behaviours pose an imminent or immediate risk of harm,</w:t>
      </w:r>
      <w:r w:rsidRPr="006B339C">
        <w:rPr>
          <w:rFonts w:ascii="Calibri" w:hAnsi="Calibri" w:cs="Arial"/>
          <w:sz w:val="26"/>
          <w:szCs w:val="26"/>
          <w:lang w:eastAsia="en-GB"/>
        </w:rPr>
        <w:t xml:space="preserve"> the strategy may include directions for the use of restrictive physical intervention, including a personalised approach for the service user/pupil. This must be documented in a care plan/ on the individual’s records.</w:t>
      </w:r>
    </w:p>
    <w:p w14:paraId="6BB9E253" w14:textId="77777777" w:rsidR="005B25F6" w:rsidRPr="00E745A2" w:rsidRDefault="005B25F6" w:rsidP="005B25F6">
      <w:pPr>
        <w:rPr>
          <w:rFonts w:ascii="Calibri" w:hAnsi="Calibri" w:cs="Arial"/>
          <w:sz w:val="26"/>
          <w:szCs w:val="26"/>
          <w:lang w:eastAsia="en-GB"/>
        </w:rPr>
      </w:pPr>
    </w:p>
    <w:p w14:paraId="0BD007E2"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Appropriate training of staff in primary</w:t>
      </w:r>
      <w:r w:rsidR="00FF3B09">
        <w:rPr>
          <w:rFonts w:ascii="Calibri" w:hAnsi="Calibri" w:cs="Arial"/>
          <w:sz w:val="26"/>
          <w:szCs w:val="26"/>
          <w:lang w:eastAsia="en-GB"/>
        </w:rPr>
        <w:t>/proactive</w:t>
      </w:r>
      <w:r w:rsidRPr="00E745A2">
        <w:rPr>
          <w:rFonts w:ascii="Calibri" w:hAnsi="Calibri" w:cs="Arial"/>
          <w:sz w:val="26"/>
          <w:szCs w:val="26"/>
          <w:lang w:eastAsia="en-GB"/>
        </w:rPr>
        <w:t xml:space="preserve"> and secondary</w:t>
      </w:r>
      <w:r w:rsidR="00FF3B09">
        <w:rPr>
          <w:rFonts w:ascii="Calibri" w:hAnsi="Calibri" w:cs="Arial"/>
          <w:sz w:val="26"/>
          <w:szCs w:val="26"/>
          <w:lang w:eastAsia="en-GB"/>
        </w:rPr>
        <w:t>/reactive</w:t>
      </w:r>
      <w:r w:rsidRPr="00E745A2">
        <w:rPr>
          <w:rFonts w:ascii="Calibri" w:hAnsi="Calibri" w:cs="Arial"/>
          <w:sz w:val="26"/>
          <w:szCs w:val="26"/>
          <w:lang w:eastAsia="en-GB"/>
        </w:rPr>
        <w:t xml:space="preserve"> control strategies will have a major impact in the reduction of the need to use of tertiary controls such as restrictive physical interventions. </w:t>
      </w:r>
    </w:p>
    <w:p w14:paraId="23DE523C" w14:textId="77777777" w:rsidR="005B25F6" w:rsidRPr="00E745A2" w:rsidRDefault="005B25F6" w:rsidP="005B25F6">
      <w:pPr>
        <w:rPr>
          <w:rFonts w:ascii="Calibri" w:hAnsi="Calibri" w:cs="Arial"/>
          <w:sz w:val="26"/>
          <w:szCs w:val="26"/>
          <w:lang w:eastAsia="en-GB"/>
        </w:rPr>
      </w:pPr>
    </w:p>
    <w:p w14:paraId="6714B10B"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.1.3 Risk Assessment</w:t>
      </w:r>
    </w:p>
    <w:p w14:paraId="7ADF9E3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Whenever it is foreseeable that a service user/pupil might require a restrictive physical intervention, then a risk assessment must be completed.  It is essential that the outcomes of any assessment are made known to all relevant staff and other parties such as parents/carers.  The assessment process is the same as for assessing any other form of risk and should be documented.</w:t>
      </w:r>
    </w:p>
    <w:p w14:paraId="52E56223" w14:textId="77777777" w:rsidR="005B25F6" w:rsidRPr="00E745A2" w:rsidRDefault="005B25F6" w:rsidP="005B25F6">
      <w:pPr>
        <w:ind w:left="360"/>
        <w:rPr>
          <w:rFonts w:ascii="Calibri" w:hAnsi="Calibri" w:cs="Arial"/>
          <w:sz w:val="26"/>
          <w:szCs w:val="26"/>
          <w:lang w:eastAsia="en-GB"/>
        </w:rPr>
      </w:pPr>
    </w:p>
    <w:p w14:paraId="732C70EE"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When undertaking this </w:t>
      </w:r>
      <w:proofErr w:type="gramStart"/>
      <w:r w:rsidRPr="00E745A2">
        <w:rPr>
          <w:rFonts w:ascii="Calibri" w:hAnsi="Calibri" w:cs="Arial"/>
          <w:sz w:val="26"/>
          <w:szCs w:val="26"/>
          <w:lang w:eastAsia="en-GB"/>
        </w:rPr>
        <w:t>assessment:-</w:t>
      </w:r>
      <w:proofErr w:type="gramEnd"/>
    </w:p>
    <w:p w14:paraId="24E65F57"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Involve relevant agencies who may have an involvement with the individual, and their family members;</w:t>
      </w:r>
    </w:p>
    <w:p w14:paraId="4CB62DC0"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Involve key people such as health professionals, social workers, specialist challenging behaviour nurse, psychologist etc. where necessary,</w:t>
      </w:r>
    </w:p>
    <w:p w14:paraId="166B5B45"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Identify behaviours and settings that result in harm or damage from past incident reports/records;</w:t>
      </w:r>
    </w:p>
    <w:p w14:paraId="00A4C6A0"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 xml:space="preserve">Determine </w:t>
      </w:r>
      <w:r w:rsidR="00FF3B09">
        <w:rPr>
          <w:rFonts w:ascii="Calibri" w:hAnsi="Calibri" w:cs="Arial"/>
          <w:sz w:val="26"/>
          <w:szCs w:val="26"/>
          <w:lang w:eastAsia="en-GB"/>
        </w:rPr>
        <w:t xml:space="preserve">the likelihood of </w:t>
      </w:r>
      <w:r w:rsidRPr="00E745A2">
        <w:rPr>
          <w:rFonts w:ascii="Calibri" w:hAnsi="Calibri" w:cs="Arial"/>
          <w:sz w:val="26"/>
          <w:szCs w:val="26"/>
          <w:lang w:eastAsia="en-GB"/>
        </w:rPr>
        <w:t xml:space="preserve">an incident </w:t>
      </w:r>
      <w:r w:rsidR="00FF3B09">
        <w:rPr>
          <w:rFonts w:ascii="Calibri" w:hAnsi="Calibri" w:cs="Arial"/>
          <w:sz w:val="26"/>
          <w:szCs w:val="26"/>
          <w:lang w:eastAsia="en-GB"/>
        </w:rPr>
        <w:t xml:space="preserve">requiring </w:t>
      </w:r>
      <w:r w:rsidRPr="00E745A2">
        <w:rPr>
          <w:rFonts w:ascii="Calibri" w:hAnsi="Calibri" w:cs="Arial"/>
          <w:sz w:val="26"/>
          <w:szCs w:val="26"/>
          <w:lang w:eastAsia="en-GB"/>
        </w:rPr>
        <w:t xml:space="preserve">restrictive physical intervention </w:t>
      </w:r>
      <w:r w:rsidR="00FF3B09" w:rsidRPr="00E745A2">
        <w:rPr>
          <w:rFonts w:ascii="Calibri" w:hAnsi="Calibri" w:cs="Arial"/>
          <w:sz w:val="26"/>
          <w:szCs w:val="26"/>
          <w:lang w:eastAsia="en-GB"/>
        </w:rPr>
        <w:t>occur</w:t>
      </w:r>
      <w:r w:rsidR="00FF3B09">
        <w:rPr>
          <w:rFonts w:ascii="Calibri" w:hAnsi="Calibri" w:cs="Arial"/>
          <w:sz w:val="26"/>
          <w:szCs w:val="26"/>
          <w:lang w:eastAsia="en-GB"/>
        </w:rPr>
        <w:t>ring</w:t>
      </w:r>
      <w:r w:rsidRPr="00E745A2">
        <w:rPr>
          <w:rFonts w:ascii="Calibri" w:hAnsi="Calibri" w:cs="Arial"/>
          <w:sz w:val="26"/>
          <w:szCs w:val="26"/>
          <w:lang w:eastAsia="en-GB"/>
        </w:rPr>
        <w:t>;</w:t>
      </w:r>
    </w:p>
    <w:p w14:paraId="1E80D2C8"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lastRenderedPageBreak/>
        <w:t>Identify the degree of potential harm/damage resulting from not intervening;</w:t>
      </w:r>
    </w:p>
    <w:p w14:paraId="4ADAC22D" w14:textId="4718BC20"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Document the agreed management strategies and the risk levels</w:t>
      </w:r>
      <w:r w:rsidR="00CE6F97">
        <w:rPr>
          <w:rFonts w:ascii="Calibri" w:hAnsi="Calibri" w:cs="Arial"/>
          <w:sz w:val="26"/>
          <w:szCs w:val="26"/>
          <w:lang w:eastAsia="en-GB"/>
        </w:rPr>
        <w:t xml:space="preserve"> using the </w:t>
      </w:r>
      <w:proofErr w:type="gramStart"/>
      <w:r w:rsidR="00CE6F97">
        <w:rPr>
          <w:rFonts w:ascii="Calibri" w:hAnsi="Calibri" w:cs="Arial"/>
          <w:sz w:val="26"/>
          <w:szCs w:val="26"/>
          <w:lang w:eastAsia="en-GB"/>
        </w:rPr>
        <w:t>Decision Making</w:t>
      </w:r>
      <w:proofErr w:type="gramEnd"/>
      <w:r w:rsidR="00CE6F97">
        <w:rPr>
          <w:rFonts w:ascii="Calibri" w:hAnsi="Calibri" w:cs="Arial"/>
          <w:sz w:val="26"/>
          <w:szCs w:val="26"/>
          <w:lang w:eastAsia="en-GB"/>
        </w:rPr>
        <w:t xml:space="preserve"> Matrix (CPI)</w:t>
      </w:r>
      <w:r w:rsidRPr="00E745A2">
        <w:rPr>
          <w:rFonts w:ascii="Calibri" w:hAnsi="Calibri" w:cs="Arial"/>
          <w:sz w:val="26"/>
          <w:szCs w:val="26"/>
          <w:lang w:eastAsia="en-GB"/>
        </w:rPr>
        <w:t>;</w:t>
      </w:r>
    </w:p>
    <w:p w14:paraId="6271CADA"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If risks of intervening remain high risk, seek specialist advice and support;</w:t>
      </w:r>
    </w:p>
    <w:p w14:paraId="2385626C"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Agree review date and monitor that the protocols and management strategies are working effectively;</w:t>
      </w:r>
    </w:p>
    <w:p w14:paraId="22775CAB"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Communicate the outcome of the risk assessment and management strategies/protocol to all relevant parties;</w:t>
      </w:r>
    </w:p>
    <w:p w14:paraId="63A68D84"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 xml:space="preserve">Implement necessary training if training needs are identified. </w:t>
      </w:r>
    </w:p>
    <w:p w14:paraId="26DBFB4C" w14:textId="77777777" w:rsidR="00350C00" w:rsidRPr="00350C00" w:rsidRDefault="00350C00" w:rsidP="00350C00">
      <w:pPr>
        <w:ind w:left="720"/>
        <w:rPr>
          <w:b/>
        </w:rPr>
      </w:pPr>
    </w:p>
    <w:p w14:paraId="60444BC7" w14:textId="77777777" w:rsidR="00350C00" w:rsidRPr="00350C00" w:rsidRDefault="00350C00" w:rsidP="00350C00">
      <w:pPr>
        <w:pStyle w:val="ListParagraph"/>
        <w:ind w:left="1080"/>
        <w:rPr>
          <w:b/>
        </w:rPr>
      </w:pPr>
      <w:r>
        <w:rPr>
          <w:noProof/>
          <w:lang w:eastAsia="en-GB"/>
        </w:rPr>
        <w:drawing>
          <wp:inline distT="0" distB="0" distL="0" distR="0" wp14:anchorId="487F41D6" wp14:editId="550D9970">
            <wp:extent cx="5060083" cy="3712465"/>
            <wp:effectExtent l="0" t="0" r="762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9720" cy="3734209"/>
                    </a:xfrm>
                    <a:prstGeom prst="rect">
                      <a:avLst/>
                    </a:prstGeom>
                    <a:noFill/>
                  </pic:spPr>
                </pic:pic>
              </a:graphicData>
            </a:graphic>
          </wp:inline>
        </w:drawing>
      </w:r>
    </w:p>
    <w:p w14:paraId="371C01D6" w14:textId="77777777" w:rsidR="00350C00" w:rsidRPr="00350C00" w:rsidRDefault="00350C00" w:rsidP="00350C00">
      <w:pPr>
        <w:pStyle w:val="ListParagraph"/>
        <w:ind w:left="1080"/>
        <w:jc w:val="right"/>
        <w:rPr>
          <w:b/>
        </w:rPr>
      </w:pPr>
      <w:r w:rsidRPr="00350C00">
        <w:rPr>
          <w:b/>
        </w:rPr>
        <w:t xml:space="preserve">CPI Safer Intervention Decision Making Matrix </w:t>
      </w:r>
      <w:r w:rsidRPr="00350C00">
        <w:rPr>
          <w:b/>
          <w:sz w:val="14"/>
          <w:szCs w:val="14"/>
        </w:rPr>
        <w:t>TM</w:t>
      </w:r>
    </w:p>
    <w:p w14:paraId="07547A01" w14:textId="095F44B8" w:rsidR="005B25F6" w:rsidRPr="00E745A2" w:rsidRDefault="005B25F6" w:rsidP="00F0206A">
      <w:pPr>
        <w:jc w:val="center"/>
        <w:rPr>
          <w:rFonts w:ascii="Calibri" w:hAnsi="Calibri" w:cs="Arial"/>
          <w:sz w:val="26"/>
          <w:szCs w:val="26"/>
          <w:lang w:eastAsia="en-GB"/>
        </w:rPr>
      </w:pPr>
    </w:p>
    <w:p w14:paraId="26096BCB"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When the need for restrictive physical intervention is agreed, it is important that appropriate steps are taken to minimise the risks to staff and service users/pupils. Adequate staff must be available to safely complete any holding and restraint that is undertaken as part of a planned strategy. </w:t>
      </w:r>
    </w:p>
    <w:p w14:paraId="5043CB0F" w14:textId="77777777" w:rsidR="005B25F6" w:rsidRPr="00E745A2" w:rsidRDefault="005B25F6" w:rsidP="005B25F6">
      <w:pPr>
        <w:rPr>
          <w:rFonts w:ascii="Calibri" w:hAnsi="Calibri" w:cs="Arial"/>
          <w:sz w:val="26"/>
          <w:szCs w:val="26"/>
          <w:lang w:eastAsia="en-GB"/>
        </w:rPr>
      </w:pPr>
    </w:p>
    <w:p w14:paraId="4FFE24B0" w14:textId="4D0C72D1"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It is essential that following any intervention</w:t>
      </w:r>
      <w:r w:rsidR="005F7463">
        <w:rPr>
          <w:rFonts w:ascii="Calibri" w:hAnsi="Calibri" w:cs="Arial"/>
          <w:sz w:val="26"/>
          <w:szCs w:val="26"/>
          <w:lang w:eastAsia="en-GB"/>
        </w:rPr>
        <w:t>,</w:t>
      </w:r>
      <w:r w:rsidRPr="00E745A2">
        <w:rPr>
          <w:rFonts w:ascii="Calibri" w:hAnsi="Calibri" w:cs="Arial"/>
          <w:sz w:val="26"/>
          <w:szCs w:val="26"/>
          <w:lang w:eastAsia="en-GB"/>
        </w:rPr>
        <w:t xml:space="preserve"> risk assessments are reviewed.  It may be necessary to call a formal review meeting and revise the risk assessment and management plan.  When reviewing the risk </w:t>
      </w:r>
      <w:r w:rsidR="00CE450F" w:rsidRPr="00E745A2">
        <w:rPr>
          <w:rFonts w:ascii="Calibri" w:hAnsi="Calibri" w:cs="Arial"/>
          <w:sz w:val="26"/>
          <w:szCs w:val="26"/>
          <w:lang w:eastAsia="en-GB"/>
        </w:rPr>
        <w:t>assessments,</w:t>
      </w:r>
      <w:r w:rsidRPr="00E745A2">
        <w:rPr>
          <w:rFonts w:ascii="Calibri" w:hAnsi="Calibri" w:cs="Arial"/>
          <w:sz w:val="26"/>
          <w:szCs w:val="26"/>
          <w:lang w:eastAsia="en-GB"/>
        </w:rPr>
        <w:t xml:space="preserve"> it is important to review trends, personality dynamics, factors surrounding the incident, what happened in the days and hours beforehand to look for triggers or contributing factors.</w:t>
      </w:r>
    </w:p>
    <w:p w14:paraId="07459315" w14:textId="77777777" w:rsidR="005B25F6" w:rsidRPr="00E745A2" w:rsidRDefault="005B25F6" w:rsidP="005B25F6">
      <w:pPr>
        <w:ind w:firstLine="360"/>
        <w:rPr>
          <w:rFonts w:ascii="Calibri" w:hAnsi="Calibri" w:cs="Arial"/>
          <w:sz w:val="26"/>
          <w:szCs w:val="26"/>
          <w:lang w:eastAsia="en-GB"/>
        </w:rPr>
      </w:pPr>
    </w:p>
    <w:p w14:paraId="4C3F1620" w14:textId="77777777" w:rsidR="005B25F6" w:rsidRPr="00E745A2" w:rsidRDefault="007C5AA0" w:rsidP="005B25F6">
      <w:pPr>
        <w:rPr>
          <w:rFonts w:ascii="Calibri" w:hAnsi="Calibri" w:cs="Arial"/>
          <w:b/>
          <w:sz w:val="26"/>
          <w:szCs w:val="26"/>
          <w:u w:val="single"/>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.2 Medication</w:t>
      </w:r>
    </w:p>
    <w:p w14:paraId="149F94BE" w14:textId="6C7A0F90" w:rsidR="005B25F6" w:rsidRPr="00E745A2"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Medication must never be used as a sole method of gaining control over a person who displays violent or aggressive behaviour, but as part of a holistic care plan.  Medication must be administered upon medical advice in accordance with the Council’s Medication </w:t>
      </w:r>
      <w:r w:rsidR="00291982" w:rsidRPr="006B339C">
        <w:rPr>
          <w:rFonts w:ascii="Calibri" w:hAnsi="Calibri" w:cs="Arial"/>
          <w:sz w:val="26"/>
          <w:szCs w:val="26"/>
          <w:lang w:eastAsia="en-GB"/>
        </w:rPr>
        <w:t xml:space="preserve">Management Arrangements </w:t>
      </w:r>
      <w:r w:rsidRPr="006B339C">
        <w:rPr>
          <w:rFonts w:ascii="Calibri" w:hAnsi="Calibri" w:cs="Arial"/>
          <w:sz w:val="26"/>
          <w:szCs w:val="26"/>
          <w:lang w:eastAsia="en-GB"/>
        </w:rPr>
        <w:t xml:space="preserve">HR109, and not used as a routine method of managing </w:t>
      </w:r>
      <w:r w:rsidR="005F7463" w:rsidRPr="006B339C">
        <w:rPr>
          <w:rFonts w:ascii="Calibri" w:hAnsi="Calibri" w:cs="Arial"/>
          <w:sz w:val="26"/>
          <w:szCs w:val="26"/>
          <w:lang w:eastAsia="en-GB"/>
        </w:rPr>
        <w:t>distress</w:t>
      </w:r>
      <w:r w:rsidRPr="006B339C">
        <w:rPr>
          <w:rFonts w:ascii="Calibri" w:hAnsi="Calibri" w:cs="Arial"/>
          <w:sz w:val="26"/>
          <w:szCs w:val="26"/>
          <w:lang w:eastAsia="en-GB"/>
        </w:rPr>
        <w:t xml:space="preserve"> behaviours.</w:t>
      </w:r>
    </w:p>
    <w:p w14:paraId="6537F28F" w14:textId="77777777" w:rsidR="005B25F6" w:rsidRPr="005B25F6" w:rsidRDefault="005B25F6" w:rsidP="005B25F6">
      <w:pPr>
        <w:ind w:left="360"/>
        <w:rPr>
          <w:rFonts w:ascii="Arial" w:hAnsi="Arial" w:cs="Arial"/>
          <w:lang w:eastAsia="en-GB"/>
        </w:rPr>
      </w:pPr>
    </w:p>
    <w:p w14:paraId="6C8414F5"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lastRenderedPageBreak/>
        <w:t>4</w:t>
      </w:r>
      <w:r w:rsidR="005B25F6" w:rsidRPr="00E745A2">
        <w:rPr>
          <w:rFonts w:ascii="Calibri" w:hAnsi="Calibri" w:cs="Arial"/>
          <w:b/>
          <w:sz w:val="26"/>
          <w:szCs w:val="26"/>
          <w:lang w:eastAsia="en-GB"/>
        </w:rPr>
        <w:t>.3 Devices for Restricting Movement</w:t>
      </w:r>
    </w:p>
    <w:p w14:paraId="3CCE9464" w14:textId="0D5E96AC" w:rsidR="005B25F6" w:rsidRPr="006B339C"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Devices that are required for a therapeutic purpose for a disabled adult or child, such as buggies, wheelchairs and standing frames (including supporting harness) </w:t>
      </w:r>
      <w:r w:rsidRPr="006B339C">
        <w:rPr>
          <w:rFonts w:ascii="Calibri" w:hAnsi="Calibri" w:cs="Arial"/>
          <w:sz w:val="26"/>
          <w:szCs w:val="26"/>
          <w:lang w:eastAsia="en-GB"/>
        </w:rPr>
        <w:t>may also restrict movement.  Such devices should never be provided solely for the purpose of preventing</w:t>
      </w:r>
      <w:r w:rsidR="006B339C">
        <w:rPr>
          <w:rFonts w:ascii="Calibri" w:hAnsi="Calibri" w:cs="Arial"/>
          <w:strike/>
          <w:sz w:val="26"/>
          <w:szCs w:val="26"/>
          <w:lang w:eastAsia="en-GB"/>
        </w:rPr>
        <w:t xml:space="preserve"> </w:t>
      </w:r>
      <w:r w:rsidR="00642EB0" w:rsidRPr="006B339C">
        <w:rPr>
          <w:rFonts w:ascii="Calibri" w:hAnsi="Calibri" w:cs="Arial"/>
          <w:sz w:val="26"/>
          <w:szCs w:val="26"/>
          <w:lang w:eastAsia="en-GB"/>
        </w:rPr>
        <w:t>distress</w:t>
      </w:r>
      <w:r w:rsidRPr="006B339C">
        <w:rPr>
          <w:rFonts w:ascii="Calibri" w:hAnsi="Calibri" w:cs="Arial"/>
          <w:sz w:val="26"/>
          <w:szCs w:val="26"/>
          <w:lang w:eastAsia="en-GB"/>
        </w:rPr>
        <w:t xml:space="preserve"> behaviours.</w:t>
      </w:r>
    </w:p>
    <w:p w14:paraId="6DFB9E20" w14:textId="77777777" w:rsidR="005B25F6" w:rsidRPr="006B339C" w:rsidRDefault="005B25F6" w:rsidP="005B25F6">
      <w:pPr>
        <w:rPr>
          <w:rFonts w:ascii="Calibri" w:hAnsi="Calibri" w:cs="Arial"/>
          <w:sz w:val="26"/>
          <w:szCs w:val="26"/>
          <w:lang w:eastAsia="en-GB"/>
        </w:rPr>
      </w:pPr>
    </w:p>
    <w:p w14:paraId="6492B76B" w14:textId="45FB12A3" w:rsidR="005B25F6" w:rsidRPr="00E745A2" w:rsidRDefault="005B25F6" w:rsidP="005B25F6">
      <w:pPr>
        <w:rPr>
          <w:rFonts w:ascii="Calibri" w:hAnsi="Calibri" w:cs="Arial"/>
          <w:sz w:val="26"/>
          <w:szCs w:val="26"/>
          <w:lang w:eastAsia="en-GB"/>
        </w:rPr>
      </w:pPr>
      <w:r w:rsidRPr="006B339C">
        <w:rPr>
          <w:rFonts w:ascii="Calibri" w:hAnsi="Calibri" w:cs="Arial"/>
          <w:sz w:val="26"/>
          <w:szCs w:val="26"/>
          <w:lang w:eastAsia="en-GB"/>
        </w:rPr>
        <w:t>Some devices are designed specifically to prevent</w:t>
      </w:r>
      <w:r w:rsidR="00784025" w:rsidRPr="006B339C">
        <w:rPr>
          <w:rFonts w:ascii="Calibri" w:hAnsi="Calibri" w:cs="Arial"/>
          <w:sz w:val="26"/>
          <w:szCs w:val="26"/>
          <w:lang w:eastAsia="en-GB"/>
        </w:rPr>
        <w:t xml:space="preserve"> </w:t>
      </w:r>
      <w:r w:rsidR="00642EB0" w:rsidRPr="006B339C">
        <w:rPr>
          <w:rFonts w:ascii="Calibri" w:hAnsi="Calibri" w:cs="Arial"/>
          <w:sz w:val="26"/>
          <w:szCs w:val="26"/>
          <w:lang w:eastAsia="en-GB"/>
        </w:rPr>
        <w:t>distress</w:t>
      </w:r>
      <w:r w:rsidRPr="006B339C">
        <w:rPr>
          <w:rFonts w:ascii="Calibri" w:hAnsi="Calibri" w:cs="Arial"/>
          <w:sz w:val="26"/>
          <w:szCs w:val="26"/>
          <w:lang w:eastAsia="en-GB"/>
        </w:rPr>
        <w:t xml:space="preserve"> behaviours and their use must be considered as a form of restrictive physical intervention.  For example, arm splints or protective garments might be used to prevent self</w:t>
      </w:r>
      <w:r w:rsidR="00215578" w:rsidRPr="006B339C">
        <w:rPr>
          <w:rFonts w:ascii="Calibri" w:hAnsi="Calibri" w:cs="Arial"/>
          <w:sz w:val="26"/>
          <w:szCs w:val="26"/>
          <w:lang w:eastAsia="en-GB"/>
        </w:rPr>
        <w:t>-</w:t>
      </w:r>
      <w:r w:rsidRPr="006B339C">
        <w:rPr>
          <w:rFonts w:ascii="Calibri" w:hAnsi="Calibri" w:cs="Arial"/>
          <w:sz w:val="26"/>
          <w:szCs w:val="26"/>
          <w:lang w:eastAsia="en-GB"/>
        </w:rPr>
        <w:t>injurious behaviours.  Such devices should be a last resort and used only when other preventative strategies have not prove</w:t>
      </w:r>
      <w:r w:rsidR="00215578" w:rsidRPr="006B339C">
        <w:rPr>
          <w:rFonts w:ascii="Calibri" w:hAnsi="Calibri" w:cs="Arial"/>
          <w:sz w:val="26"/>
          <w:szCs w:val="26"/>
          <w:lang w:eastAsia="en-GB"/>
        </w:rPr>
        <w:t>n</w:t>
      </w:r>
      <w:r w:rsidRPr="006B339C">
        <w:rPr>
          <w:rFonts w:ascii="Calibri" w:hAnsi="Calibri" w:cs="Arial"/>
          <w:sz w:val="26"/>
          <w:szCs w:val="26"/>
          <w:lang w:eastAsia="en-GB"/>
        </w:rPr>
        <w:t xml:space="preserve"> successful.  They should only be introduced after a multidisciplinary assessment that includes consultation with family, carers and in the case of children, those with parental responsibility.  If employed</w:t>
      </w:r>
      <w:r w:rsidR="00215578" w:rsidRPr="006B339C">
        <w:rPr>
          <w:rFonts w:ascii="Calibri" w:hAnsi="Calibri" w:cs="Arial"/>
          <w:sz w:val="26"/>
          <w:szCs w:val="26"/>
          <w:lang w:eastAsia="en-GB"/>
        </w:rPr>
        <w:t>,</w:t>
      </w:r>
      <w:r w:rsidRPr="006B339C">
        <w:rPr>
          <w:rFonts w:ascii="Calibri" w:hAnsi="Calibri" w:cs="Arial"/>
          <w:sz w:val="26"/>
          <w:szCs w:val="26"/>
          <w:lang w:eastAsia="en-GB"/>
        </w:rPr>
        <w:t xml:space="preserve"> they should be selected carefully to impose the least restriction on movement required to prevent harm whilst attempts should continue to be made to achieve the desired outcomes with </w:t>
      </w:r>
      <w:r w:rsidR="00263A34" w:rsidRPr="006B339C">
        <w:rPr>
          <w:rFonts w:ascii="Calibri" w:hAnsi="Calibri" w:cs="Arial"/>
          <w:sz w:val="26"/>
          <w:szCs w:val="26"/>
          <w:lang w:eastAsia="en-GB"/>
        </w:rPr>
        <w:t>the least possible</w:t>
      </w:r>
      <w:r w:rsidR="00784025" w:rsidRPr="006B339C">
        <w:rPr>
          <w:rFonts w:ascii="Calibri" w:hAnsi="Calibri" w:cs="Arial"/>
          <w:sz w:val="26"/>
          <w:szCs w:val="26"/>
          <w:lang w:eastAsia="en-GB"/>
        </w:rPr>
        <w:t xml:space="preserve"> </w:t>
      </w:r>
      <w:r w:rsidRPr="006B339C">
        <w:rPr>
          <w:rFonts w:ascii="Calibri" w:hAnsi="Calibri" w:cs="Arial"/>
          <w:sz w:val="26"/>
          <w:szCs w:val="26"/>
          <w:lang w:eastAsia="en-GB"/>
        </w:rPr>
        <w:t>restrictive interventions.</w:t>
      </w:r>
    </w:p>
    <w:p w14:paraId="70DF9E56" w14:textId="77777777" w:rsidR="005B25F6" w:rsidRPr="00E745A2" w:rsidRDefault="005B25F6" w:rsidP="005B25F6">
      <w:pPr>
        <w:rPr>
          <w:rFonts w:ascii="Calibri" w:hAnsi="Calibri" w:cs="Arial"/>
          <w:sz w:val="26"/>
          <w:szCs w:val="26"/>
          <w:lang w:eastAsia="en-GB"/>
        </w:rPr>
      </w:pPr>
    </w:p>
    <w:p w14:paraId="5EBEB617" w14:textId="7EF08FAD"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Where the use of self</w:t>
      </w:r>
      <w:r w:rsidR="00263A34">
        <w:rPr>
          <w:rFonts w:ascii="Calibri" w:hAnsi="Calibri" w:cs="Arial"/>
          <w:sz w:val="26"/>
          <w:szCs w:val="26"/>
          <w:lang w:eastAsia="en-GB"/>
        </w:rPr>
        <w:t>-</w:t>
      </w:r>
      <w:r w:rsidRPr="00E745A2">
        <w:rPr>
          <w:rFonts w:ascii="Calibri" w:hAnsi="Calibri" w:cs="Arial"/>
          <w:sz w:val="26"/>
          <w:szCs w:val="26"/>
          <w:lang w:eastAsia="en-GB"/>
        </w:rPr>
        <w:t xml:space="preserve">harm prevention devices </w:t>
      </w:r>
      <w:proofErr w:type="gramStart"/>
      <w:r w:rsidRPr="00E745A2">
        <w:rPr>
          <w:rFonts w:ascii="Calibri" w:hAnsi="Calibri" w:cs="Arial"/>
          <w:sz w:val="26"/>
          <w:szCs w:val="26"/>
          <w:lang w:eastAsia="en-GB"/>
        </w:rPr>
        <w:t>are</w:t>
      </w:r>
      <w:proofErr w:type="gramEnd"/>
      <w:r w:rsidRPr="00E745A2">
        <w:rPr>
          <w:rFonts w:ascii="Calibri" w:hAnsi="Calibri" w:cs="Arial"/>
          <w:sz w:val="26"/>
          <w:szCs w:val="26"/>
          <w:lang w:eastAsia="en-GB"/>
        </w:rPr>
        <w:t xml:space="preserve"> indicated, staff must be fully trained in their use</w:t>
      </w:r>
      <w:r w:rsidR="00C927C7" w:rsidRPr="00E745A2">
        <w:rPr>
          <w:rFonts w:ascii="Calibri" w:hAnsi="Calibri" w:cs="Arial"/>
          <w:sz w:val="26"/>
          <w:szCs w:val="26"/>
          <w:lang w:eastAsia="en-GB"/>
        </w:rPr>
        <w:t xml:space="preserve"> and be </w:t>
      </w:r>
      <w:r w:rsidRPr="00E745A2">
        <w:rPr>
          <w:rFonts w:ascii="Calibri" w:hAnsi="Calibri" w:cs="Arial"/>
          <w:sz w:val="26"/>
          <w:szCs w:val="26"/>
          <w:lang w:eastAsia="en-GB"/>
        </w:rPr>
        <w:t>recorded using the Restrictive Physical Intervention Protocol HSF 57.</w:t>
      </w:r>
    </w:p>
    <w:p w14:paraId="44E871BC" w14:textId="77777777" w:rsidR="005B25F6" w:rsidRPr="005B25F6" w:rsidRDefault="005B25F6" w:rsidP="005B25F6">
      <w:pPr>
        <w:rPr>
          <w:rFonts w:ascii="Arial" w:hAnsi="Arial" w:cs="Arial"/>
          <w:b/>
          <w:lang w:eastAsia="en-GB"/>
        </w:rPr>
      </w:pPr>
    </w:p>
    <w:p w14:paraId="468B710A"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.4 Weapons</w:t>
      </w:r>
    </w:p>
    <w:p w14:paraId="78586A1D"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A weapon can be described as any implement that has the potential to cause harm when not used for the purpose it was designed and intended to be used.  Staff must always attempt to observe if the service user/pupil maybe holding anything which may have the potential to cause harm prior to using a restrictive physical intervention.</w:t>
      </w:r>
    </w:p>
    <w:p w14:paraId="144A5D23" w14:textId="77777777" w:rsidR="005B25F6" w:rsidRPr="00E745A2" w:rsidRDefault="005B25F6" w:rsidP="005B25F6">
      <w:pPr>
        <w:rPr>
          <w:rFonts w:ascii="Calibri" w:hAnsi="Calibri" w:cs="Arial"/>
          <w:sz w:val="26"/>
          <w:szCs w:val="26"/>
          <w:lang w:eastAsia="en-GB"/>
        </w:rPr>
      </w:pPr>
    </w:p>
    <w:p w14:paraId="23426D72"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Staff are not expected to disarm individuals with a weapon using restrictive physical interventions since the risks of injury to those involved are too great.  The priority must be to contact the police and attempt to move other people in the immediate environment to a safer place.</w:t>
      </w:r>
    </w:p>
    <w:p w14:paraId="738610EB" w14:textId="77777777" w:rsidR="005B25F6" w:rsidRPr="00E745A2" w:rsidRDefault="005B25F6" w:rsidP="005B25F6">
      <w:pPr>
        <w:rPr>
          <w:rFonts w:ascii="Calibri" w:hAnsi="Calibri" w:cs="Arial"/>
          <w:sz w:val="26"/>
          <w:szCs w:val="26"/>
          <w:lang w:eastAsia="en-GB"/>
        </w:rPr>
      </w:pPr>
    </w:p>
    <w:p w14:paraId="1DE11BD9"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If a service user/pupil uses a weapon in an attempt to harm themselves or others, the council recognises that staff have the legal right to use reasonable force to protect themselves and others.</w:t>
      </w:r>
    </w:p>
    <w:p w14:paraId="637805D2" w14:textId="77777777" w:rsidR="005B25F6" w:rsidRPr="00E745A2" w:rsidRDefault="005B25F6" w:rsidP="005B25F6">
      <w:pPr>
        <w:rPr>
          <w:rFonts w:ascii="Calibri" w:hAnsi="Calibri" w:cs="Arial"/>
          <w:sz w:val="26"/>
          <w:szCs w:val="26"/>
          <w:lang w:eastAsia="en-GB"/>
        </w:rPr>
      </w:pPr>
    </w:p>
    <w:p w14:paraId="1B1DF110" w14:textId="77777777" w:rsidR="005B25F6" w:rsidRPr="00E745A2" w:rsidRDefault="007C5AA0" w:rsidP="005B25F6">
      <w:pPr>
        <w:rPr>
          <w:rFonts w:ascii="Calibri" w:hAnsi="Calibri" w:cs="Arial"/>
          <w:b/>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.5 Documenting Restrictive Physical Intervention Strategies</w:t>
      </w:r>
    </w:p>
    <w:p w14:paraId="4165999A" w14:textId="75310995"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If it is agreed that a child or adult will require some form of restrictive physical intervention, there must be an </w:t>
      </w:r>
      <w:r w:rsidR="00CE450F" w:rsidRPr="00E745A2">
        <w:rPr>
          <w:rFonts w:ascii="Calibri" w:hAnsi="Calibri" w:cs="Arial"/>
          <w:sz w:val="26"/>
          <w:szCs w:val="26"/>
          <w:lang w:eastAsia="en-GB"/>
        </w:rPr>
        <w:t>up-to-date</w:t>
      </w:r>
      <w:r w:rsidRPr="00E745A2">
        <w:rPr>
          <w:rFonts w:ascii="Calibri" w:hAnsi="Calibri" w:cs="Arial"/>
          <w:sz w:val="26"/>
          <w:szCs w:val="26"/>
          <w:lang w:eastAsia="en-GB"/>
        </w:rPr>
        <w:t xml:space="preserve"> copy of a written protocol included in the individual</w:t>
      </w:r>
      <w:r w:rsidR="00B65E4F">
        <w:rPr>
          <w:rFonts w:ascii="Calibri" w:hAnsi="Calibri" w:cs="Arial"/>
          <w:sz w:val="26"/>
          <w:szCs w:val="26"/>
          <w:lang w:eastAsia="en-GB"/>
        </w:rPr>
        <w:t>’</w:t>
      </w:r>
      <w:r w:rsidRPr="00E745A2">
        <w:rPr>
          <w:rFonts w:ascii="Calibri" w:hAnsi="Calibri" w:cs="Arial"/>
          <w:sz w:val="26"/>
          <w:szCs w:val="26"/>
          <w:lang w:eastAsia="en-GB"/>
        </w:rPr>
        <w:t xml:space="preserve">s plan/records. (See Standard Document HSF57 </w:t>
      </w:r>
      <w:r w:rsidR="00FF3B09">
        <w:rPr>
          <w:rFonts w:ascii="Calibri" w:hAnsi="Calibri" w:cs="Arial"/>
          <w:sz w:val="26"/>
          <w:szCs w:val="26"/>
          <w:lang w:eastAsia="en-GB"/>
        </w:rPr>
        <w:t xml:space="preserve">Physical </w:t>
      </w:r>
      <w:r w:rsidRPr="00E745A2">
        <w:rPr>
          <w:rFonts w:ascii="Calibri" w:hAnsi="Calibri" w:cs="Arial"/>
          <w:sz w:val="26"/>
          <w:szCs w:val="26"/>
          <w:lang w:eastAsia="en-GB"/>
        </w:rPr>
        <w:t xml:space="preserve">Intervention Protocol form upon which intervention strategies can be documented.)  </w:t>
      </w:r>
    </w:p>
    <w:p w14:paraId="463F29E8" w14:textId="77777777" w:rsidR="005B25F6" w:rsidRPr="00E745A2" w:rsidRDefault="005B25F6" w:rsidP="005B25F6">
      <w:pPr>
        <w:rPr>
          <w:rFonts w:ascii="Calibri" w:hAnsi="Calibri" w:cs="Arial"/>
          <w:sz w:val="26"/>
          <w:szCs w:val="26"/>
          <w:lang w:eastAsia="en-GB"/>
        </w:rPr>
      </w:pPr>
    </w:p>
    <w:p w14:paraId="18414B73" w14:textId="77777777" w:rsidR="005B25F6" w:rsidRPr="00E745A2" w:rsidRDefault="00CC61EA" w:rsidP="005B25F6">
      <w:pPr>
        <w:rPr>
          <w:rFonts w:ascii="Calibri" w:hAnsi="Calibri" w:cs="Arial"/>
          <w:sz w:val="26"/>
          <w:szCs w:val="26"/>
          <w:lang w:eastAsia="en-GB"/>
        </w:rPr>
      </w:pPr>
      <w:r>
        <w:rPr>
          <w:rFonts w:ascii="Calibri" w:hAnsi="Calibri" w:cs="Arial"/>
          <w:sz w:val="26"/>
          <w:szCs w:val="26"/>
          <w:lang w:eastAsia="en-GB"/>
        </w:rPr>
        <w:t>If a service/establishment/s</w:t>
      </w:r>
      <w:r w:rsidR="005B25F6" w:rsidRPr="00E745A2">
        <w:rPr>
          <w:rFonts w:ascii="Calibri" w:hAnsi="Calibri" w:cs="Arial"/>
          <w:sz w:val="26"/>
          <w:szCs w:val="26"/>
          <w:lang w:eastAsia="en-GB"/>
        </w:rPr>
        <w:t>chool choose</w:t>
      </w:r>
      <w:r>
        <w:rPr>
          <w:rFonts w:ascii="Calibri" w:hAnsi="Calibri" w:cs="Arial"/>
          <w:sz w:val="26"/>
          <w:szCs w:val="26"/>
          <w:lang w:eastAsia="en-GB"/>
        </w:rPr>
        <w:t>s</w:t>
      </w:r>
      <w:r w:rsidR="005B25F6" w:rsidRPr="00E745A2">
        <w:rPr>
          <w:rFonts w:ascii="Calibri" w:hAnsi="Calibri" w:cs="Arial"/>
          <w:sz w:val="26"/>
          <w:szCs w:val="26"/>
          <w:lang w:eastAsia="en-GB"/>
        </w:rPr>
        <w:t xml:space="preserve"> to develop their own documentation process it must as a minimum include the </w:t>
      </w:r>
      <w:proofErr w:type="gramStart"/>
      <w:r w:rsidR="005B25F6" w:rsidRPr="00E745A2">
        <w:rPr>
          <w:rFonts w:ascii="Calibri" w:hAnsi="Calibri" w:cs="Arial"/>
          <w:sz w:val="26"/>
          <w:szCs w:val="26"/>
          <w:lang w:eastAsia="en-GB"/>
        </w:rPr>
        <w:t>following:-</w:t>
      </w:r>
      <w:proofErr w:type="gramEnd"/>
    </w:p>
    <w:p w14:paraId="30533F40"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A description of the behaviour sequence and settings which may require intervention response;</w:t>
      </w:r>
    </w:p>
    <w:p w14:paraId="664122B4"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The results of an assessment to determine any counter reasons for the use of intervention strategies (</w:t>
      </w:r>
      <w:proofErr w:type="gramStart"/>
      <w:r w:rsidRPr="00E745A2">
        <w:rPr>
          <w:rFonts w:ascii="Calibri" w:hAnsi="Calibri" w:cs="Arial"/>
          <w:sz w:val="26"/>
          <w:szCs w:val="26"/>
          <w:lang w:eastAsia="en-GB"/>
        </w:rPr>
        <w:t>e.g.</w:t>
      </w:r>
      <w:proofErr w:type="gramEnd"/>
      <w:r w:rsidRPr="00E745A2">
        <w:rPr>
          <w:rFonts w:ascii="Calibri" w:hAnsi="Calibri" w:cs="Arial"/>
          <w:sz w:val="26"/>
          <w:szCs w:val="26"/>
          <w:lang w:eastAsia="en-GB"/>
        </w:rPr>
        <w:t xml:space="preserve"> medical conditions etc</w:t>
      </w:r>
      <w:r w:rsidR="00004B0B">
        <w:rPr>
          <w:rFonts w:ascii="Calibri" w:hAnsi="Calibri" w:cs="Arial"/>
          <w:sz w:val="26"/>
          <w:szCs w:val="26"/>
          <w:lang w:eastAsia="en-GB"/>
        </w:rPr>
        <w:t>.</w:t>
      </w:r>
      <w:r w:rsidRPr="00E745A2">
        <w:rPr>
          <w:rFonts w:ascii="Calibri" w:hAnsi="Calibri" w:cs="Arial"/>
          <w:sz w:val="26"/>
          <w:szCs w:val="26"/>
          <w:lang w:eastAsia="en-GB"/>
        </w:rPr>
        <w:t>);</w:t>
      </w:r>
    </w:p>
    <w:p w14:paraId="1692603C"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A risk assessment that balances the risk of using a restrictive physical intervention against the risks of not intervening;</w:t>
      </w:r>
    </w:p>
    <w:p w14:paraId="4DB29940"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lastRenderedPageBreak/>
        <w:t>A record of the views of those with parental responsibility in the case of children and family members or independent advocates in the case of adults;</w:t>
      </w:r>
    </w:p>
    <w:p w14:paraId="37F2EBB6" w14:textId="77777777" w:rsidR="005B25F6" w:rsidRPr="00E745A2" w:rsidRDefault="005B25F6" w:rsidP="007C5AA0">
      <w:pPr>
        <w:numPr>
          <w:ilvl w:val="0"/>
          <w:numId w:val="5"/>
        </w:numPr>
        <w:tabs>
          <w:tab w:val="clear" w:pos="1080"/>
          <w:tab w:val="num" w:pos="851"/>
        </w:tabs>
        <w:ind w:hanging="654"/>
        <w:rPr>
          <w:rFonts w:ascii="Calibri" w:hAnsi="Calibri" w:cs="Arial"/>
          <w:sz w:val="26"/>
          <w:szCs w:val="26"/>
          <w:lang w:eastAsia="en-GB"/>
        </w:rPr>
      </w:pPr>
      <w:r w:rsidRPr="00E745A2">
        <w:rPr>
          <w:rFonts w:ascii="Calibri" w:hAnsi="Calibri" w:cs="Arial"/>
          <w:sz w:val="26"/>
          <w:szCs w:val="26"/>
          <w:lang w:eastAsia="en-GB"/>
        </w:rPr>
        <w:t>A system of recording behaviours and the use of restrictive physical interventions;</w:t>
      </w:r>
    </w:p>
    <w:p w14:paraId="4213D087" w14:textId="77777777" w:rsidR="005B25F6" w:rsidRPr="00E745A2" w:rsidRDefault="005B25F6" w:rsidP="007C5AA0">
      <w:pPr>
        <w:numPr>
          <w:ilvl w:val="0"/>
          <w:numId w:val="5"/>
        </w:numPr>
        <w:tabs>
          <w:tab w:val="clear" w:pos="1080"/>
          <w:tab w:val="num" w:pos="851"/>
        </w:tabs>
        <w:ind w:hanging="654"/>
        <w:rPr>
          <w:rFonts w:ascii="Calibri" w:hAnsi="Calibri" w:cs="Arial"/>
          <w:sz w:val="26"/>
          <w:szCs w:val="26"/>
          <w:lang w:eastAsia="en-GB"/>
        </w:rPr>
      </w:pPr>
      <w:r w:rsidRPr="00E745A2">
        <w:rPr>
          <w:rFonts w:ascii="Calibri" w:hAnsi="Calibri" w:cs="Arial"/>
          <w:sz w:val="26"/>
          <w:szCs w:val="26"/>
          <w:lang w:eastAsia="en-GB"/>
        </w:rPr>
        <w:t>Previous methods which have been tried without success;</w:t>
      </w:r>
    </w:p>
    <w:p w14:paraId="17D20103"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A description of the specific restrictive physical intervention strategies/techniques which are agreed and the dates on which they will be reviewed;</w:t>
      </w:r>
    </w:p>
    <w:p w14:paraId="3B90C7BB"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The ways in which this approach will be reviewed, the frequency of review meetings and members of the review team.</w:t>
      </w:r>
    </w:p>
    <w:p w14:paraId="3B7B4B86" w14:textId="77777777" w:rsidR="005B25F6" w:rsidRPr="00E745A2" w:rsidRDefault="005B25F6" w:rsidP="005B25F6">
      <w:pPr>
        <w:rPr>
          <w:rFonts w:ascii="Calibri" w:hAnsi="Calibri" w:cs="Arial"/>
          <w:b/>
          <w:sz w:val="26"/>
          <w:szCs w:val="26"/>
          <w:lang w:eastAsia="en-GB"/>
        </w:rPr>
      </w:pPr>
    </w:p>
    <w:p w14:paraId="6FC9914D" w14:textId="77777777" w:rsidR="005B25F6" w:rsidRPr="00E745A2" w:rsidRDefault="005B25F6" w:rsidP="005B25F6">
      <w:pPr>
        <w:rPr>
          <w:rFonts w:ascii="Calibri" w:hAnsi="Calibri" w:cs="Arial"/>
          <w:sz w:val="26"/>
          <w:szCs w:val="26"/>
          <w:lang w:eastAsia="en-GB"/>
        </w:rPr>
      </w:pPr>
      <w:r w:rsidRPr="00E745A2">
        <w:rPr>
          <w:rFonts w:ascii="Calibri" w:hAnsi="Calibri" w:cs="Arial"/>
          <w:b/>
          <w:sz w:val="26"/>
          <w:szCs w:val="26"/>
          <w:lang w:eastAsia="en-GB"/>
        </w:rPr>
        <w:t>Communication</w:t>
      </w:r>
      <w:r w:rsidRPr="00E745A2">
        <w:rPr>
          <w:rFonts w:ascii="Calibri" w:hAnsi="Calibri" w:cs="Arial"/>
          <w:sz w:val="26"/>
          <w:szCs w:val="26"/>
          <w:lang w:eastAsia="en-GB"/>
        </w:rPr>
        <w:t xml:space="preserve"> </w:t>
      </w:r>
    </w:p>
    <w:p w14:paraId="326887E9"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Information relating to intervention strategies should be discussed with the service user/pupil and their families/parents/carers prior to the implementation.  All parties should be in agreement with the intervention strategy.  If this is not possible, differences of opinion must be documented and recorded in the individuals care plan/records.</w:t>
      </w:r>
    </w:p>
    <w:p w14:paraId="3A0FF5F2" w14:textId="77777777" w:rsidR="005B25F6" w:rsidRPr="00E745A2" w:rsidRDefault="005B25F6" w:rsidP="005B25F6">
      <w:pPr>
        <w:rPr>
          <w:rFonts w:ascii="Calibri" w:hAnsi="Calibri" w:cs="Arial"/>
          <w:sz w:val="26"/>
          <w:szCs w:val="26"/>
          <w:lang w:eastAsia="en-GB"/>
        </w:rPr>
      </w:pPr>
    </w:p>
    <w:p w14:paraId="6D79747E" w14:textId="77777777" w:rsidR="005B25F6" w:rsidRPr="00E745A2" w:rsidRDefault="007C5AA0" w:rsidP="005B25F6">
      <w:pPr>
        <w:rPr>
          <w:rFonts w:ascii="Calibri" w:hAnsi="Calibri" w:cs="Arial"/>
          <w:b/>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.6 Action to be taken following an incident of Restrictive Physical Intervention.</w:t>
      </w:r>
    </w:p>
    <w:p w14:paraId="679C74B6" w14:textId="77777777" w:rsidR="005B25F6" w:rsidRPr="00E745A2" w:rsidRDefault="005B25F6" w:rsidP="005B25F6">
      <w:pPr>
        <w:rPr>
          <w:rFonts w:ascii="Calibri" w:hAnsi="Calibri" w:cs="Arial"/>
          <w:sz w:val="26"/>
          <w:szCs w:val="26"/>
          <w:lang w:eastAsia="en-GB"/>
        </w:rPr>
      </w:pPr>
      <w:r w:rsidRPr="00E745A2">
        <w:rPr>
          <w:rFonts w:ascii="Calibri" w:hAnsi="Calibri" w:cs="Arial"/>
          <w:b/>
          <w:sz w:val="26"/>
          <w:szCs w:val="26"/>
          <w:lang w:eastAsia="en-GB"/>
        </w:rPr>
        <w:t>Recording, Reporting and Monitoring</w:t>
      </w:r>
    </w:p>
    <w:p w14:paraId="714C29D8" w14:textId="321B229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The use of restrictive physical interventions, whether </w:t>
      </w:r>
      <w:r w:rsidR="00CC61EA">
        <w:rPr>
          <w:rFonts w:ascii="Calibri" w:hAnsi="Calibri" w:cs="Arial"/>
          <w:sz w:val="26"/>
          <w:szCs w:val="26"/>
          <w:lang w:eastAsia="en-GB"/>
        </w:rPr>
        <w:t>planned, unplanned, or emergency</w:t>
      </w:r>
      <w:r w:rsidRPr="00E745A2">
        <w:rPr>
          <w:rFonts w:ascii="Calibri" w:hAnsi="Calibri" w:cs="Arial"/>
          <w:sz w:val="26"/>
          <w:szCs w:val="26"/>
          <w:lang w:eastAsia="en-GB"/>
        </w:rPr>
        <w:t xml:space="preserve"> interventions must always be recorded using the </w:t>
      </w:r>
      <w:r w:rsidR="00BB2D59">
        <w:rPr>
          <w:rFonts w:ascii="Calibri" w:hAnsi="Calibri" w:cs="Arial"/>
          <w:sz w:val="26"/>
          <w:szCs w:val="26"/>
          <w:lang w:eastAsia="en-GB"/>
        </w:rPr>
        <w:t xml:space="preserve">CFLP </w:t>
      </w:r>
      <w:r w:rsidRPr="00BB2D59">
        <w:rPr>
          <w:rFonts w:ascii="Calibri" w:hAnsi="Calibri" w:cs="Arial"/>
          <w:sz w:val="26"/>
          <w:szCs w:val="26"/>
          <w:lang w:eastAsia="en-GB"/>
        </w:rPr>
        <w:t xml:space="preserve">Restrictive Physical Intervention Record of Incident form HSF56.  The written record of the use of a restrictive physical intervention must </w:t>
      </w:r>
      <w:proofErr w:type="gramStart"/>
      <w:r w:rsidRPr="00BB2D59">
        <w:rPr>
          <w:rFonts w:ascii="Calibri" w:hAnsi="Calibri" w:cs="Arial"/>
          <w:sz w:val="26"/>
          <w:szCs w:val="26"/>
          <w:lang w:eastAsia="en-GB"/>
        </w:rPr>
        <w:t>indicate:-</w:t>
      </w:r>
      <w:proofErr w:type="gramEnd"/>
    </w:p>
    <w:p w14:paraId="4CD4F579" w14:textId="77777777" w:rsidR="005B25F6" w:rsidRPr="00E745A2" w:rsidRDefault="005B25F6" w:rsidP="005B25F6">
      <w:pPr>
        <w:numPr>
          <w:ilvl w:val="0"/>
          <w:numId w:val="6"/>
        </w:numPr>
        <w:rPr>
          <w:rFonts w:ascii="Calibri" w:hAnsi="Calibri" w:cs="Arial"/>
          <w:sz w:val="26"/>
          <w:szCs w:val="26"/>
          <w:lang w:eastAsia="en-GB"/>
        </w:rPr>
      </w:pPr>
      <w:r w:rsidRPr="00E745A2">
        <w:rPr>
          <w:rFonts w:ascii="Calibri" w:hAnsi="Calibri" w:cs="Arial"/>
          <w:sz w:val="26"/>
          <w:szCs w:val="26"/>
          <w:lang w:eastAsia="en-GB"/>
        </w:rPr>
        <w:t>The names of the staff and service users/pupils and any other parties involved;</w:t>
      </w:r>
    </w:p>
    <w:p w14:paraId="636343D6" w14:textId="77777777" w:rsidR="005B25F6" w:rsidRPr="00E745A2" w:rsidRDefault="005B25F6" w:rsidP="005B25F6">
      <w:pPr>
        <w:numPr>
          <w:ilvl w:val="0"/>
          <w:numId w:val="6"/>
        </w:numPr>
        <w:rPr>
          <w:rFonts w:ascii="Calibri" w:hAnsi="Calibri" w:cs="Arial"/>
          <w:sz w:val="26"/>
          <w:szCs w:val="26"/>
          <w:lang w:eastAsia="en-GB"/>
        </w:rPr>
      </w:pPr>
      <w:r w:rsidRPr="00E745A2">
        <w:rPr>
          <w:rFonts w:ascii="Calibri" w:hAnsi="Calibri" w:cs="Arial"/>
          <w:sz w:val="26"/>
          <w:szCs w:val="26"/>
          <w:lang w:eastAsia="en-GB"/>
        </w:rPr>
        <w:t>The reason for using the restrictive physical intervention employed;</w:t>
      </w:r>
    </w:p>
    <w:p w14:paraId="26B7E894" w14:textId="77777777" w:rsidR="005B25F6" w:rsidRPr="00E745A2" w:rsidRDefault="005B25F6" w:rsidP="005B25F6">
      <w:pPr>
        <w:numPr>
          <w:ilvl w:val="0"/>
          <w:numId w:val="6"/>
        </w:numPr>
        <w:rPr>
          <w:rFonts w:ascii="Calibri" w:hAnsi="Calibri" w:cs="Arial"/>
          <w:sz w:val="26"/>
          <w:szCs w:val="26"/>
          <w:lang w:eastAsia="en-GB"/>
        </w:rPr>
      </w:pPr>
      <w:r w:rsidRPr="00E745A2">
        <w:rPr>
          <w:rFonts w:ascii="Calibri" w:hAnsi="Calibri" w:cs="Arial"/>
          <w:sz w:val="26"/>
          <w:szCs w:val="26"/>
          <w:lang w:eastAsia="en-GB"/>
        </w:rPr>
        <w:t>The type and duration of the restrictive physical intervention;</w:t>
      </w:r>
    </w:p>
    <w:p w14:paraId="3CC76451" w14:textId="77777777" w:rsidR="005B25F6" w:rsidRPr="00E745A2" w:rsidRDefault="005B25F6" w:rsidP="00B65E4F">
      <w:pPr>
        <w:numPr>
          <w:ilvl w:val="0"/>
          <w:numId w:val="6"/>
        </w:numPr>
        <w:rPr>
          <w:rFonts w:ascii="Calibri" w:hAnsi="Calibri" w:cs="Arial"/>
          <w:sz w:val="26"/>
          <w:szCs w:val="26"/>
          <w:lang w:eastAsia="en-GB"/>
        </w:rPr>
      </w:pPr>
      <w:r w:rsidRPr="00E745A2">
        <w:rPr>
          <w:rFonts w:ascii="Calibri" w:hAnsi="Calibri" w:cs="Arial"/>
          <w:sz w:val="26"/>
          <w:szCs w:val="26"/>
          <w:lang w:eastAsia="en-GB"/>
        </w:rPr>
        <w:t>Whether the service user/pupil or anyone else experienced injury or distress and, if they did, what action was taken.</w:t>
      </w:r>
    </w:p>
    <w:p w14:paraId="5630AD66" w14:textId="77777777" w:rsidR="005B25F6" w:rsidRPr="00E745A2" w:rsidRDefault="005B25F6" w:rsidP="005B25F6">
      <w:pPr>
        <w:rPr>
          <w:rFonts w:ascii="Calibri" w:hAnsi="Calibri" w:cs="Arial"/>
          <w:sz w:val="26"/>
          <w:szCs w:val="26"/>
          <w:lang w:eastAsia="en-GB"/>
        </w:rPr>
      </w:pPr>
    </w:p>
    <w:p w14:paraId="57A125B3"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If the incident is also an act of violence or aggression then HSF9 Violence and Aggression Report Form must also be completed, this form or HSF40 Accident Investigation Report Form must be completed to record any injuries that result from the use of a restrictive physical intervention. Further details of activities that should be undertaken following incidents of Restrictive Physical Intervention are provided in Restrictive Physical Intervention and Adult Service Users G15 and Restrictive Physical Intervention Schools and Children G16. </w:t>
      </w:r>
    </w:p>
    <w:p w14:paraId="61829076" w14:textId="77777777" w:rsidR="00D83B5D" w:rsidRPr="00E745A2" w:rsidRDefault="00D83B5D" w:rsidP="005B25F6">
      <w:pPr>
        <w:rPr>
          <w:rFonts w:ascii="Calibri" w:hAnsi="Calibri" w:cs="Arial"/>
          <w:b/>
          <w:sz w:val="26"/>
          <w:szCs w:val="26"/>
          <w:lang w:eastAsia="en-GB"/>
        </w:rPr>
      </w:pPr>
    </w:p>
    <w:p w14:paraId="5CB91CEC" w14:textId="77777777" w:rsidR="005B25F6" w:rsidRPr="00E745A2" w:rsidRDefault="005B25F6" w:rsidP="005B25F6">
      <w:pPr>
        <w:rPr>
          <w:rFonts w:ascii="Calibri" w:hAnsi="Calibri" w:cs="Arial"/>
          <w:sz w:val="26"/>
          <w:szCs w:val="26"/>
          <w:lang w:eastAsia="en-GB"/>
        </w:rPr>
      </w:pPr>
      <w:r w:rsidRPr="00E745A2">
        <w:rPr>
          <w:rFonts w:ascii="Calibri" w:hAnsi="Calibri" w:cs="Arial"/>
          <w:b/>
          <w:sz w:val="26"/>
          <w:szCs w:val="26"/>
          <w:lang w:eastAsia="en-GB"/>
        </w:rPr>
        <w:t xml:space="preserve">Debriefing </w:t>
      </w:r>
    </w:p>
    <w:p w14:paraId="3C1F343E" w14:textId="471ABCA4" w:rsidR="005B25F6"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Following an incident of Restrictive Physical Intervention all those involved should be debriefed and staff should be informed of how they may contact the </w:t>
      </w:r>
      <w:r w:rsidRPr="001B1848">
        <w:rPr>
          <w:rFonts w:ascii="Calibri" w:hAnsi="Calibri" w:cs="Arial"/>
          <w:sz w:val="26"/>
          <w:szCs w:val="26"/>
          <w:lang w:eastAsia="en-GB"/>
        </w:rPr>
        <w:t xml:space="preserve">confidential </w:t>
      </w:r>
      <w:proofErr w:type="spellStart"/>
      <w:r w:rsidR="001B1848" w:rsidRPr="00CB5D98">
        <w:rPr>
          <w:rFonts w:ascii="Calibri" w:hAnsi="Calibri" w:cs="Arial"/>
          <w:sz w:val="26"/>
          <w:szCs w:val="26"/>
          <w:lang w:eastAsia="en-GB"/>
        </w:rPr>
        <w:t>ThinkWell</w:t>
      </w:r>
      <w:proofErr w:type="spellEnd"/>
      <w:r w:rsidR="001B1848" w:rsidRPr="00CB5D98">
        <w:rPr>
          <w:rFonts w:ascii="Calibri" w:hAnsi="Calibri" w:cs="Arial"/>
          <w:sz w:val="26"/>
          <w:szCs w:val="26"/>
          <w:lang w:eastAsia="en-GB"/>
        </w:rPr>
        <w:t xml:space="preserve"> </w:t>
      </w:r>
      <w:r w:rsidR="000B1BB1" w:rsidRPr="00CB5D98">
        <w:rPr>
          <w:rFonts w:ascii="Calibri" w:hAnsi="Calibri" w:cs="Arial"/>
          <w:sz w:val="26"/>
          <w:szCs w:val="26"/>
          <w:lang w:eastAsia="en-GB"/>
        </w:rPr>
        <w:t>s</w:t>
      </w:r>
      <w:r w:rsidRPr="00CB5D98">
        <w:rPr>
          <w:rFonts w:ascii="Calibri" w:hAnsi="Calibri" w:cs="Arial"/>
          <w:sz w:val="26"/>
          <w:szCs w:val="26"/>
          <w:lang w:eastAsia="en-GB"/>
        </w:rPr>
        <w:t>ervice</w:t>
      </w:r>
      <w:r w:rsidR="001B1848">
        <w:rPr>
          <w:rFonts w:ascii="Calibri" w:hAnsi="Calibri" w:cs="Arial"/>
          <w:sz w:val="26"/>
          <w:szCs w:val="26"/>
          <w:lang w:eastAsia="en-GB"/>
        </w:rPr>
        <w:t>.</w:t>
      </w:r>
      <w:r w:rsidRPr="001B1848">
        <w:rPr>
          <w:rFonts w:ascii="Calibri" w:hAnsi="Calibri" w:cs="Arial"/>
          <w:sz w:val="26"/>
          <w:szCs w:val="26"/>
          <w:lang w:eastAsia="en-GB"/>
        </w:rPr>
        <w:t xml:space="preserve"> </w:t>
      </w:r>
      <w:r w:rsidR="00717FE6">
        <w:rPr>
          <w:rFonts w:ascii="Calibri" w:hAnsi="Calibri" w:cs="Arial"/>
          <w:sz w:val="26"/>
          <w:szCs w:val="26"/>
          <w:lang w:eastAsia="en-GB"/>
        </w:rPr>
        <w:t>The debrief</w:t>
      </w:r>
      <w:r w:rsidR="00FD0CFE">
        <w:rPr>
          <w:rFonts w:ascii="Calibri" w:hAnsi="Calibri" w:cs="Arial"/>
          <w:sz w:val="26"/>
          <w:szCs w:val="26"/>
          <w:lang w:eastAsia="en-GB"/>
        </w:rPr>
        <w:t>ing</w:t>
      </w:r>
      <w:r w:rsidR="00717FE6">
        <w:rPr>
          <w:rFonts w:ascii="Calibri" w:hAnsi="Calibri" w:cs="Arial"/>
          <w:sz w:val="26"/>
          <w:szCs w:val="26"/>
          <w:lang w:eastAsia="en-GB"/>
        </w:rPr>
        <w:t xml:space="preserve"> should be a reflective process that explores what happened before, during and after the incident. The intention should be to undertake an analysis and evaluation to inform how similar incidents may be avoided or better managed in the future. </w:t>
      </w:r>
    </w:p>
    <w:p w14:paraId="2BA226A1" w14:textId="77777777" w:rsidR="0008200F" w:rsidRPr="00E745A2" w:rsidRDefault="0008200F" w:rsidP="005B25F6">
      <w:pPr>
        <w:rPr>
          <w:rFonts w:ascii="Calibri" w:hAnsi="Calibri" w:cs="Arial"/>
          <w:b/>
          <w:sz w:val="26"/>
          <w:szCs w:val="26"/>
          <w:lang w:eastAsia="en-GB"/>
        </w:rPr>
      </w:pPr>
    </w:p>
    <w:p w14:paraId="736A424C" w14:textId="77777777" w:rsidR="005B25F6" w:rsidRPr="00E745A2" w:rsidRDefault="007C5AA0" w:rsidP="005B25F6">
      <w:pPr>
        <w:rPr>
          <w:rFonts w:ascii="Calibri" w:hAnsi="Calibri" w:cs="Arial"/>
          <w:b/>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.7 Information, Instruction and Training for staff</w:t>
      </w:r>
    </w:p>
    <w:p w14:paraId="4DF44F84"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It is the</w:t>
      </w:r>
      <w:r w:rsidR="00053491">
        <w:rPr>
          <w:rFonts w:ascii="Calibri" w:hAnsi="Calibri" w:cs="Arial"/>
          <w:sz w:val="26"/>
          <w:szCs w:val="26"/>
          <w:lang w:eastAsia="en-GB"/>
        </w:rPr>
        <w:t xml:space="preserve"> responsibility of the Executive Head/</w:t>
      </w:r>
      <w:r w:rsidRPr="00E745A2">
        <w:rPr>
          <w:rFonts w:ascii="Calibri" w:hAnsi="Calibri" w:cs="Arial"/>
          <w:sz w:val="26"/>
          <w:szCs w:val="26"/>
          <w:lang w:eastAsia="en-GB"/>
        </w:rPr>
        <w:t xml:space="preserve">Headteachers to identify the information, instruction and training required to ensure staff can safely employ restrictive physical intervention strategies and techniques where they may need to implement these strategies on a planned basis or potentially in an emergency situation.  Training provided to staff should be to the level they are </w:t>
      </w:r>
      <w:r w:rsidRPr="00E745A2">
        <w:rPr>
          <w:rFonts w:ascii="Calibri" w:hAnsi="Calibri" w:cs="Arial"/>
          <w:sz w:val="26"/>
          <w:szCs w:val="26"/>
          <w:lang w:eastAsia="en-GB"/>
        </w:rPr>
        <w:lastRenderedPageBreak/>
        <w:t xml:space="preserve">identified as requiring. Training staff in skills they will never use is not necessary and the skills are soon lost. Staff involved in use of planned interventions must have suitable training, for their own safety and that of the service user/pupil.  </w:t>
      </w:r>
    </w:p>
    <w:p w14:paraId="17AD93B2" w14:textId="77777777" w:rsidR="005B25F6" w:rsidRPr="00E745A2" w:rsidRDefault="005B25F6" w:rsidP="005B25F6">
      <w:pPr>
        <w:rPr>
          <w:rFonts w:ascii="Calibri" w:hAnsi="Calibri" w:cs="Arial"/>
          <w:sz w:val="26"/>
          <w:szCs w:val="26"/>
          <w:lang w:eastAsia="en-GB"/>
        </w:rPr>
      </w:pPr>
    </w:p>
    <w:p w14:paraId="0C78441E"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Training in the use of restrictive physical interventions must be recorded and refreshed in accordance with the training provider’s accreditation scheme which is often annually.</w:t>
      </w:r>
      <w:r w:rsidR="0008200F">
        <w:rPr>
          <w:rFonts w:ascii="Calibri" w:hAnsi="Calibri" w:cs="Arial"/>
          <w:sz w:val="26"/>
          <w:szCs w:val="26"/>
          <w:lang w:eastAsia="en-GB"/>
        </w:rPr>
        <w:t xml:space="preserve"> </w:t>
      </w:r>
      <w:r w:rsidRPr="00E745A2">
        <w:rPr>
          <w:rFonts w:ascii="Calibri" w:hAnsi="Calibri" w:cs="Arial"/>
          <w:sz w:val="26"/>
          <w:szCs w:val="26"/>
          <w:lang w:eastAsia="en-GB"/>
        </w:rPr>
        <w:t>It is the responsibility of those purchasing training to ensure that the training provider is competent, has suitable accreditation and that staff undertaking the training will be assessed as to their competency.  Training provided must cover the use of Primary/</w:t>
      </w:r>
      <w:r w:rsidR="00FF3B09">
        <w:rPr>
          <w:rFonts w:ascii="Calibri" w:hAnsi="Calibri" w:cs="Arial"/>
          <w:sz w:val="26"/>
          <w:szCs w:val="26"/>
          <w:lang w:eastAsia="en-GB"/>
        </w:rPr>
        <w:t>Proactive</w:t>
      </w:r>
      <w:r w:rsidRPr="00E745A2">
        <w:rPr>
          <w:rFonts w:ascii="Calibri" w:hAnsi="Calibri" w:cs="Arial"/>
          <w:sz w:val="26"/>
          <w:szCs w:val="26"/>
          <w:lang w:eastAsia="en-GB"/>
        </w:rPr>
        <w:t xml:space="preserve"> and Secondary/Reactive control strategies (see 5.1.2) as well as the physical techniques and should be suitable for the environment and service users/pupils it will be employed upon.  It is not suitable to provide staff with physical intervention techniques without putting its use into appropriate context.</w:t>
      </w:r>
    </w:p>
    <w:p w14:paraId="0DE4B5B7" w14:textId="77777777" w:rsidR="005B25F6" w:rsidRPr="00E745A2" w:rsidRDefault="005B25F6" w:rsidP="005B25F6">
      <w:pPr>
        <w:rPr>
          <w:rFonts w:ascii="Calibri" w:hAnsi="Calibri" w:cs="Arial"/>
          <w:sz w:val="26"/>
          <w:szCs w:val="26"/>
          <w:lang w:eastAsia="en-GB"/>
        </w:rPr>
      </w:pPr>
    </w:p>
    <w:p w14:paraId="6FAB950A" w14:textId="22648976" w:rsidR="005B25F6" w:rsidRPr="006B339C"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Any training regarding Restrictive Physical Intervention and </w:t>
      </w:r>
      <w:r w:rsidRPr="006B339C">
        <w:rPr>
          <w:rFonts w:ascii="Calibri" w:hAnsi="Calibri" w:cs="Arial"/>
          <w:sz w:val="26"/>
          <w:szCs w:val="26"/>
          <w:lang w:eastAsia="en-GB"/>
        </w:rPr>
        <w:t xml:space="preserve">associated </w:t>
      </w:r>
      <w:r w:rsidR="00986C30" w:rsidRPr="006B339C">
        <w:rPr>
          <w:rFonts w:ascii="Calibri" w:hAnsi="Calibri" w:cs="Arial"/>
          <w:sz w:val="26"/>
          <w:szCs w:val="26"/>
          <w:lang w:eastAsia="en-GB"/>
        </w:rPr>
        <w:t>practices</w:t>
      </w:r>
      <w:r w:rsidRPr="006B339C">
        <w:rPr>
          <w:rFonts w:ascii="Calibri" w:hAnsi="Calibri" w:cs="Arial"/>
          <w:sz w:val="26"/>
          <w:szCs w:val="26"/>
          <w:lang w:eastAsia="en-GB"/>
        </w:rPr>
        <w:t xml:space="preserve"> should be carried out by accredited organisations, for example accredited under the BILD National Physical Intervention Accreditation Scheme</w:t>
      </w:r>
      <w:r w:rsidR="002254C3" w:rsidRPr="006B339C">
        <w:rPr>
          <w:rFonts w:ascii="Calibri" w:hAnsi="Calibri" w:cs="Arial"/>
          <w:sz w:val="26"/>
          <w:szCs w:val="26"/>
          <w:lang w:eastAsia="en-GB"/>
        </w:rPr>
        <w:t xml:space="preserve">. CFLP staff are trained by </w:t>
      </w:r>
      <w:r w:rsidR="00CB39DF" w:rsidRPr="006B339C">
        <w:rPr>
          <w:rFonts w:ascii="Calibri" w:hAnsi="Calibri" w:cs="Arial"/>
          <w:sz w:val="26"/>
          <w:szCs w:val="26"/>
          <w:lang w:eastAsia="en-GB"/>
        </w:rPr>
        <w:t>Crisis Prevention Institute</w:t>
      </w:r>
      <w:r w:rsidR="002254C3" w:rsidRPr="006B339C">
        <w:rPr>
          <w:rFonts w:ascii="Calibri" w:hAnsi="Calibri" w:cs="Arial"/>
          <w:sz w:val="26"/>
          <w:szCs w:val="26"/>
          <w:lang w:eastAsia="en-GB"/>
        </w:rPr>
        <w:t>, which is certified by Bild ACT</w:t>
      </w:r>
      <w:r w:rsidRPr="006B339C">
        <w:rPr>
          <w:rFonts w:ascii="Calibri" w:hAnsi="Calibri" w:cs="Arial"/>
          <w:sz w:val="26"/>
          <w:szCs w:val="26"/>
          <w:lang w:eastAsia="en-GB"/>
        </w:rPr>
        <w:t>.  This ensure</w:t>
      </w:r>
      <w:r w:rsidR="00A56C5F" w:rsidRPr="006B339C">
        <w:rPr>
          <w:rFonts w:ascii="Calibri" w:hAnsi="Calibri" w:cs="Arial"/>
          <w:sz w:val="26"/>
          <w:szCs w:val="26"/>
          <w:lang w:eastAsia="en-GB"/>
        </w:rPr>
        <w:t xml:space="preserve">s </w:t>
      </w:r>
      <w:r w:rsidRPr="006B339C">
        <w:rPr>
          <w:rFonts w:ascii="Calibri" w:hAnsi="Calibri" w:cs="Arial"/>
          <w:sz w:val="26"/>
          <w:szCs w:val="26"/>
          <w:lang w:eastAsia="en-GB"/>
        </w:rPr>
        <w:t>that training is facilitated by suitably qualified, professional trainers with an appropriate background and experience of the services delivered.</w:t>
      </w:r>
    </w:p>
    <w:p w14:paraId="66204FF1" w14:textId="77777777" w:rsidR="005B25F6" w:rsidRPr="006B339C" w:rsidRDefault="005B25F6" w:rsidP="005B25F6">
      <w:pPr>
        <w:rPr>
          <w:rFonts w:ascii="Calibri" w:hAnsi="Calibri" w:cs="Arial"/>
          <w:sz w:val="26"/>
          <w:szCs w:val="26"/>
          <w:lang w:eastAsia="en-GB"/>
        </w:rPr>
      </w:pPr>
    </w:p>
    <w:p w14:paraId="0292D137" w14:textId="77777777"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Commissioners of such training must ensure that the physical techniques that staff will be taught have been medically risk assessed and assessed to ensure that they are not adverse or painful in their application. </w:t>
      </w:r>
    </w:p>
    <w:p w14:paraId="2DBF0D7D" w14:textId="77777777" w:rsidR="005B25F6" w:rsidRPr="006B339C" w:rsidRDefault="005B25F6" w:rsidP="005B25F6">
      <w:pPr>
        <w:rPr>
          <w:rFonts w:ascii="Calibri" w:hAnsi="Calibri" w:cs="Arial"/>
          <w:sz w:val="26"/>
          <w:szCs w:val="26"/>
          <w:lang w:eastAsia="en-GB"/>
        </w:rPr>
      </w:pPr>
    </w:p>
    <w:p w14:paraId="1769B154" w14:textId="77777777" w:rsidR="005B25F6" w:rsidRPr="006B339C" w:rsidRDefault="007C5AA0" w:rsidP="005B25F6">
      <w:pPr>
        <w:rPr>
          <w:rFonts w:ascii="Calibri" w:hAnsi="Calibri" w:cs="Arial"/>
          <w:sz w:val="26"/>
          <w:szCs w:val="26"/>
          <w:lang w:eastAsia="en-GB"/>
        </w:rPr>
      </w:pPr>
      <w:r w:rsidRPr="006B339C">
        <w:rPr>
          <w:rFonts w:ascii="Calibri" w:hAnsi="Calibri" w:cs="Arial"/>
          <w:b/>
          <w:sz w:val="26"/>
          <w:szCs w:val="26"/>
          <w:lang w:eastAsia="en-GB"/>
        </w:rPr>
        <w:t>4</w:t>
      </w:r>
      <w:r w:rsidR="005B25F6" w:rsidRPr="006B339C">
        <w:rPr>
          <w:rFonts w:ascii="Calibri" w:hAnsi="Calibri" w:cs="Arial"/>
          <w:b/>
          <w:sz w:val="26"/>
          <w:szCs w:val="26"/>
          <w:lang w:eastAsia="en-GB"/>
        </w:rPr>
        <w:t>.8 Dress Code</w:t>
      </w:r>
    </w:p>
    <w:p w14:paraId="2BC0BA31" w14:textId="41121593" w:rsidR="005B25F6" w:rsidRPr="006B339C" w:rsidRDefault="00053491" w:rsidP="005B25F6">
      <w:pPr>
        <w:rPr>
          <w:rFonts w:ascii="Calibri" w:hAnsi="Calibri" w:cs="Arial"/>
          <w:sz w:val="26"/>
          <w:szCs w:val="26"/>
          <w:lang w:eastAsia="en-GB"/>
        </w:rPr>
      </w:pPr>
      <w:r w:rsidRPr="006B339C">
        <w:rPr>
          <w:rFonts w:ascii="Calibri" w:hAnsi="Calibri" w:cs="Arial"/>
          <w:sz w:val="26"/>
          <w:szCs w:val="26"/>
          <w:lang w:eastAsia="en-GB"/>
        </w:rPr>
        <w:t>Heads/Exec Head must ensure that</w:t>
      </w:r>
      <w:r w:rsidR="005B25F6" w:rsidRPr="006B339C">
        <w:rPr>
          <w:rFonts w:ascii="Calibri" w:hAnsi="Calibri" w:cs="Arial"/>
          <w:sz w:val="26"/>
          <w:szCs w:val="26"/>
          <w:lang w:eastAsia="en-GB"/>
        </w:rPr>
        <w:t xml:space="preserve"> staff </w:t>
      </w:r>
      <w:r w:rsidRPr="006B339C">
        <w:rPr>
          <w:rFonts w:ascii="Calibri" w:hAnsi="Calibri" w:cs="Arial"/>
          <w:sz w:val="26"/>
          <w:szCs w:val="26"/>
          <w:lang w:eastAsia="en-GB"/>
        </w:rPr>
        <w:t xml:space="preserve">who </w:t>
      </w:r>
      <w:r w:rsidR="005B25F6" w:rsidRPr="006B339C">
        <w:rPr>
          <w:rFonts w:ascii="Calibri" w:hAnsi="Calibri" w:cs="Arial"/>
          <w:sz w:val="26"/>
          <w:szCs w:val="26"/>
          <w:lang w:eastAsia="en-GB"/>
        </w:rPr>
        <w:t xml:space="preserve">may be involved in the application of restrictive physical interventions must implement local arrangements that require the staff involved in restrictive physical interventions </w:t>
      </w:r>
      <w:proofErr w:type="gramStart"/>
      <w:r w:rsidR="005B25F6" w:rsidRPr="006B339C">
        <w:rPr>
          <w:rFonts w:ascii="Calibri" w:hAnsi="Calibri" w:cs="Arial"/>
          <w:sz w:val="26"/>
          <w:szCs w:val="26"/>
          <w:lang w:eastAsia="en-GB"/>
        </w:rPr>
        <w:t>to:-</w:t>
      </w:r>
      <w:proofErr w:type="gramEnd"/>
      <w:r w:rsidR="005B25F6" w:rsidRPr="006B339C">
        <w:rPr>
          <w:rFonts w:ascii="Calibri" w:hAnsi="Calibri" w:cs="Arial"/>
          <w:sz w:val="26"/>
          <w:szCs w:val="26"/>
          <w:lang w:eastAsia="en-GB"/>
        </w:rPr>
        <w:t xml:space="preserve"> </w:t>
      </w:r>
    </w:p>
    <w:p w14:paraId="12833FDF" w14:textId="77777777"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wear suitable clothing that allows freedom of movement;</w:t>
      </w:r>
    </w:p>
    <w:p w14:paraId="080BC9CA" w14:textId="69ACD3B9"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 xml:space="preserve">wear sensible low heel footwear; </w:t>
      </w:r>
    </w:p>
    <w:p w14:paraId="26435818" w14:textId="260122DC" w:rsidR="00CA4D01" w:rsidRPr="006B339C" w:rsidRDefault="00CA4D01"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tie long hair up</w:t>
      </w:r>
    </w:p>
    <w:p w14:paraId="61304526" w14:textId="77777777"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not wear any jewellery and/or piercings that could cause injury; and</w:t>
      </w:r>
    </w:p>
    <w:p w14:paraId="334B7DEC" w14:textId="77777777"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ensure that finger nails are kept short to prevent scratching injuries to service users/pupils when implementing any physical interventions.</w:t>
      </w:r>
    </w:p>
    <w:p w14:paraId="6B62F1B3" w14:textId="77777777" w:rsidR="005B25F6" w:rsidRPr="00E745A2" w:rsidRDefault="005B25F6" w:rsidP="005B25F6">
      <w:pPr>
        <w:rPr>
          <w:rFonts w:ascii="Calibri" w:hAnsi="Calibri" w:cs="Arial"/>
          <w:sz w:val="26"/>
          <w:szCs w:val="26"/>
          <w:lang w:eastAsia="en-GB"/>
        </w:rPr>
      </w:pPr>
    </w:p>
    <w:p w14:paraId="53CC5112"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w:t>
      </w:r>
      <w:r w:rsidR="00004B0B">
        <w:rPr>
          <w:rFonts w:ascii="Calibri" w:hAnsi="Calibri" w:cs="Arial"/>
          <w:b/>
          <w:sz w:val="26"/>
          <w:szCs w:val="26"/>
          <w:lang w:eastAsia="en-GB"/>
        </w:rPr>
        <w:t>9</w:t>
      </w:r>
      <w:r w:rsidR="005B25F6" w:rsidRPr="00E745A2">
        <w:rPr>
          <w:rFonts w:ascii="Calibri" w:hAnsi="Calibri" w:cs="Arial"/>
          <w:b/>
          <w:sz w:val="26"/>
          <w:szCs w:val="26"/>
          <w:lang w:eastAsia="en-GB"/>
        </w:rPr>
        <w:t xml:space="preserve"> Monitoring and Review.</w:t>
      </w:r>
    </w:p>
    <w:p w14:paraId="19D66AC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The Care Quality Commission (CQC) and OFSTED will monitor the implementation of these procedures as part of their roles in order to protect the interests of the service uses/pupils who are exposed to the use of restrictive physical interventions.  These regulating bodies may require settings to record and report information relating to the use of restrictive physical interventions in a specific format.  </w:t>
      </w:r>
    </w:p>
    <w:p w14:paraId="02F2C34E" w14:textId="77777777" w:rsidR="005B25F6" w:rsidRPr="00E745A2" w:rsidRDefault="005B25F6" w:rsidP="005B25F6">
      <w:pPr>
        <w:ind w:left="360"/>
        <w:rPr>
          <w:rFonts w:ascii="Calibri" w:hAnsi="Calibri" w:cs="Arial"/>
          <w:sz w:val="26"/>
          <w:szCs w:val="26"/>
          <w:lang w:eastAsia="en-GB"/>
        </w:rPr>
      </w:pPr>
    </w:p>
    <w:p w14:paraId="691B3725"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Local services and establishments/schools will monitor the use of restrictive physical interventions, look for trends, and work to devise strategies that can minimise the use of interventions, or make them safer for all involved.  This information must be documented and a summary provided </w:t>
      </w:r>
      <w:r w:rsidR="00053491">
        <w:rPr>
          <w:rFonts w:ascii="Calibri" w:hAnsi="Calibri" w:cs="Arial"/>
          <w:sz w:val="26"/>
          <w:szCs w:val="26"/>
          <w:lang w:eastAsia="en-GB"/>
        </w:rPr>
        <w:t>to the relevant senior staff/local advisory board members</w:t>
      </w:r>
    </w:p>
    <w:p w14:paraId="680A4E5D" w14:textId="77777777" w:rsidR="005B25F6" w:rsidRPr="00E745A2" w:rsidRDefault="005B25F6" w:rsidP="005B25F6">
      <w:pPr>
        <w:ind w:left="360"/>
        <w:rPr>
          <w:rFonts w:ascii="Calibri" w:hAnsi="Calibri" w:cs="Arial"/>
          <w:sz w:val="26"/>
          <w:szCs w:val="26"/>
          <w:lang w:eastAsia="en-GB"/>
        </w:rPr>
      </w:pPr>
    </w:p>
    <w:p w14:paraId="1B5731A9" w14:textId="73EEE6D1" w:rsidR="005B25F6" w:rsidRPr="00E745A2" w:rsidRDefault="00053491" w:rsidP="005B25F6">
      <w:pPr>
        <w:rPr>
          <w:rFonts w:ascii="Calibri" w:hAnsi="Calibri" w:cs="Arial"/>
          <w:sz w:val="26"/>
          <w:szCs w:val="26"/>
          <w:lang w:eastAsia="en-GB"/>
        </w:rPr>
      </w:pPr>
      <w:r>
        <w:rPr>
          <w:rFonts w:ascii="Calibri" w:hAnsi="Calibri" w:cs="Arial"/>
          <w:sz w:val="26"/>
          <w:szCs w:val="26"/>
          <w:lang w:eastAsia="en-GB"/>
        </w:rPr>
        <w:lastRenderedPageBreak/>
        <w:t>Senior managers/Local Advisory Board Members</w:t>
      </w:r>
      <w:r w:rsidR="005B25F6" w:rsidRPr="00E745A2">
        <w:rPr>
          <w:rFonts w:ascii="Calibri" w:hAnsi="Calibri" w:cs="Arial"/>
          <w:sz w:val="26"/>
          <w:szCs w:val="26"/>
          <w:lang w:eastAsia="en-GB"/>
        </w:rPr>
        <w:t xml:space="preserve"> must review and evaluate the restrictive physical interventions taking place in the service for which they have responsibility quarterly. Where necessary</w:t>
      </w:r>
      <w:r w:rsidR="00561F6B">
        <w:rPr>
          <w:rFonts w:ascii="Calibri" w:hAnsi="Calibri" w:cs="Arial"/>
          <w:sz w:val="26"/>
          <w:szCs w:val="26"/>
          <w:lang w:eastAsia="en-GB"/>
        </w:rPr>
        <w:t>,</w:t>
      </w:r>
      <w:r w:rsidR="005B25F6" w:rsidRPr="00E745A2">
        <w:rPr>
          <w:rFonts w:ascii="Calibri" w:hAnsi="Calibri" w:cs="Arial"/>
          <w:sz w:val="26"/>
          <w:szCs w:val="26"/>
          <w:lang w:eastAsia="en-GB"/>
        </w:rPr>
        <w:t xml:space="preserve"> they must make rec</w:t>
      </w:r>
      <w:r>
        <w:rPr>
          <w:rFonts w:ascii="Calibri" w:hAnsi="Calibri" w:cs="Arial"/>
          <w:sz w:val="26"/>
          <w:szCs w:val="26"/>
          <w:lang w:eastAsia="en-GB"/>
        </w:rPr>
        <w:t xml:space="preserve">ommendations for staff </w:t>
      </w:r>
      <w:r w:rsidR="005B25F6" w:rsidRPr="00E745A2">
        <w:rPr>
          <w:rFonts w:ascii="Calibri" w:hAnsi="Calibri" w:cs="Arial"/>
          <w:sz w:val="26"/>
          <w:szCs w:val="26"/>
          <w:lang w:eastAsia="en-GB"/>
        </w:rPr>
        <w:t>to implement regarding the use of restrictive physical intervention.</w:t>
      </w:r>
    </w:p>
    <w:p w14:paraId="19219836" w14:textId="77777777" w:rsidR="005B25F6" w:rsidRPr="00E745A2" w:rsidRDefault="005B25F6" w:rsidP="005B25F6">
      <w:pPr>
        <w:ind w:left="360"/>
        <w:rPr>
          <w:rFonts w:ascii="Calibri" w:hAnsi="Calibri" w:cs="Arial"/>
          <w:sz w:val="26"/>
          <w:szCs w:val="26"/>
          <w:lang w:eastAsia="en-GB"/>
        </w:rPr>
      </w:pPr>
    </w:p>
    <w:p w14:paraId="330EBADD" w14:textId="77777777" w:rsidR="005B25F6" w:rsidRPr="002A2DCB" w:rsidRDefault="007C5AA0" w:rsidP="005B25F6">
      <w:pPr>
        <w:rPr>
          <w:rFonts w:ascii="Calibri" w:hAnsi="Calibri" w:cs="Arial"/>
          <w:sz w:val="28"/>
          <w:szCs w:val="28"/>
          <w:lang w:eastAsia="en-GB"/>
        </w:rPr>
      </w:pPr>
      <w:r>
        <w:rPr>
          <w:rFonts w:ascii="Calibri" w:hAnsi="Calibri" w:cs="Arial"/>
          <w:b/>
          <w:sz w:val="28"/>
          <w:szCs w:val="28"/>
          <w:lang w:eastAsia="en-GB"/>
        </w:rPr>
        <w:t>5</w:t>
      </w:r>
      <w:r w:rsidR="005B25F6" w:rsidRPr="002A2DCB">
        <w:rPr>
          <w:rFonts w:ascii="Calibri" w:hAnsi="Calibri" w:cs="Arial"/>
          <w:b/>
          <w:sz w:val="28"/>
          <w:szCs w:val="28"/>
          <w:lang w:eastAsia="en-GB"/>
        </w:rPr>
        <w:t>. Specialist Advice</w:t>
      </w:r>
    </w:p>
    <w:p w14:paraId="72B6545D" w14:textId="31B65348" w:rsidR="005B25F6" w:rsidRPr="00BB2D59" w:rsidRDefault="00053491" w:rsidP="005B25F6">
      <w:pPr>
        <w:rPr>
          <w:rFonts w:ascii="Calibri" w:hAnsi="Calibri" w:cs="Arial"/>
          <w:sz w:val="26"/>
          <w:szCs w:val="26"/>
          <w:lang w:eastAsia="en-GB"/>
        </w:rPr>
      </w:pPr>
      <w:r w:rsidRPr="00BB2D59">
        <w:rPr>
          <w:rFonts w:ascii="Calibri" w:hAnsi="Calibri" w:cs="Arial"/>
          <w:sz w:val="26"/>
          <w:szCs w:val="26"/>
          <w:lang w:eastAsia="en-GB"/>
        </w:rPr>
        <w:t>If Heads/Exec Heads</w:t>
      </w:r>
      <w:r w:rsidR="005B25F6" w:rsidRPr="00BB2D59">
        <w:rPr>
          <w:rFonts w:ascii="Calibri" w:hAnsi="Calibri" w:cs="Arial"/>
          <w:sz w:val="26"/>
          <w:szCs w:val="26"/>
          <w:lang w:eastAsia="en-GB"/>
        </w:rPr>
        <w:t xml:space="preserve"> require specialist advice and </w:t>
      </w:r>
      <w:r w:rsidR="005B25F6" w:rsidRPr="006B339C">
        <w:rPr>
          <w:rFonts w:ascii="Calibri" w:hAnsi="Calibri" w:cs="Arial"/>
          <w:sz w:val="26"/>
          <w:szCs w:val="26"/>
          <w:lang w:eastAsia="en-GB"/>
        </w:rPr>
        <w:t>support regarding implementation of safe restrictive physical intervention practices they can contact</w:t>
      </w:r>
      <w:r w:rsidR="00561F6B" w:rsidRPr="006B339C">
        <w:rPr>
          <w:rFonts w:ascii="Calibri" w:hAnsi="Calibri" w:cs="Arial"/>
          <w:sz w:val="26"/>
          <w:szCs w:val="26"/>
          <w:lang w:eastAsia="en-GB"/>
        </w:rPr>
        <w:t xml:space="preserve"> Mrs E Holt</w:t>
      </w:r>
      <w:r w:rsidR="00576B37" w:rsidRPr="006B339C">
        <w:rPr>
          <w:rFonts w:ascii="Calibri" w:hAnsi="Calibri" w:cs="Arial"/>
          <w:sz w:val="26"/>
          <w:szCs w:val="26"/>
          <w:lang w:eastAsia="en-GB"/>
        </w:rPr>
        <w:t xml:space="preserve">, certified trainer in CPI’s Safety Intervention Training </w:t>
      </w:r>
      <w:r w:rsidR="005B25F6" w:rsidRPr="006B339C">
        <w:rPr>
          <w:rFonts w:ascii="Calibri" w:hAnsi="Calibri" w:cs="Arial"/>
          <w:sz w:val="26"/>
          <w:szCs w:val="26"/>
          <w:lang w:eastAsia="en-GB"/>
        </w:rPr>
        <w:t>Strategic Health and Safety Service who will</w:t>
      </w:r>
      <w:r w:rsidR="005B25F6" w:rsidRPr="00BB2D59">
        <w:rPr>
          <w:rFonts w:ascii="Calibri" w:hAnsi="Calibri" w:cs="Arial"/>
          <w:sz w:val="26"/>
          <w:szCs w:val="26"/>
          <w:lang w:eastAsia="en-GB"/>
        </w:rPr>
        <w:t xml:space="preserve"> provide contact details of the </w:t>
      </w:r>
      <w:r w:rsidR="00F97232" w:rsidRPr="00BB2D59">
        <w:rPr>
          <w:rFonts w:ascii="Calibri" w:hAnsi="Calibri" w:cs="Arial"/>
          <w:sz w:val="26"/>
          <w:szCs w:val="26"/>
          <w:lang w:eastAsia="en-GB"/>
        </w:rPr>
        <w:t>MAT’</w:t>
      </w:r>
      <w:r w:rsidR="005B25F6" w:rsidRPr="00BB2D59">
        <w:rPr>
          <w:rFonts w:ascii="Calibri" w:hAnsi="Calibri" w:cs="Arial"/>
          <w:sz w:val="26"/>
          <w:szCs w:val="26"/>
          <w:lang w:eastAsia="en-GB"/>
        </w:rPr>
        <w:t xml:space="preserve">s training providers with whom specialist advice is available.  </w:t>
      </w:r>
    </w:p>
    <w:p w14:paraId="10E1399F" w14:textId="77777777" w:rsidR="005B25F6" w:rsidRPr="00E745A2" w:rsidRDefault="005B25F6" w:rsidP="005B25F6">
      <w:pPr>
        <w:rPr>
          <w:rFonts w:ascii="Calibri" w:hAnsi="Calibri" w:cs="Arial"/>
          <w:b/>
          <w:sz w:val="26"/>
          <w:szCs w:val="26"/>
          <w:lang w:eastAsia="en-GB"/>
        </w:rPr>
      </w:pPr>
      <w:r w:rsidRPr="00BB2D59">
        <w:rPr>
          <w:rFonts w:ascii="Calibri" w:hAnsi="Calibri" w:cs="Arial"/>
          <w:sz w:val="26"/>
          <w:szCs w:val="26"/>
          <w:lang w:eastAsia="en-GB"/>
        </w:rPr>
        <w:t xml:space="preserve">In Special School settings assistance is available from the </w:t>
      </w:r>
      <w:proofErr w:type="gramStart"/>
      <w:r w:rsidRPr="00BB2D59">
        <w:rPr>
          <w:rFonts w:ascii="Calibri" w:hAnsi="Calibri" w:cs="Arial"/>
          <w:sz w:val="26"/>
          <w:szCs w:val="26"/>
          <w:lang w:eastAsia="en-GB"/>
        </w:rPr>
        <w:t>Instructor</w:t>
      </w:r>
      <w:proofErr w:type="gramEnd"/>
      <w:r w:rsidRPr="00BB2D59">
        <w:rPr>
          <w:rFonts w:ascii="Calibri" w:hAnsi="Calibri" w:cs="Arial"/>
          <w:sz w:val="26"/>
          <w:szCs w:val="26"/>
          <w:lang w:eastAsia="en-GB"/>
        </w:rPr>
        <w:t xml:space="preserve"> team for </w:t>
      </w:r>
      <w:r w:rsidR="001B1848" w:rsidRPr="00BB2D59">
        <w:rPr>
          <w:rFonts w:ascii="Calibri" w:hAnsi="Calibri" w:cs="Arial"/>
          <w:sz w:val="26"/>
          <w:szCs w:val="26"/>
          <w:lang w:eastAsia="en-GB"/>
        </w:rPr>
        <w:t>PROACT</w:t>
      </w:r>
      <w:r w:rsidR="002630DD" w:rsidRPr="00BB2D59">
        <w:rPr>
          <w:rFonts w:ascii="Calibri" w:hAnsi="Calibri" w:cs="Arial"/>
          <w:sz w:val="26"/>
          <w:szCs w:val="26"/>
          <w:lang w:eastAsia="en-GB"/>
        </w:rPr>
        <w:t>-</w:t>
      </w:r>
      <w:proofErr w:type="spellStart"/>
      <w:r w:rsidR="001B1848" w:rsidRPr="00BB2D59">
        <w:rPr>
          <w:rFonts w:ascii="Calibri" w:hAnsi="Calibri" w:cs="Arial"/>
          <w:sz w:val="26"/>
          <w:szCs w:val="26"/>
          <w:lang w:eastAsia="en-GB"/>
        </w:rPr>
        <w:t>SCIPr</w:t>
      </w:r>
      <w:proofErr w:type="spellEnd"/>
      <w:r w:rsidR="002630DD" w:rsidRPr="00BB2D59">
        <w:rPr>
          <w:rFonts w:ascii="Calibri" w:hAnsi="Calibri" w:cs="Arial"/>
          <w:sz w:val="26"/>
          <w:szCs w:val="26"/>
          <w:lang w:eastAsia="en-GB"/>
        </w:rPr>
        <w:t>-</w:t>
      </w:r>
      <w:r w:rsidR="001B1848" w:rsidRPr="00BB2D59">
        <w:rPr>
          <w:rFonts w:ascii="Calibri" w:hAnsi="Calibri" w:cs="Arial"/>
          <w:sz w:val="26"/>
          <w:szCs w:val="26"/>
          <w:lang w:eastAsia="en-GB"/>
        </w:rPr>
        <w:t>UK</w:t>
      </w:r>
      <w:r w:rsidR="002630DD" w:rsidRPr="00BB2D59">
        <w:rPr>
          <w:rFonts w:ascii="Calibri" w:hAnsi="Calibri"/>
          <w:sz w:val="26"/>
          <w:szCs w:val="26"/>
          <w:lang w:eastAsia="en-GB"/>
        </w:rPr>
        <w:t>®</w:t>
      </w:r>
      <w:r w:rsidRPr="00BB2D59">
        <w:rPr>
          <w:rFonts w:ascii="Calibri" w:hAnsi="Calibri" w:cs="Arial"/>
          <w:sz w:val="26"/>
          <w:szCs w:val="26"/>
          <w:lang w:eastAsia="en-GB"/>
        </w:rPr>
        <w:t xml:space="preserve"> </w:t>
      </w:r>
      <w:r w:rsidR="00CC61EA" w:rsidRPr="00BB2D59">
        <w:rPr>
          <w:rFonts w:ascii="Calibri" w:hAnsi="Calibri" w:cs="Arial"/>
          <w:sz w:val="26"/>
          <w:szCs w:val="26"/>
          <w:lang w:eastAsia="en-GB"/>
        </w:rPr>
        <w:t xml:space="preserve">in Staffordshire </w:t>
      </w:r>
      <w:r w:rsidRPr="00BB2D59">
        <w:rPr>
          <w:rFonts w:ascii="Calibri" w:hAnsi="Calibri" w:cs="Arial"/>
          <w:sz w:val="26"/>
          <w:szCs w:val="26"/>
          <w:lang w:eastAsia="en-GB"/>
        </w:rPr>
        <w:t xml:space="preserve">via the </w:t>
      </w:r>
      <w:hyperlink r:id="rId15" w:history="1">
        <w:r w:rsidRPr="00BB2D59">
          <w:rPr>
            <w:rStyle w:val="Hyperlink"/>
            <w:rFonts w:ascii="Calibri" w:hAnsi="Calibri" w:cs="Arial"/>
            <w:sz w:val="26"/>
            <w:szCs w:val="26"/>
            <w:lang w:eastAsia="en-GB"/>
          </w:rPr>
          <w:t>Educational Psychology Service</w:t>
        </w:r>
      </w:hyperlink>
      <w:r w:rsidRPr="00BB2D59">
        <w:rPr>
          <w:rFonts w:ascii="Calibri" w:hAnsi="Calibri" w:cs="Arial"/>
          <w:sz w:val="26"/>
          <w:szCs w:val="26"/>
          <w:lang w:eastAsia="en-GB"/>
        </w:rPr>
        <w:t>.</w:t>
      </w:r>
      <w:r w:rsidR="002630DD" w:rsidRPr="00BB2D59">
        <w:rPr>
          <w:rFonts w:ascii="Calibri" w:hAnsi="Calibri" w:cs="Arial"/>
          <w:sz w:val="26"/>
          <w:szCs w:val="26"/>
          <w:lang w:eastAsia="en-GB"/>
        </w:rPr>
        <w:t xml:space="preserve"> Within other e</w:t>
      </w:r>
      <w:r w:rsidRPr="00BB2D59">
        <w:rPr>
          <w:rFonts w:ascii="Calibri" w:hAnsi="Calibri" w:cs="Arial"/>
          <w:sz w:val="26"/>
          <w:szCs w:val="26"/>
          <w:lang w:eastAsia="en-GB"/>
        </w:rPr>
        <w:t>ducational settings advice is also available from</w:t>
      </w:r>
      <w:r w:rsidRPr="00BB2D59">
        <w:rPr>
          <w:rFonts w:ascii="Calibri" w:hAnsi="Calibri" w:cs="Arial"/>
          <w:b/>
          <w:sz w:val="26"/>
          <w:szCs w:val="26"/>
          <w:lang w:eastAsia="en-GB"/>
        </w:rPr>
        <w:t xml:space="preserve"> </w:t>
      </w:r>
      <w:r w:rsidR="002630DD" w:rsidRPr="00BB2D59">
        <w:rPr>
          <w:rFonts w:ascii="Calibri" w:hAnsi="Calibri" w:cs="Arial"/>
          <w:sz w:val="26"/>
          <w:szCs w:val="26"/>
          <w:lang w:eastAsia="en-GB"/>
        </w:rPr>
        <w:t xml:space="preserve">the </w:t>
      </w:r>
      <w:r w:rsidRPr="00BB2D59">
        <w:rPr>
          <w:rFonts w:ascii="Calibri" w:hAnsi="Calibri" w:cs="Arial"/>
          <w:sz w:val="26"/>
          <w:szCs w:val="26"/>
          <w:lang w:eastAsia="en-GB"/>
        </w:rPr>
        <w:t xml:space="preserve">Educational </w:t>
      </w:r>
      <w:r w:rsidR="002630DD" w:rsidRPr="00BB2D59">
        <w:rPr>
          <w:rFonts w:ascii="Calibri" w:hAnsi="Calibri" w:cs="Arial"/>
          <w:sz w:val="26"/>
          <w:szCs w:val="26"/>
          <w:lang w:eastAsia="en-GB"/>
        </w:rPr>
        <w:t xml:space="preserve">Psychologist designated for the setting or the </w:t>
      </w:r>
      <w:r w:rsidRPr="00BB2D59">
        <w:rPr>
          <w:rFonts w:ascii="Calibri" w:hAnsi="Calibri" w:cs="Arial"/>
          <w:sz w:val="26"/>
          <w:szCs w:val="26"/>
          <w:lang w:eastAsia="en-GB"/>
        </w:rPr>
        <w:t>District Senior Educational Psychologist.</w:t>
      </w:r>
    </w:p>
    <w:p w14:paraId="296FEF7D" w14:textId="77777777" w:rsidR="005B25F6" w:rsidRPr="00E745A2" w:rsidRDefault="005B25F6" w:rsidP="005B25F6">
      <w:pPr>
        <w:rPr>
          <w:rFonts w:ascii="Calibri" w:hAnsi="Calibri" w:cs="Arial"/>
          <w:sz w:val="26"/>
          <w:szCs w:val="26"/>
          <w:lang w:eastAsia="en-GB"/>
        </w:rPr>
      </w:pPr>
    </w:p>
    <w:p w14:paraId="6892F7BC"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Advice regarding Deprivation of Liberties issues and the impact of the Mental Capacity Act should be obtained from the </w:t>
      </w:r>
      <w:hyperlink r:id="rId16" w:history="1">
        <w:r w:rsidRPr="00E745A2">
          <w:rPr>
            <w:rFonts w:ascii="Calibri" w:hAnsi="Calibri" w:cs="Arial"/>
            <w:color w:val="0000FF"/>
            <w:sz w:val="26"/>
            <w:szCs w:val="26"/>
            <w:u w:val="single"/>
            <w:lang w:eastAsia="en-GB"/>
          </w:rPr>
          <w:t>Deprivation of Liberties</w:t>
        </w:r>
        <w:r w:rsidR="002630DD">
          <w:rPr>
            <w:rFonts w:ascii="Calibri" w:hAnsi="Calibri" w:cs="Arial"/>
            <w:color w:val="0000FF"/>
            <w:sz w:val="26"/>
            <w:szCs w:val="26"/>
            <w:u w:val="single"/>
            <w:lang w:eastAsia="en-GB"/>
          </w:rPr>
          <w:t xml:space="preserve"> </w:t>
        </w:r>
        <w:r w:rsidRPr="00E745A2">
          <w:rPr>
            <w:rFonts w:ascii="Calibri" w:hAnsi="Calibri" w:cs="Arial"/>
            <w:color w:val="0000FF"/>
            <w:sz w:val="26"/>
            <w:szCs w:val="26"/>
            <w:u w:val="single"/>
            <w:lang w:eastAsia="en-GB"/>
          </w:rPr>
          <w:t>Team</w:t>
        </w:r>
      </w:hyperlink>
      <w:r w:rsidRPr="00E745A2">
        <w:rPr>
          <w:rFonts w:ascii="Calibri" w:hAnsi="Calibri" w:cs="Arial"/>
          <w:sz w:val="26"/>
          <w:szCs w:val="26"/>
          <w:lang w:eastAsia="en-GB"/>
        </w:rPr>
        <w:t xml:space="preserve">. </w:t>
      </w:r>
    </w:p>
    <w:p w14:paraId="7194DBDC" w14:textId="77777777" w:rsidR="0072662C" w:rsidRDefault="0072662C" w:rsidP="00FF21B3">
      <w:pPr>
        <w:rPr>
          <w:rFonts w:ascii="Calibri" w:hAnsi="Calibri" w:cs="Arial"/>
          <w:sz w:val="26"/>
          <w:szCs w:val="26"/>
          <w:lang w:eastAsia="en-GB"/>
        </w:rPr>
      </w:pPr>
    </w:p>
    <w:p w14:paraId="0AE6BCA5" w14:textId="77777777" w:rsidR="003A2773" w:rsidRPr="003A2773" w:rsidRDefault="007C5AA0" w:rsidP="003A2773">
      <w:pPr>
        <w:rPr>
          <w:rFonts w:ascii="Calibri" w:hAnsi="Calibri" w:cs="Arial"/>
          <w:b/>
          <w:sz w:val="28"/>
          <w:szCs w:val="28"/>
        </w:rPr>
      </w:pPr>
      <w:r>
        <w:rPr>
          <w:rFonts w:ascii="Calibri" w:hAnsi="Calibri" w:cs="Arial"/>
          <w:b/>
          <w:sz w:val="28"/>
          <w:szCs w:val="28"/>
        </w:rPr>
        <w:t>6</w:t>
      </w:r>
      <w:r w:rsidR="003A2773" w:rsidRPr="003A2773">
        <w:rPr>
          <w:rFonts w:ascii="Calibri" w:hAnsi="Calibri" w:cs="Arial"/>
          <w:b/>
          <w:sz w:val="28"/>
          <w:szCs w:val="28"/>
        </w:rPr>
        <w:t>. Health Safety and Wellbeing Supporting Information</w:t>
      </w:r>
    </w:p>
    <w:p w14:paraId="1215A02D" w14:textId="77777777" w:rsidR="002A2DCB" w:rsidRDefault="003A2773" w:rsidP="003A2773">
      <w:pPr>
        <w:rPr>
          <w:rFonts w:ascii="Calibri" w:hAnsi="Calibri" w:cs="Arial"/>
          <w:sz w:val="26"/>
          <w:szCs w:val="26"/>
          <w:lang w:eastAsia="en-GB"/>
        </w:rPr>
      </w:pPr>
      <w:r w:rsidRPr="003A2773">
        <w:rPr>
          <w:rFonts w:ascii="Calibri" w:hAnsi="Calibri" w:cs="Arial"/>
          <w:sz w:val="26"/>
          <w:szCs w:val="26"/>
        </w:rPr>
        <w:t xml:space="preserve">- </w:t>
      </w:r>
      <w:r w:rsidR="002A2DCB" w:rsidRPr="00E745A2">
        <w:rPr>
          <w:rFonts w:ascii="Calibri" w:hAnsi="Calibri" w:cs="Arial"/>
          <w:sz w:val="26"/>
          <w:szCs w:val="26"/>
          <w:lang w:eastAsia="en-GB"/>
        </w:rPr>
        <w:t xml:space="preserve">Restrictive Physical Intervention and Adult Service Users G15 </w:t>
      </w:r>
    </w:p>
    <w:p w14:paraId="7EDF9F44" w14:textId="77777777" w:rsidR="003A2773" w:rsidRPr="003A2773" w:rsidRDefault="002A2DCB" w:rsidP="003A2773">
      <w:pPr>
        <w:rPr>
          <w:rFonts w:ascii="Calibri" w:hAnsi="Calibri" w:cs="Arial"/>
          <w:sz w:val="26"/>
          <w:szCs w:val="26"/>
        </w:rPr>
      </w:pPr>
      <w:r>
        <w:rPr>
          <w:rFonts w:ascii="Calibri" w:hAnsi="Calibri" w:cs="Arial"/>
          <w:sz w:val="26"/>
          <w:szCs w:val="26"/>
          <w:lang w:eastAsia="en-GB"/>
        </w:rPr>
        <w:t xml:space="preserve">- </w:t>
      </w:r>
      <w:r w:rsidRPr="00E745A2">
        <w:rPr>
          <w:rFonts w:ascii="Calibri" w:hAnsi="Calibri" w:cs="Arial"/>
          <w:sz w:val="26"/>
          <w:szCs w:val="26"/>
          <w:lang w:eastAsia="en-GB"/>
        </w:rPr>
        <w:t>Restrictive Physical Intervention Schools and Children G16</w:t>
      </w:r>
    </w:p>
    <w:p w14:paraId="769D0D3C" w14:textId="77777777" w:rsidR="003A2773" w:rsidRPr="003A2773" w:rsidRDefault="003A2773" w:rsidP="003A2773">
      <w:pPr>
        <w:rPr>
          <w:rFonts w:ascii="Calibri" w:hAnsi="Calibri" w:cs="Arial"/>
          <w:sz w:val="28"/>
          <w:szCs w:val="28"/>
        </w:rPr>
      </w:pPr>
    </w:p>
    <w:p w14:paraId="49EB3E95" w14:textId="77777777" w:rsidR="003A2773" w:rsidRPr="003A2773" w:rsidRDefault="007C5AA0" w:rsidP="003A2773">
      <w:pPr>
        <w:rPr>
          <w:rFonts w:ascii="Calibri" w:hAnsi="Calibri" w:cs="Arial"/>
          <w:b/>
          <w:sz w:val="28"/>
          <w:szCs w:val="28"/>
        </w:rPr>
      </w:pPr>
      <w:r>
        <w:rPr>
          <w:rFonts w:ascii="Calibri" w:hAnsi="Calibri" w:cs="Arial"/>
          <w:b/>
          <w:sz w:val="28"/>
          <w:szCs w:val="28"/>
        </w:rPr>
        <w:t>7</w:t>
      </w:r>
      <w:r w:rsidR="003A2773" w:rsidRPr="003A2773">
        <w:rPr>
          <w:rFonts w:ascii="Calibri" w:hAnsi="Calibri" w:cs="Arial"/>
          <w:b/>
          <w:sz w:val="28"/>
          <w:szCs w:val="28"/>
        </w:rPr>
        <w:t>. Forms</w:t>
      </w:r>
    </w:p>
    <w:p w14:paraId="5DC23006" w14:textId="3D962E8B" w:rsidR="002A2DCB" w:rsidRPr="005F0516" w:rsidRDefault="001954F6" w:rsidP="00F61729">
      <w:pPr>
        <w:rPr>
          <w:rFonts w:ascii="Calibri" w:hAnsi="Calibri" w:cs="Arial"/>
          <w:sz w:val="26"/>
          <w:szCs w:val="26"/>
          <w:lang w:eastAsia="en-GB"/>
        </w:rPr>
      </w:pPr>
      <w:r>
        <w:rPr>
          <w:rFonts w:ascii="Calibri" w:hAnsi="Calibri" w:cs="Arial"/>
          <w:sz w:val="26"/>
          <w:szCs w:val="26"/>
          <w:lang w:eastAsia="en-GB"/>
        </w:rPr>
        <w:t xml:space="preserve">CFLP </w:t>
      </w:r>
      <w:r w:rsidR="002A2DCB" w:rsidRPr="005F0516">
        <w:rPr>
          <w:rFonts w:ascii="Calibri" w:hAnsi="Calibri" w:cs="Arial"/>
          <w:sz w:val="26"/>
          <w:szCs w:val="26"/>
          <w:lang w:eastAsia="en-GB"/>
        </w:rPr>
        <w:t>Restrictive Physical Intervention Record of Incident form HSF56</w:t>
      </w:r>
    </w:p>
    <w:p w14:paraId="61E37C50" w14:textId="5525946A" w:rsidR="00F61729" w:rsidRPr="005F0516" w:rsidRDefault="001954F6" w:rsidP="00F61729">
      <w:pPr>
        <w:rPr>
          <w:rFonts w:ascii="Calibri" w:hAnsi="Calibri" w:cs="Arial"/>
          <w:sz w:val="26"/>
          <w:szCs w:val="26"/>
          <w:lang w:eastAsia="en-GB"/>
        </w:rPr>
      </w:pPr>
      <w:r>
        <w:rPr>
          <w:rFonts w:ascii="Calibri" w:hAnsi="Calibri" w:cs="Arial"/>
          <w:sz w:val="26"/>
          <w:szCs w:val="26"/>
          <w:lang w:eastAsia="en-GB"/>
        </w:rPr>
        <w:t xml:space="preserve">CFLP </w:t>
      </w:r>
      <w:r w:rsidR="002A2DCB" w:rsidRPr="005F0516">
        <w:rPr>
          <w:rFonts w:ascii="Calibri" w:hAnsi="Calibri" w:cs="Arial"/>
          <w:sz w:val="26"/>
          <w:szCs w:val="26"/>
          <w:lang w:eastAsia="en-GB"/>
        </w:rPr>
        <w:t>Restrictive Physical Intervention Protocol HSF57</w:t>
      </w:r>
    </w:p>
    <w:p w14:paraId="5CC4E2A6" w14:textId="77777777" w:rsidR="005D7FB4" w:rsidRPr="005F0516" w:rsidRDefault="005D7FB4" w:rsidP="00F61729">
      <w:pPr>
        <w:rPr>
          <w:rFonts w:ascii="Calibri" w:hAnsi="Calibri" w:cs="Arial"/>
          <w:sz w:val="26"/>
          <w:szCs w:val="26"/>
          <w:lang w:eastAsia="en-GB"/>
        </w:rPr>
      </w:pPr>
    </w:p>
    <w:p w14:paraId="3BF453F2" w14:textId="77777777" w:rsidR="007B6814" w:rsidRPr="005F39E3" w:rsidRDefault="007B6814" w:rsidP="007B6814">
      <w:pPr>
        <w:rPr>
          <w:rFonts w:ascii="Arial" w:hAnsi="Arial" w:cs="Arial"/>
        </w:rPr>
      </w:pPr>
      <w:r w:rsidRPr="005F0516">
        <w:rPr>
          <w:rFonts w:ascii="Arial" w:hAnsi="Arial" w:cs="Arial"/>
          <w:b/>
          <w:bCs/>
          <w:noProof/>
          <w:sz w:val="26"/>
          <w:szCs w:val="26"/>
        </w:rPr>
        <w:t>Version Control and History</w:t>
      </w:r>
    </w:p>
    <w:p w14:paraId="27453372" w14:textId="77777777" w:rsidR="007B6814" w:rsidRPr="005F39E3" w:rsidRDefault="007B6814" w:rsidP="007B6814">
      <w:pPr>
        <w:spacing w:after="120"/>
        <w:ind w:left="720"/>
        <w:rPr>
          <w:rFonts w:ascii="Arial" w:hAnsi="Arial" w:cs="Arial"/>
          <w: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4820"/>
        <w:gridCol w:w="1701"/>
      </w:tblGrid>
      <w:tr w:rsidR="007B6814" w:rsidRPr="005F39E3" w14:paraId="7EE1F84A" w14:textId="77777777" w:rsidTr="007B6814">
        <w:tc>
          <w:tcPr>
            <w:tcW w:w="1985" w:type="dxa"/>
            <w:shd w:val="clear" w:color="auto" w:fill="auto"/>
          </w:tcPr>
          <w:p w14:paraId="24D36FA9" w14:textId="77777777" w:rsidR="007B6814" w:rsidRPr="005F39E3" w:rsidRDefault="007B6814" w:rsidP="00ED6B12">
            <w:pPr>
              <w:spacing w:after="120"/>
              <w:ind w:left="567"/>
              <w:rPr>
                <w:rFonts w:ascii="Arial" w:hAnsi="Arial" w:cs="Arial"/>
              </w:rPr>
            </w:pPr>
            <w:r w:rsidRPr="005F39E3">
              <w:rPr>
                <w:rFonts w:ascii="Arial" w:hAnsi="Arial" w:cs="Arial"/>
              </w:rPr>
              <w:t>Version</w:t>
            </w:r>
          </w:p>
        </w:tc>
        <w:tc>
          <w:tcPr>
            <w:tcW w:w="2126" w:type="dxa"/>
            <w:shd w:val="clear" w:color="auto" w:fill="auto"/>
          </w:tcPr>
          <w:p w14:paraId="5E6F78AA" w14:textId="77777777" w:rsidR="007B6814" w:rsidRPr="005F39E3" w:rsidRDefault="007B6814" w:rsidP="00ED6B12">
            <w:pPr>
              <w:spacing w:after="120"/>
              <w:ind w:left="567"/>
              <w:rPr>
                <w:rFonts w:ascii="Arial" w:hAnsi="Arial" w:cs="Arial"/>
              </w:rPr>
            </w:pPr>
            <w:r w:rsidRPr="005F39E3">
              <w:rPr>
                <w:rFonts w:ascii="Arial" w:hAnsi="Arial" w:cs="Arial"/>
              </w:rPr>
              <w:t>Date</w:t>
            </w:r>
          </w:p>
        </w:tc>
        <w:tc>
          <w:tcPr>
            <w:tcW w:w="4820" w:type="dxa"/>
            <w:shd w:val="clear" w:color="auto" w:fill="auto"/>
          </w:tcPr>
          <w:p w14:paraId="7574FC87" w14:textId="77777777" w:rsidR="007B6814" w:rsidRPr="005F39E3" w:rsidRDefault="007B6814" w:rsidP="00ED6B12">
            <w:pPr>
              <w:spacing w:after="120"/>
              <w:ind w:left="567"/>
              <w:rPr>
                <w:rFonts w:ascii="Arial" w:hAnsi="Arial" w:cs="Arial"/>
              </w:rPr>
            </w:pPr>
            <w:r w:rsidRPr="005F39E3">
              <w:rPr>
                <w:rFonts w:ascii="Arial" w:hAnsi="Arial" w:cs="Arial"/>
              </w:rPr>
              <w:t>Amendment</w:t>
            </w:r>
          </w:p>
        </w:tc>
        <w:tc>
          <w:tcPr>
            <w:tcW w:w="1701" w:type="dxa"/>
            <w:shd w:val="clear" w:color="auto" w:fill="auto"/>
          </w:tcPr>
          <w:p w14:paraId="2408C107" w14:textId="77777777" w:rsidR="007B6814" w:rsidRPr="005F39E3" w:rsidRDefault="007B6814" w:rsidP="00ED6B12">
            <w:pPr>
              <w:spacing w:after="120"/>
              <w:jc w:val="both"/>
              <w:rPr>
                <w:rFonts w:ascii="Arial" w:hAnsi="Arial" w:cs="Arial"/>
              </w:rPr>
            </w:pPr>
            <w:r w:rsidRPr="005F39E3">
              <w:rPr>
                <w:rFonts w:ascii="Arial" w:hAnsi="Arial" w:cs="Arial"/>
              </w:rPr>
              <w:t>By</w:t>
            </w:r>
          </w:p>
        </w:tc>
      </w:tr>
      <w:tr w:rsidR="007B6814" w:rsidRPr="005F39E3" w14:paraId="29AC56C0" w14:textId="77777777" w:rsidTr="007B6814">
        <w:tc>
          <w:tcPr>
            <w:tcW w:w="1985" w:type="dxa"/>
            <w:shd w:val="clear" w:color="auto" w:fill="auto"/>
          </w:tcPr>
          <w:p w14:paraId="3DFF2B6A" w14:textId="5DB34B55" w:rsidR="007B6814" w:rsidRPr="006C0A60" w:rsidRDefault="007B6814" w:rsidP="00ED6B12">
            <w:pPr>
              <w:pStyle w:val="Subtitle"/>
              <w:spacing w:after="120"/>
              <w:ind w:left="567"/>
              <w:rPr>
                <w:rFonts w:asciiTheme="minorHAnsi" w:hAnsiTheme="minorHAnsi" w:cstheme="minorHAnsi"/>
                <w:szCs w:val="24"/>
              </w:rPr>
            </w:pPr>
            <w:r w:rsidRPr="006C0A60">
              <w:rPr>
                <w:rFonts w:asciiTheme="minorHAnsi" w:hAnsiTheme="minorHAnsi" w:cstheme="minorHAnsi"/>
                <w:color w:val="auto"/>
                <w:szCs w:val="24"/>
              </w:rPr>
              <w:t>V</w:t>
            </w:r>
            <w:r w:rsidR="00BB2D59" w:rsidRPr="006C0A60">
              <w:rPr>
                <w:rFonts w:asciiTheme="minorHAnsi" w:hAnsiTheme="minorHAnsi" w:cstheme="minorHAnsi"/>
                <w:color w:val="auto"/>
                <w:szCs w:val="24"/>
              </w:rPr>
              <w:t>2</w:t>
            </w:r>
          </w:p>
        </w:tc>
        <w:tc>
          <w:tcPr>
            <w:tcW w:w="2126" w:type="dxa"/>
            <w:shd w:val="clear" w:color="auto" w:fill="auto"/>
          </w:tcPr>
          <w:p w14:paraId="01315728" w14:textId="77777777" w:rsidR="007B6814" w:rsidRPr="006C0A60" w:rsidRDefault="007B6814" w:rsidP="00ED6B12">
            <w:pPr>
              <w:spacing w:after="120"/>
              <w:ind w:left="567"/>
              <w:rPr>
                <w:rFonts w:asciiTheme="minorHAnsi" w:hAnsiTheme="minorHAnsi" w:cstheme="minorHAnsi"/>
              </w:rPr>
            </w:pPr>
            <w:r w:rsidRPr="006C0A60">
              <w:rPr>
                <w:rFonts w:asciiTheme="minorHAnsi" w:hAnsiTheme="minorHAnsi" w:cstheme="minorHAnsi"/>
              </w:rPr>
              <w:t>19.10.2024</w:t>
            </w:r>
          </w:p>
        </w:tc>
        <w:tc>
          <w:tcPr>
            <w:tcW w:w="4820" w:type="dxa"/>
            <w:shd w:val="clear" w:color="auto" w:fill="auto"/>
          </w:tcPr>
          <w:p w14:paraId="5CE93E3F" w14:textId="77777777" w:rsidR="007B6814" w:rsidRPr="006C0A60" w:rsidRDefault="007B6814" w:rsidP="00DA7975">
            <w:pPr>
              <w:spacing w:after="120"/>
              <w:rPr>
                <w:rFonts w:asciiTheme="minorHAnsi" w:hAnsiTheme="minorHAnsi" w:cstheme="minorHAnsi"/>
              </w:rPr>
            </w:pPr>
            <w:r w:rsidRPr="006C0A60">
              <w:rPr>
                <w:rFonts w:asciiTheme="minorHAnsi" w:hAnsiTheme="minorHAnsi" w:cstheme="minorHAnsi"/>
              </w:rPr>
              <w:t>Date of review- Dec 2023 and ratification changed to Dec 2024 (Front cover)</w:t>
            </w:r>
          </w:p>
          <w:p w14:paraId="785A68C7" w14:textId="45FBDD39" w:rsidR="007B6814" w:rsidRPr="006C0A60" w:rsidRDefault="007B6814" w:rsidP="00ED6B12">
            <w:pPr>
              <w:spacing w:after="120"/>
              <w:ind w:left="567"/>
              <w:rPr>
                <w:rFonts w:asciiTheme="minorHAnsi" w:hAnsiTheme="minorHAnsi" w:cstheme="minorHAnsi"/>
              </w:rPr>
            </w:pPr>
          </w:p>
        </w:tc>
        <w:tc>
          <w:tcPr>
            <w:tcW w:w="1701" w:type="dxa"/>
            <w:shd w:val="clear" w:color="auto" w:fill="auto"/>
          </w:tcPr>
          <w:p w14:paraId="3F729434" w14:textId="7061C048" w:rsidR="007B6814" w:rsidRPr="006C0A60" w:rsidRDefault="007B6814" w:rsidP="00ED6B12">
            <w:pPr>
              <w:spacing w:after="120"/>
              <w:jc w:val="both"/>
              <w:rPr>
                <w:rFonts w:asciiTheme="minorHAnsi" w:hAnsiTheme="minorHAnsi" w:cstheme="minorHAnsi"/>
              </w:rPr>
            </w:pPr>
            <w:r w:rsidRPr="006C0A60">
              <w:rPr>
                <w:rFonts w:asciiTheme="minorHAnsi" w:hAnsiTheme="minorHAnsi" w:cstheme="minorHAnsi"/>
              </w:rPr>
              <w:t>E Goodyear</w:t>
            </w:r>
          </w:p>
        </w:tc>
      </w:tr>
      <w:tr w:rsidR="00572C67" w:rsidRPr="005F39E3" w14:paraId="0392EDCB" w14:textId="77777777" w:rsidTr="007B6814">
        <w:tc>
          <w:tcPr>
            <w:tcW w:w="1985" w:type="dxa"/>
            <w:shd w:val="clear" w:color="auto" w:fill="auto"/>
          </w:tcPr>
          <w:p w14:paraId="422D5E1A" w14:textId="425DE78D" w:rsidR="00572C67" w:rsidRPr="006C0A60" w:rsidRDefault="00BB2D59" w:rsidP="00ED6B12">
            <w:pPr>
              <w:pStyle w:val="Subtitle"/>
              <w:spacing w:after="120"/>
              <w:ind w:left="567"/>
              <w:rPr>
                <w:rFonts w:asciiTheme="minorHAnsi" w:hAnsiTheme="minorHAnsi" w:cstheme="minorHAnsi"/>
                <w:color w:val="auto"/>
                <w:szCs w:val="24"/>
              </w:rPr>
            </w:pPr>
            <w:r w:rsidRPr="006C0A60">
              <w:rPr>
                <w:rFonts w:asciiTheme="minorHAnsi" w:hAnsiTheme="minorHAnsi" w:cstheme="minorHAnsi"/>
                <w:color w:val="auto"/>
                <w:szCs w:val="24"/>
              </w:rPr>
              <w:t>V2</w:t>
            </w:r>
          </w:p>
        </w:tc>
        <w:tc>
          <w:tcPr>
            <w:tcW w:w="2126" w:type="dxa"/>
            <w:shd w:val="clear" w:color="auto" w:fill="auto"/>
          </w:tcPr>
          <w:p w14:paraId="617FD95E" w14:textId="11B80817" w:rsidR="00572C67" w:rsidRPr="006C0A60" w:rsidRDefault="004504AF" w:rsidP="00ED6B12">
            <w:pPr>
              <w:spacing w:after="120"/>
              <w:ind w:left="567"/>
              <w:rPr>
                <w:rFonts w:asciiTheme="minorHAnsi" w:hAnsiTheme="minorHAnsi" w:cstheme="minorHAnsi"/>
              </w:rPr>
            </w:pPr>
            <w:r w:rsidRPr="006C0A60">
              <w:rPr>
                <w:rFonts w:asciiTheme="minorHAnsi" w:hAnsiTheme="minorHAnsi" w:cstheme="minorHAnsi"/>
              </w:rPr>
              <w:t>19.10.2024</w:t>
            </w:r>
          </w:p>
        </w:tc>
        <w:tc>
          <w:tcPr>
            <w:tcW w:w="4820" w:type="dxa"/>
            <w:shd w:val="clear" w:color="auto" w:fill="auto"/>
          </w:tcPr>
          <w:p w14:paraId="36B92617" w14:textId="6A6E7A78" w:rsidR="00572C67" w:rsidRPr="006C0A60" w:rsidRDefault="00572C67" w:rsidP="00E24C3E">
            <w:pPr>
              <w:rPr>
                <w:rFonts w:asciiTheme="minorHAnsi" w:hAnsiTheme="minorHAnsi" w:cstheme="minorHAnsi"/>
                <w:lang w:eastAsia="en-GB"/>
              </w:rPr>
            </w:pPr>
            <w:r w:rsidRPr="006C0A60">
              <w:rPr>
                <w:rFonts w:asciiTheme="minorHAnsi" w:hAnsiTheme="minorHAnsi" w:cstheme="minorHAnsi"/>
                <w:lang w:eastAsia="en-GB"/>
              </w:rPr>
              <w:t xml:space="preserve">Document the agreed management strategies and the risk levels using the </w:t>
            </w:r>
            <w:proofErr w:type="gramStart"/>
            <w:r w:rsidRPr="006C0A60">
              <w:rPr>
                <w:rFonts w:asciiTheme="minorHAnsi" w:hAnsiTheme="minorHAnsi" w:cstheme="minorHAnsi"/>
                <w:lang w:eastAsia="en-GB"/>
              </w:rPr>
              <w:t>Decision Making</w:t>
            </w:r>
            <w:proofErr w:type="gramEnd"/>
            <w:r w:rsidRPr="006C0A60">
              <w:rPr>
                <w:rFonts w:asciiTheme="minorHAnsi" w:hAnsiTheme="minorHAnsi" w:cstheme="minorHAnsi"/>
                <w:lang w:eastAsia="en-GB"/>
              </w:rPr>
              <w:t xml:space="preserve"> Matrix (CPI)</w:t>
            </w:r>
            <w:r w:rsidR="00A670CB" w:rsidRPr="006C0A60">
              <w:rPr>
                <w:rFonts w:asciiTheme="minorHAnsi" w:hAnsiTheme="minorHAnsi" w:cstheme="minorHAnsi"/>
                <w:lang w:eastAsia="en-GB"/>
              </w:rPr>
              <w:t xml:space="preserve"> Page 5 </w:t>
            </w:r>
          </w:p>
          <w:p w14:paraId="00C2E7C2" w14:textId="77777777" w:rsidR="00572C67" w:rsidRPr="006C0A60" w:rsidRDefault="00572C67" w:rsidP="00ED6B12">
            <w:pPr>
              <w:spacing w:after="120"/>
              <w:ind w:left="567"/>
              <w:rPr>
                <w:rFonts w:asciiTheme="minorHAnsi" w:hAnsiTheme="minorHAnsi" w:cstheme="minorHAnsi"/>
              </w:rPr>
            </w:pPr>
          </w:p>
        </w:tc>
        <w:tc>
          <w:tcPr>
            <w:tcW w:w="1701" w:type="dxa"/>
            <w:shd w:val="clear" w:color="auto" w:fill="auto"/>
          </w:tcPr>
          <w:p w14:paraId="5041B393" w14:textId="0B56DB08" w:rsidR="00572C67" w:rsidRPr="006C0A60" w:rsidRDefault="004504AF" w:rsidP="00ED6B12">
            <w:pPr>
              <w:spacing w:after="120"/>
              <w:jc w:val="both"/>
              <w:rPr>
                <w:rFonts w:asciiTheme="minorHAnsi" w:hAnsiTheme="minorHAnsi" w:cstheme="minorHAnsi"/>
              </w:rPr>
            </w:pPr>
            <w:r w:rsidRPr="006C0A60">
              <w:rPr>
                <w:rFonts w:asciiTheme="minorHAnsi" w:hAnsiTheme="minorHAnsi" w:cstheme="minorHAnsi"/>
              </w:rPr>
              <w:t xml:space="preserve">E </w:t>
            </w:r>
            <w:r w:rsidR="00640205" w:rsidRPr="006C0A60">
              <w:rPr>
                <w:rFonts w:asciiTheme="minorHAnsi" w:hAnsiTheme="minorHAnsi" w:cstheme="minorHAnsi"/>
              </w:rPr>
              <w:t>Goo</w:t>
            </w:r>
            <w:r w:rsidRPr="006C0A60">
              <w:rPr>
                <w:rFonts w:asciiTheme="minorHAnsi" w:hAnsiTheme="minorHAnsi" w:cstheme="minorHAnsi"/>
              </w:rPr>
              <w:t xml:space="preserve">dyear </w:t>
            </w:r>
          </w:p>
        </w:tc>
      </w:tr>
      <w:tr w:rsidR="00986F82" w:rsidRPr="005F39E3" w14:paraId="685F5D64" w14:textId="77777777" w:rsidTr="007B6814">
        <w:tc>
          <w:tcPr>
            <w:tcW w:w="1985" w:type="dxa"/>
            <w:shd w:val="clear" w:color="auto" w:fill="auto"/>
          </w:tcPr>
          <w:p w14:paraId="1002A6C2" w14:textId="5811D187" w:rsidR="00986F82" w:rsidRPr="006C0A60" w:rsidRDefault="00986F82" w:rsidP="00ED6B12">
            <w:pPr>
              <w:pStyle w:val="Subtitle"/>
              <w:spacing w:after="120"/>
              <w:ind w:left="567"/>
              <w:rPr>
                <w:rFonts w:asciiTheme="minorHAnsi" w:hAnsiTheme="minorHAnsi" w:cstheme="minorHAnsi"/>
                <w:color w:val="auto"/>
                <w:szCs w:val="24"/>
              </w:rPr>
            </w:pPr>
            <w:r w:rsidRPr="006C0A60">
              <w:rPr>
                <w:rFonts w:asciiTheme="minorHAnsi" w:hAnsiTheme="minorHAnsi" w:cstheme="minorHAnsi"/>
                <w:color w:val="auto"/>
                <w:szCs w:val="24"/>
              </w:rPr>
              <w:t>V2</w:t>
            </w:r>
          </w:p>
        </w:tc>
        <w:tc>
          <w:tcPr>
            <w:tcW w:w="2126" w:type="dxa"/>
            <w:shd w:val="clear" w:color="auto" w:fill="auto"/>
          </w:tcPr>
          <w:p w14:paraId="50C424F6" w14:textId="3E3FA7F4" w:rsidR="00986F82" w:rsidRPr="006C0A60" w:rsidRDefault="00986F82" w:rsidP="00ED6B12">
            <w:pPr>
              <w:spacing w:after="120"/>
              <w:ind w:left="567"/>
              <w:rPr>
                <w:rFonts w:asciiTheme="minorHAnsi" w:hAnsiTheme="minorHAnsi" w:cstheme="minorHAnsi"/>
              </w:rPr>
            </w:pPr>
            <w:r w:rsidRPr="006C0A60">
              <w:rPr>
                <w:rFonts w:asciiTheme="minorHAnsi" w:hAnsiTheme="minorHAnsi" w:cstheme="minorHAnsi"/>
              </w:rPr>
              <w:t>19.10.</w:t>
            </w:r>
            <w:r w:rsidR="00DA7975" w:rsidRPr="006C0A60">
              <w:rPr>
                <w:rFonts w:asciiTheme="minorHAnsi" w:hAnsiTheme="minorHAnsi" w:cstheme="minorHAnsi"/>
              </w:rPr>
              <w:t>20</w:t>
            </w:r>
            <w:r w:rsidRPr="006C0A60">
              <w:rPr>
                <w:rFonts w:asciiTheme="minorHAnsi" w:hAnsiTheme="minorHAnsi" w:cstheme="minorHAnsi"/>
              </w:rPr>
              <w:t>24</w:t>
            </w:r>
          </w:p>
        </w:tc>
        <w:tc>
          <w:tcPr>
            <w:tcW w:w="4820" w:type="dxa"/>
            <w:shd w:val="clear" w:color="auto" w:fill="auto"/>
          </w:tcPr>
          <w:p w14:paraId="4F9F2A28" w14:textId="3C5D1886" w:rsidR="00986F82" w:rsidRPr="006C0A60" w:rsidRDefault="00986F82" w:rsidP="00E24C3E">
            <w:pPr>
              <w:rPr>
                <w:rFonts w:asciiTheme="minorHAnsi" w:hAnsiTheme="minorHAnsi" w:cstheme="minorHAnsi"/>
                <w:lang w:eastAsia="en-GB"/>
              </w:rPr>
            </w:pPr>
            <w:r w:rsidRPr="006C0A60">
              <w:rPr>
                <w:rFonts w:asciiTheme="minorHAnsi" w:hAnsiTheme="minorHAnsi" w:cstheme="minorHAnsi"/>
                <w:lang w:eastAsia="en-GB"/>
              </w:rPr>
              <w:t xml:space="preserve">Added Decision Making Matrix </w:t>
            </w:r>
            <w:r w:rsidR="00DA7975" w:rsidRPr="006C0A60">
              <w:rPr>
                <w:rFonts w:asciiTheme="minorHAnsi" w:hAnsiTheme="minorHAnsi" w:cstheme="minorHAnsi"/>
                <w:lang w:eastAsia="en-GB"/>
              </w:rPr>
              <w:t xml:space="preserve">Image </w:t>
            </w:r>
          </w:p>
          <w:p w14:paraId="0FCACBF5" w14:textId="3F780931" w:rsidR="00DA7975" w:rsidRPr="006C0A60" w:rsidRDefault="00DA7975" w:rsidP="00E24C3E">
            <w:pPr>
              <w:rPr>
                <w:rFonts w:asciiTheme="minorHAnsi" w:hAnsiTheme="minorHAnsi" w:cstheme="minorHAnsi"/>
                <w:lang w:eastAsia="en-GB"/>
              </w:rPr>
            </w:pPr>
            <w:r w:rsidRPr="006C0A60">
              <w:rPr>
                <w:rFonts w:asciiTheme="minorHAnsi" w:hAnsiTheme="minorHAnsi" w:cstheme="minorHAnsi"/>
                <w:lang w:eastAsia="en-GB"/>
              </w:rPr>
              <w:t xml:space="preserve">CPI Safer Intervention TM </w:t>
            </w:r>
            <w:r w:rsidR="00A670CB" w:rsidRPr="006C0A60">
              <w:rPr>
                <w:rFonts w:asciiTheme="minorHAnsi" w:hAnsiTheme="minorHAnsi" w:cstheme="minorHAnsi"/>
                <w:lang w:eastAsia="en-GB"/>
              </w:rPr>
              <w:t xml:space="preserve">      Page 5</w:t>
            </w:r>
          </w:p>
        </w:tc>
        <w:tc>
          <w:tcPr>
            <w:tcW w:w="1701" w:type="dxa"/>
            <w:shd w:val="clear" w:color="auto" w:fill="auto"/>
          </w:tcPr>
          <w:p w14:paraId="71FF40A1" w14:textId="125F02E7" w:rsidR="00986F82" w:rsidRPr="006C0A60" w:rsidRDefault="00DA7975" w:rsidP="00ED6B12">
            <w:pPr>
              <w:spacing w:after="120"/>
              <w:jc w:val="both"/>
              <w:rPr>
                <w:rFonts w:asciiTheme="minorHAnsi" w:hAnsiTheme="minorHAnsi" w:cstheme="minorHAnsi"/>
              </w:rPr>
            </w:pPr>
            <w:r w:rsidRPr="006C0A60">
              <w:rPr>
                <w:rFonts w:asciiTheme="minorHAnsi" w:hAnsiTheme="minorHAnsi" w:cstheme="minorHAnsi"/>
              </w:rPr>
              <w:t xml:space="preserve">E Goodyear </w:t>
            </w:r>
          </w:p>
        </w:tc>
      </w:tr>
      <w:tr w:rsidR="00784025" w:rsidRPr="005F39E3" w14:paraId="64DC4147" w14:textId="77777777" w:rsidTr="007B6814">
        <w:tc>
          <w:tcPr>
            <w:tcW w:w="1985" w:type="dxa"/>
            <w:shd w:val="clear" w:color="auto" w:fill="auto"/>
          </w:tcPr>
          <w:p w14:paraId="276CD40F" w14:textId="3FB69604" w:rsidR="00784025" w:rsidRPr="006C0A60" w:rsidRDefault="00784025" w:rsidP="00ED6B12">
            <w:pPr>
              <w:pStyle w:val="Subtitle"/>
              <w:spacing w:after="120"/>
              <w:ind w:left="567"/>
              <w:rPr>
                <w:rFonts w:asciiTheme="minorHAnsi" w:hAnsiTheme="minorHAnsi" w:cstheme="minorHAnsi"/>
                <w:color w:val="auto"/>
                <w:szCs w:val="24"/>
              </w:rPr>
            </w:pPr>
            <w:r w:rsidRPr="006C0A60">
              <w:rPr>
                <w:rFonts w:asciiTheme="minorHAnsi" w:hAnsiTheme="minorHAnsi" w:cstheme="minorHAnsi"/>
                <w:color w:val="auto"/>
                <w:szCs w:val="24"/>
              </w:rPr>
              <w:t>V3</w:t>
            </w:r>
          </w:p>
        </w:tc>
        <w:tc>
          <w:tcPr>
            <w:tcW w:w="2126" w:type="dxa"/>
            <w:shd w:val="clear" w:color="auto" w:fill="auto"/>
          </w:tcPr>
          <w:p w14:paraId="15101B88" w14:textId="55027377" w:rsidR="00784025" w:rsidRPr="006C0A60" w:rsidRDefault="00784025" w:rsidP="00ED6B12">
            <w:pPr>
              <w:spacing w:after="120"/>
              <w:ind w:left="567"/>
              <w:rPr>
                <w:rFonts w:asciiTheme="minorHAnsi" w:hAnsiTheme="minorHAnsi" w:cstheme="minorHAnsi"/>
              </w:rPr>
            </w:pPr>
            <w:r w:rsidRPr="006C0A60">
              <w:rPr>
                <w:rFonts w:asciiTheme="minorHAnsi" w:hAnsiTheme="minorHAnsi" w:cstheme="minorHAnsi"/>
              </w:rPr>
              <w:t>15.10.2025</w:t>
            </w:r>
          </w:p>
        </w:tc>
        <w:tc>
          <w:tcPr>
            <w:tcW w:w="4820" w:type="dxa"/>
            <w:shd w:val="clear" w:color="auto" w:fill="auto"/>
          </w:tcPr>
          <w:p w14:paraId="53D77F58" w14:textId="448F27A5" w:rsidR="006C0A60" w:rsidRPr="006C0A60" w:rsidRDefault="006C0A60" w:rsidP="006C0A60">
            <w:pPr>
              <w:spacing w:after="120"/>
              <w:rPr>
                <w:rFonts w:asciiTheme="minorHAnsi" w:hAnsiTheme="minorHAnsi" w:cstheme="minorHAnsi"/>
              </w:rPr>
            </w:pPr>
            <w:r w:rsidRPr="006C0A60">
              <w:rPr>
                <w:rFonts w:asciiTheme="minorHAnsi" w:hAnsiTheme="minorHAnsi" w:cstheme="minorHAnsi"/>
              </w:rPr>
              <w:t xml:space="preserve">Amended dates on front cover. </w:t>
            </w:r>
          </w:p>
          <w:p w14:paraId="77006548" w14:textId="375B5E9F" w:rsidR="00784025" w:rsidRPr="006C0A60" w:rsidRDefault="000F19DE" w:rsidP="00E24C3E">
            <w:pPr>
              <w:rPr>
                <w:rFonts w:asciiTheme="minorHAnsi" w:hAnsiTheme="minorHAnsi" w:cstheme="minorHAnsi"/>
                <w:lang w:eastAsia="en-GB"/>
              </w:rPr>
            </w:pPr>
            <w:r w:rsidRPr="006C0A60">
              <w:rPr>
                <w:rFonts w:asciiTheme="minorHAnsi" w:hAnsiTheme="minorHAnsi" w:cstheme="minorHAnsi"/>
                <w:lang w:eastAsia="en-GB"/>
              </w:rPr>
              <w:t>Aligned language with CPI programme.</w:t>
            </w:r>
          </w:p>
          <w:p w14:paraId="1337146F" w14:textId="77777777" w:rsidR="006C0A60" w:rsidRPr="006C0A60" w:rsidRDefault="006C0A60" w:rsidP="00E24C3E">
            <w:pPr>
              <w:rPr>
                <w:rFonts w:asciiTheme="minorHAnsi" w:hAnsiTheme="minorHAnsi" w:cstheme="minorHAnsi"/>
                <w:lang w:eastAsia="en-GB"/>
              </w:rPr>
            </w:pPr>
          </w:p>
          <w:p w14:paraId="25FCE499" w14:textId="765AC4A6" w:rsidR="000F19DE" w:rsidRPr="006C0A60" w:rsidRDefault="000F19DE" w:rsidP="00E24C3E">
            <w:pPr>
              <w:rPr>
                <w:rFonts w:asciiTheme="minorHAnsi" w:hAnsiTheme="minorHAnsi" w:cstheme="minorHAnsi"/>
                <w:lang w:eastAsia="en-GB"/>
              </w:rPr>
            </w:pPr>
            <w:r w:rsidRPr="006C0A60">
              <w:rPr>
                <w:rFonts w:asciiTheme="minorHAnsi" w:hAnsiTheme="minorHAnsi" w:cstheme="minorHAnsi"/>
                <w:lang w:eastAsia="en-GB"/>
              </w:rPr>
              <w:t xml:space="preserve">In section 4.7 - added CFLP staff are trained by Crisis Prevention Institute, which is certified by Bild ACT.  </w:t>
            </w:r>
          </w:p>
        </w:tc>
        <w:tc>
          <w:tcPr>
            <w:tcW w:w="1701" w:type="dxa"/>
            <w:shd w:val="clear" w:color="auto" w:fill="auto"/>
          </w:tcPr>
          <w:p w14:paraId="71DA758B" w14:textId="7E20536A" w:rsidR="00784025" w:rsidRPr="006C0A60" w:rsidRDefault="000F19DE" w:rsidP="00ED6B12">
            <w:pPr>
              <w:spacing w:after="120"/>
              <w:jc w:val="both"/>
              <w:rPr>
                <w:rFonts w:asciiTheme="minorHAnsi" w:hAnsiTheme="minorHAnsi" w:cstheme="minorHAnsi"/>
              </w:rPr>
            </w:pPr>
            <w:r w:rsidRPr="006C0A60">
              <w:rPr>
                <w:rFonts w:asciiTheme="minorHAnsi" w:hAnsiTheme="minorHAnsi" w:cstheme="minorHAnsi"/>
              </w:rPr>
              <w:t>E Holt</w:t>
            </w:r>
          </w:p>
        </w:tc>
      </w:tr>
    </w:tbl>
    <w:p w14:paraId="65BA8899" w14:textId="77777777" w:rsidR="005D7FB4" w:rsidRDefault="005D7FB4" w:rsidP="00F61729"/>
    <w:sectPr w:rsidR="005D7FB4" w:rsidSect="00004B0B">
      <w:headerReference w:type="default" r:id="rId17"/>
      <w:footerReference w:type="default" r:id="rId1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D966" w14:textId="77777777" w:rsidR="00F81077" w:rsidRDefault="00F81077">
      <w:r>
        <w:separator/>
      </w:r>
    </w:p>
  </w:endnote>
  <w:endnote w:type="continuationSeparator" w:id="0">
    <w:p w14:paraId="2A3333E8" w14:textId="77777777" w:rsidR="00F81077" w:rsidRDefault="00F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26A8" w14:textId="77777777" w:rsidR="00053491" w:rsidRPr="0072662C" w:rsidRDefault="00053491" w:rsidP="0072662C">
    <w:pPr>
      <w:pStyle w:val="Footer"/>
      <w:rPr>
        <w:rFonts w:ascii="Calibri" w:hAnsi="Calibri"/>
      </w:rPr>
    </w:pPr>
    <w:r>
      <w:rPr>
        <w:rFonts w:ascii="Calibri" w:hAnsi="Calibri"/>
      </w:rPr>
      <w:t xml:space="preserve">                                                                                                          </w:t>
    </w:r>
    <w:r w:rsidRPr="0072662C">
      <w:rPr>
        <w:rFonts w:ascii="Calibri" w:hAnsi="Calibri"/>
      </w:rPr>
      <w:t xml:space="preserve">Page </w:t>
    </w:r>
    <w:r w:rsidRPr="0072662C">
      <w:rPr>
        <w:rStyle w:val="PageNumber"/>
        <w:rFonts w:ascii="Calibri" w:hAnsi="Calibri"/>
      </w:rPr>
      <w:fldChar w:fldCharType="begin"/>
    </w:r>
    <w:r w:rsidRPr="0072662C">
      <w:rPr>
        <w:rStyle w:val="PageNumber"/>
        <w:rFonts w:ascii="Calibri" w:hAnsi="Calibri"/>
      </w:rPr>
      <w:instrText xml:space="preserve"> PAGE </w:instrText>
    </w:r>
    <w:r w:rsidRPr="0072662C">
      <w:rPr>
        <w:rStyle w:val="PageNumber"/>
        <w:rFonts w:ascii="Calibri" w:hAnsi="Calibri"/>
      </w:rPr>
      <w:fldChar w:fldCharType="separate"/>
    </w:r>
    <w:r w:rsidR="003F02B6">
      <w:rPr>
        <w:rStyle w:val="PageNumber"/>
        <w:rFonts w:ascii="Calibri" w:hAnsi="Calibri"/>
        <w:noProof/>
      </w:rPr>
      <w:t>1</w:t>
    </w:r>
    <w:r w:rsidRPr="0072662C">
      <w:rPr>
        <w:rStyle w:val="PageNumber"/>
        <w:rFonts w:ascii="Calibri" w:hAnsi="Calibri"/>
      </w:rPr>
      <w:fldChar w:fldCharType="end"/>
    </w:r>
    <w:r w:rsidRPr="0072662C">
      <w:rPr>
        <w:rStyle w:val="PageNumber"/>
        <w:rFonts w:ascii="Calibri" w:hAnsi="Calibri"/>
      </w:rPr>
      <w:t xml:space="preserve"> of </w:t>
    </w:r>
    <w:r w:rsidRPr="0072662C">
      <w:rPr>
        <w:rStyle w:val="PageNumber"/>
        <w:rFonts w:ascii="Calibri" w:hAnsi="Calibri"/>
      </w:rPr>
      <w:fldChar w:fldCharType="begin"/>
    </w:r>
    <w:r w:rsidRPr="0072662C">
      <w:rPr>
        <w:rStyle w:val="PageNumber"/>
        <w:rFonts w:ascii="Calibri" w:hAnsi="Calibri"/>
      </w:rPr>
      <w:instrText xml:space="preserve"> NUMPAGES </w:instrText>
    </w:r>
    <w:r w:rsidRPr="0072662C">
      <w:rPr>
        <w:rStyle w:val="PageNumber"/>
        <w:rFonts w:ascii="Calibri" w:hAnsi="Calibri"/>
      </w:rPr>
      <w:fldChar w:fldCharType="separate"/>
    </w:r>
    <w:r w:rsidR="003F02B6">
      <w:rPr>
        <w:rStyle w:val="PageNumber"/>
        <w:rFonts w:ascii="Calibri" w:hAnsi="Calibri"/>
        <w:noProof/>
      </w:rPr>
      <w:t>1</w:t>
    </w:r>
    <w:r w:rsidRPr="0072662C">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7242" w14:textId="77777777" w:rsidR="003041E8" w:rsidRPr="0072662C" w:rsidRDefault="003041E8" w:rsidP="0072662C">
    <w:pPr>
      <w:pStyle w:val="Footer"/>
      <w:rPr>
        <w:rFonts w:ascii="Calibri" w:hAnsi="Calibri"/>
      </w:rPr>
    </w:pPr>
    <w:r>
      <w:rPr>
        <w:rFonts w:ascii="Calibri" w:hAnsi="Calibri"/>
      </w:rPr>
      <w:t xml:space="preserve">                                                                                                          </w:t>
    </w:r>
    <w:r w:rsidRPr="0072662C">
      <w:rPr>
        <w:rFonts w:ascii="Calibri" w:hAnsi="Calibri"/>
      </w:rPr>
      <w:t xml:space="preserve">Page </w:t>
    </w:r>
    <w:r w:rsidRPr="0072662C">
      <w:rPr>
        <w:rStyle w:val="PageNumber"/>
        <w:rFonts w:ascii="Calibri" w:hAnsi="Calibri"/>
      </w:rPr>
      <w:fldChar w:fldCharType="begin"/>
    </w:r>
    <w:r w:rsidRPr="0072662C">
      <w:rPr>
        <w:rStyle w:val="PageNumber"/>
        <w:rFonts w:ascii="Calibri" w:hAnsi="Calibri"/>
      </w:rPr>
      <w:instrText xml:space="preserve"> PAGE </w:instrText>
    </w:r>
    <w:r w:rsidRPr="0072662C">
      <w:rPr>
        <w:rStyle w:val="PageNumber"/>
        <w:rFonts w:ascii="Calibri" w:hAnsi="Calibri"/>
      </w:rPr>
      <w:fldChar w:fldCharType="separate"/>
    </w:r>
    <w:r w:rsidR="00217363">
      <w:rPr>
        <w:rStyle w:val="PageNumber"/>
        <w:rFonts w:ascii="Calibri" w:hAnsi="Calibri"/>
        <w:noProof/>
      </w:rPr>
      <w:t>1</w:t>
    </w:r>
    <w:r w:rsidRPr="0072662C">
      <w:rPr>
        <w:rStyle w:val="PageNumber"/>
        <w:rFonts w:ascii="Calibri" w:hAnsi="Calibri"/>
      </w:rPr>
      <w:fldChar w:fldCharType="end"/>
    </w:r>
    <w:r w:rsidRPr="0072662C">
      <w:rPr>
        <w:rStyle w:val="PageNumber"/>
        <w:rFonts w:ascii="Calibri" w:hAnsi="Calibri"/>
      </w:rPr>
      <w:t xml:space="preserve"> of </w:t>
    </w:r>
    <w:r w:rsidRPr="0072662C">
      <w:rPr>
        <w:rStyle w:val="PageNumber"/>
        <w:rFonts w:ascii="Calibri" w:hAnsi="Calibri"/>
      </w:rPr>
      <w:fldChar w:fldCharType="begin"/>
    </w:r>
    <w:r w:rsidRPr="0072662C">
      <w:rPr>
        <w:rStyle w:val="PageNumber"/>
        <w:rFonts w:ascii="Calibri" w:hAnsi="Calibri"/>
      </w:rPr>
      <w:instrText xml:space="preserve"> NUMPAGES </w:instrText>
    </w:r>
    <w:r w:rsidRPr="0072662C">
      <w:rPr>
        <w:rStyle w:val="PageNumber"/>
        <w:rFonts w:ascii="Calibri" w:hAnsi="Calibri"/>
      </w:rPr>
      <w:fldChar w:fldCharType="separate"/>
    </w:r>
    <w:r w:rsidR="00217363">
      <w:rPr>
        <w:rStyle w:val="PageNumber"/>
        <w:rFonts w:ascii="Calibri" w:hAnsi="Calibri"/>
        <w:noProof/>
      </w:rPr>
      <w:t>11</w:t>
    </w:r>
    <w:r w:rsidRPr="0072662C">
      <w:rPr>
        <w:rStyle w:val="PageNumbe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BC9F" w14:textId="44D83929" w:rsidR="003041E8" w:rsidRPr="00004B0B" w:rsidRDefault="00053491" w:rsidP="0072662C">
    <w:pPr>
      <w:pStyle w:val="Footer"/>
      <w:rPr>
        <w:rFonts w:ascii="Calibri" w:hAnsi="Calibri"/>
        <w:sz w:val="22"/>
        <w:szCs w:val="22"/>
      </w:rPr>
    </w:pPr>
    <w:r>
      <w:rPr>
        <w:rFonts w:ascii="Calibri" w:hAnsi="Calibri"/>
        <w:sz w:val="22"/>
        <w:szCs w:val="22"/>
      </w:rPr>
      <w:t xml:space="preserve">CFLP </w:t>
    </w:r>
    <w:r w:rsidR="00D83B5D" w:rsidRPr="00004B0B">
      <w:rPr>
        <w:rFonts w:ascii="Calibri" w:hAnsi="Calibri"/>
        <w:sz w:val="22"/>
        <w:szCs w:val="22"/>
      </w:rPr>
      <w:t xml:space="preserve">Restrictive </w:t>
    </w:r>
    <w:r w:rsidR="00D83B5D" w:rsidRPr="005D7FB4">
      <w:rPr>
        <w:rFonts w:ascii="Calibri" w:hAnsi="Calibri"/>
        <w:sz w:val="22"/>
        <w:szCs w:val="22"/>
      </w:rPr>
      <w:t xml:space="preserve">Physical Intervention </w:t>
    </w:r>
    <w:r w:rsidR="003041E8" w:rsidRPr="005D7FB4">
      <w:rPr>
        <w:rFonts w:ascii="Calibri" w:hAnsi="Calibri"/>
        <w:sz w:val="22"/>
        <w:szCs w:val="22"/>
      </w:rPr>
      <w:t xml:space="preserve">                    </w:t>
    </w:r>
    <w:r w:rsidR="00004B0B" w:rsidRPr="005D7FB4">
      <w:rPr>
        <w:rFonts w:ascii="Calibri" w:hAnsi="Calibri"/>
        <w:sz w:val="22"/>
        <w:szCs w:val="22"/>
      </w:rPr>
      <w:t xml:space="preserve">Version </w:t>
    </w:r>
    <w:r w:rsidR="005D7FB4" w:rsidRPr="005D7FB4">
      <w:rPr>
        <w:rFonts w:ascii="Calibri" w:hAnsi="Calibri"/>
        <w:sz w:val="22"/>
        <w:szCs w:val="22"/>
      </w:rPr>
      <w:t>5</w:t>
    </w:r>
    <w:r w:rsidR="00004B0B" w:rsidRPr="00004B0B">
      <w:rPr>
        <w:rFonts w:ascii="Calibri" w:hAnsi="Calibri"/>
        <w:sz w:val="22"/>
        <w:szCs w:val="22"/>
      </w:rPr>
      <w:t xml:space="preserve">              </w:t>
    </w:r>
    <w:r w:rsidR="00217363">
      <w:rPr>
        <w:rFonts w:ascii="Calibri" w:hAnsi="Calibri"/>
        <w:sz w:val="22"/>
        <w:szCs w:val="22"/>
      </w:rPr>
      <w:t xml:space="preserve"> 202</w:t>
    </w:r>
    <w:r w:rsidR="005D7FB4">
      <w:rPr>
        <w:rFonts w:ascii="Calibri" w:hAnsi="Calibri"/>
        <w:sz w:val="22"/>
        <w:szCs w:val="22"/>
      </w:rPr>
      <w:t>4</w:t>
    </w:r>
    <w:r w:rsidR="00057707">
      <w:rPr>
        <w:rFonts w:ascii="Calibri" w:hAnsi="Calibri"/>
        <w:sz w:val="22"/>
        <w:szCs w:val="22"/>
      </w:rPr>
      <w:t>-2</w:t>
    </w:r>
    <w:r w:rsidR="005D7FB4">
      <w:rPr>
        <w:rFonts w:ascii="Calibri" w:hAnsi="Calibri"/>
        <w:sz w:val="22"/>
        <w:szCs w:val="22"/>
      </w:rPr>
      <w:t>5</w:t>
    </w:r>
    <w:r w:rsidR="003041E8" w:rsidRPr="00004B0B">
      <w:rPr>
        <w:rFonts w:ascii="Calibri" w:hAnsi="Calibri"/>
        <w:sz w:val="22"/>
        <w:szCs w:val="22"/>
      </w:rPr>
      <w:t xml:space="preserve">             </w:t>
    </w:r>
    <w:r w:rsidR="001B1848">
      <w:rPr>
        <w:rFonts w:ascii="Calibri" w:hAnsi="Calibri"/>
        <w:sz w:val="22"/>
        <w:szCs w:val="22"/>
      </w:rPr>
      <w:t xml:space="preserve">          </w:t>
    </w:r>
    <w:r w:rsidR="003041E8" w:rsidRPr="00004B0B">
      <w:rPr>
        <w:rFonts w:ascii="Calibri" w:hAnsi="Calibri"/>
        <w:sz w:val="22"/>
        <w:szCs w:val="22"/>
      </w:rPr>
      <w:t xml:space="preserve"> Page </w:t>
    </w:r>
    <w:r w:rsidR="003041E8" w:rsidRPr="00004B0B">
      <w:rPr>
        <w:rStyle w:val="PageNumber"/>
        <w:rFonts w:ascii="Calibri" w:hAnsi="Calibri"/>
        <w:sz w:val="22"/>
        <w:szCs w:val="22"/>
      </w:rPr>
      <w:fldChar w:fldCharType="begin"/>
    </w:r>
    <w:r w:rsidR="003041E8" w:rsidRPr="00004B0B">
      <w:rPr>
        <w:rStyle w:val="PageNumber"/>
        <w:rFonts w:ascii="Calibri" w:hAnsi="Calibri"/>
        <w:sz w:val="22"/>
        <w:szCs w:val="22"/>
      </w:rPr>
      <w:instrText xml:space="preserve"> PAGE </w:instrText>
    </w:r>
    <w:r w:rsidR="003041E8" w:rsidRPr="00004B0B">
      <w:rPr>
        <w:rStyle w:val="PageNumber"/>
        <w:rFonts w:ascii="Calibri" w:hAnsi="Calibri"/>
        <w:sz w:val="22"/>
        <w:szCs w:val="22"/>
      </w:rPr>
      <w:fldChar w:fldCharType="separate"/>
    </w:r>
    <w:r w:rsidR="00217363">
      <w:rPr>
        <w:rStyle w:val="PageNumber"/>
        <w:rFonts w:ascii="Calibri" w:hAnsi="Calibri"/>
        <w:noProof/>
        <w:sz w:val="22"/>
        <w:szCs w:val="22"/>
      </w:rPr>
      <w:t>3</w:t>
    </w:r>
    <w:r w:rsidR="003041E8" w:rsidRPr="00004B0B">
      <w:rPr>
        <w:rStyle w:val="PageNumber"/>
        <w:rFonts w:ascii="Calibri" w:hAnsi="Calibri"/>
        <w:sz w:val="22"/>
        <w:szCs w:val="22"/>
      </w:rPr>
      <w:fldChar w:fldCharType="end"/>
    </w:r>
    <w:r w:rsidR="003041E8" w:rsidRPr="00004B0B">
      <w:rPr>
        <w:rStyle w:val="PageNumber"/>
        <w:rFonts w:ascii="Calibri" w:hAnsi="Calibri"/>
        <w:sz w:val="22"/>
        <w:szCs w:val="22"/>
      </w:rPr>
      <w:t xml:space="preserve"> of </w:t>
    </w:r>
    <w:r w:rsidR="001B1848">
      <w:rPr>
        <w:rStyle w:val="PageNumber"/>
        <w:rFonts w:ascii="Calibri" w:hAnsi="Calibri"/>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724D" w14:textId="77777777" w:rsidR="00F81077" w:rsidRDefault="00F81077">
      <w:r>
        <w:separator/>
      </w:r>
    </w:p>
  </w:footnote>
  <w:footnote w:type="continuationSeparator" w:id="0">
    <w:p w14:paraId="1796F7E7" w14:textId="77777777" w:rsidR="00F81077" w:rsidRDefault="00F8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3041E8" w:rsidRDefault="0030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57F"/>
    <w:multiLevelType w:val="hybridMultilevel"/>
    <w:tmpl w:val="05A616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4E4D4A"/>
    <w:multiLevelType w:val="hybridMultilevel"/>
    <w:tmpl w:val="A8EE30A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25BF5B74"/>
    <w:multiLevelType w:val="hybridMultilevel"/>
    <w:tmpl w:val="6250EB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57400C"/>
    <w:multiLevelType w:val="hybridMultilevel"/>
    <w:tmpl w:val="BF2EF2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74437B"/>
    <w:multiLevelType w:val="hybridMultilevel"/>
    <w:tmpl w:val="106A13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966A3C"/>
    <w:multiLevelType w:val="hybridMultilevel"/>
    <w:tmpl w:val="8918D0FC"/>
    <w:lvl w:ilvl="0" w:tplc="FA92759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2B215D"/>
    <w:multiLevelType w:val="hybridMultilevel"/>
    <w:tmpl w:val="5F466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AD4230"/>
    <w:multiLevelType w:val="hybridMultilevel"/>
    <w:tmpl w:val="C194CAAA"/>
    <w:lvl w:ilvl="0" w:tplc="FA92759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65FC5"/>
    <w:multiLevelType w:val="hybridMultilevel"/>
    <w:tmpl w:val="E872045E"/>
    <w:lvl w:ilvl="0" w:tplc="FA927598">
      <w:start w:val="1"/>
      <w:numFmt w:val="bullet"/>
      <w:lvlText w:val=""/>
      <w:lvlJc w:val="left"/>
      <w:pPr>
        <w:tabs>
          <w:tab w:val="num" w:pos="780"/>
        </w:tabs>
        <w:ind w:left="780" w:hanging="363"/>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64"/>
    <w:rsid w:val="000035C8"/>
    <w:rsid w:val="00004B0B"/>
    <w:rsid w:val="00024B24"/>
    <w:rsid w:val="00053491"/>
    <w:rsid w:val="00057707"/>
    <w:rsid w:val="0008200F"/>
    <w:rsid w:val="000B1BB1"/>
    <w:rsid w:val="000C7334"/>
    <w:rsid w:val="000E1F2E"/>
    <w:rsid w:val="000F19DE"/>
    <w:rsid w:val="001210AA"/>
    <w:rsid w:val="001264E1"/>
    <w:rsid w:val="001644EA"/>
    <w:rsid w:val="001954F6"/>
    <w:rsid w:val="001B1848"/>
    <w:rsid w:val="001B559B"/>
    <w:rsid w:val="001D4C22"/>
    <w:rsid w:val="002102A1"/>
    <w:rsid w:val="00215578"/>
    <w:rsid w:val="00217363"/>
    <w:rsid w:val="00221DAA"/>
    <w:rsid w:val="002254C3"/>
    <w:rsid w:val="002630DD"/>
    <w:rsid w:val="00263A34"/>
    <w:rsid w:val="00266C2E"/>
    <w:rsid w:val="00276030"/>
    <w:rsid w:val="00281E4A"/>
    <w:rsid w:val="00283234"/>
    <w:rsid w:val="00291982"/>
    <w:rsid w:val="002A06A7"/>
    <w:rsid w:val="002A2DCB"/>
    <w:rsid w:val="002A7046"/>
    <w:rsid w:val="002D1696"/>
    <w:rsid w:val="002F64A1"/>
    <w:rsid w:val="003041E8"/>
    <w:rsid w:val="00350C00"/>
    <w:rsid w:val="00385C57"/>
    <w:rsid w:val="00385EE7"/>
    <w:rsid w:val="003A2773"/>
    <w:rsid w:val="003B164E"/>
    <w:rsid w:val="003B2821"/>
    <w:rsid w:val="003F02B6"/>
    <w:rsid w:val="004504AF"/>
    <w:rsid w:val="004613BE"/>
    <w:rsid w:val="00477BA0"/>
    <w:rsid w:val="00480C2C"/>
    <w:rsid w:val="00496DA7"/>
    <w:rsid w:val="004C22A0"/>
    <w:rsid w:val="004D0E1A"/>
    <w:rsid w:val="004F41B1"/>
    <w:rsid w:val="00540895"/>
    <w:rsid w:val="00561F6B"/>
    <w:rsid w:val="005654C3"/>
    <w:rsid w:val="00572C67"/>
    <w:rsid w:val="00576B37"/>
    <w:rsid w:val="005A0812"/>
    <w:rsid w:val="005B25F6"/>
    <w:rsid w:val="005C1CB9"/>
    <w:rsid w:val="005D7FB4"/>
    <w:rsid w:val="005F0516"/>
    <w:rsid w:val="005F1574"/>
    <w:rsid w:val="005F6F9A"/>
    <w:rsid w:val="005F7463"/>
    <w:rsid w:val="006040E0"/>
    <w:rsid w:val="006178B8"/>
    <w:rsid w:val="0062242A"/>
    <w:rsid w:val="00640205"/>
    <w:rsid w:val="00642EB0"/>
    <w:rsid w:val="00647361"/>
    <w:rsid w:val="006905F9"/>
    <w:rsid w:val="006B339C"/>
    <w:rsid w:val="006C0A60"/>
    <w:rsid w:val="006D1DDB"/>
    <w:rsid w:val="00717FE6"/>
    <w:rsid w:val="00720515"/>
    <w:rsid w:val="0072662C"/>
    <w:rsid w:val="00732628"/>
    <w:rsid w:val="0077257A"/>
    <w:rsid w:val="00784025"/>
    <w:rsid w:val="007B6814"/>
    <w:rsid w:val="007C5AA0"/>
    <w:rsid w:val="007E46EC"/>
    <w:rsid w:val="00821B09"/>
    <w:rsid w:val="0086408A"/>
    <w:rsid w:val="008960D8"/>
    <w:rsid w:val="00897C40"/>
    <w:rsid w:val="009070C2"/>
    <w:rsid w:val="009129B8"/>
    <w:rsid w:val="00912DD6"/>
    <w:rsid w:val="00935BFF"/>
    <w:rsid w:val="009466B8"/>
    <w:rsid w:val="00964E59"/>
    <w:rsid w:val="009712A0"/>
    <w:rsid w:val="00986C30"/>
    <w:rsid w:val="00986F82"/>
    <w:rsid w:val="009D5363"/>
    <w:rsid w:val="00A22642"/>
    <w:rsid w:val="00A56C5F"/>
    <w:rsid w:val="00A670CB"/>
    <w:rsid w:val="00A91A64"/>
    <w:rsid w:val="00AE351D"/>
    <w:rsid w:val="00AE790D"/>
    <w:rsid w:val="00B1468D"/>
    <w:rsid w:val="00B31A1E"/>
    <w:rsid w:val="00B43158"/>
    <w:rsid w:val="00B44FE4"/>
    <w:rsid w:val="00B65E4F"/>
    <w:rsid w:val="00B860DE"/>
    <w:rsid w:val="00B86254"/>
    <w:rsid w:val="00BB2D59"/>
    <w:rsid w:val="00BD6DB9"/>
    <w:rsid w:val="00C1244F"/>
    <w:rsid w:val="00C249EE"/>
    <w:rsid w:val="00C414FF"/>
    <w:rsid w:val="00C64AC1"/>
    <w:rsid w:val="00C927C7"/>
    <w:rsid w:val="00CA4D01"/>
    <w:rsid w:val="00CB1CE5"/>
    <w:rsid w:val="00CB39DF"/>
    <w:rsid w:val="00CB5D98"/>
    <w:rsid w:val="00CC61EA"/>
    <w:rsid w:val="00CE450F"/>
    <w:rsid w:val="00CE6F97"/>
    <w:rsid w:val="00D31779"/>
    <w:rsid w:val="00D53C13"/>
    <w:rsid w:val="00D658EB"/>
    <w:rsid w:val="00D83B5D"/>
    <w:rsid w:val="00DA7975"/>
    <w:rsid w:val="00DE07C1"/>
    <w:rsid w:val="00DE2D0F"/>
    <w:rsid w:val="00E24C3E"/>
    <w:rsid w:val="00E745A2"/>
    <w:rsid w:val="00EA20BE"/>
    <w:rsid w:val="00EB6CFB"/>
    <w:rsid w:val="00EC5A24"/>
    <w:rsid w:val="00EC6BC9"/>
    <w:rsid w:val="00F0206A"/>
    <w:rsid w:val="00F61729"/>
    <w:rsid w:val="00F81077"/>
    <w:rsid w:val="00F97232"/>
    <w:rsid w:val="00FD0CFE"/>
    <w:rsid w:val="00FF21B3"/>
    <w:rsid w:val="00FF33D9"/>
    <w:rsid w:val="00FF3B09"/>
    <w:rsid w:val="79B15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1C8CD"/>
  <w15:chartTrackingRefBased/>
  <w15:docId w15:val="{26C325C8-DF47-4205-94A5-7EF3D313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1B3"/>
    <w:pPr>
      <w:tabs>
        <w:tab w:val="center" w:pos="4153"/>
        <w:tab w:val="right" w:pos="8306"/>
      </w:tabs>
    </w:pPr>
  </w:style>
  <w:style w:type="paragraph" w:styleId="Footer">
    <w:name w:val="footer"/>
    <w:basedOn w:val="Normal"/>
    <w:link w:val="FooterChar"/>
    <w:uiPriority w:val="99"/>
    <w:rsid w:val="00FF21B3"/>
    <w:pPr>
      <w:tabs>
        <w:tab w:val="center" w:pos="4153"/>
        <w:tab w:val="right" w:pos="8306"/>
      </w:tabs>
    </w:pPr>
  </w:style>
  <w:style w:type="character" w:styleId="PageNumber">
    <w:name w:val="page number"/>
    <w:basedOn w:val="DefaultParagraphFont"/>
    <w:rsid w:val="00FF21B3"/>
  </w:style>
  <w:style w:type="character" w:styleId="Hyperlink">
    <w:name w:val="Hyperlink"/>
    <w:rsid w:val="005B25F6"/>
    <w:rPr>
      <w:color w:val="0000FF"/>
      <w:u w:val="single"/>
    </w:rPr>
  </w:style>
  <w:style w:type="paragraph" w:styleId="BalloonText">
    <w:name w:val="Balloon Text"/>
    <w:basedOn w:val="Normal"/>
    <w:link w:val="BalloonTextChar"/>
    <w:rsid w:val="00480C2C"/>
    <w:rPr>
      <w:rFonts w:ascii="Tahoma" w:hAnsi="Tahoma" w:cs="Tahoma"/>
      <w:sz w:val="16"/>
      <w:szCs w:val="16"/>
    </w:rPr>
  </w:style>
  <w:style w:type="character" w:customStyle="1" w:styleId="BalloonTextChar">
    <w:name w:val="Balloon Text Char"/>
    <w:link w:val="BalloonText"/>
    <w:rsid w:val="00480C2C"/>
    <w:rPr>
      <w:rFonts w:ascii="Tahoma" w:hAnsi="Tahoma" w:cs="Tahoma"/>
      <w:sz w:val="16"/>
      <w:szCs w:val="16"/>
      <w:lang w:eastAsia="en-US"/>
    </w:rPr>
  </w:style>
  <w:style w:type="character" w:customStyle="1" w:styleId="FooterChar">
    <w:name w:val="Footer Char"/>
    <w:link w:val="Footer"/>
    <w:uiPriority w:val="99"/>
    <w:rsid w:val="00053491"/>
    <w:rPr>
      <w:sz w:val="24"/>
      <w:szCs w:val="24"/>
      <w:lang w:val="en-GB"/>
    </w:rPr>
  </w:style>
  <w:style w:type="paragraph" w:styleId="Subtitle">
    <w:name w:val="Subtitle"/>
    <w:basedOn w:val="Normal"/>
    <w:next w:val="Normal"/>
    <w:link w:val="SubtitleChar"/>
    <w:uiPriority w:val="11"/>
    <w:qFormat/>
    <w:rsid w:val="007B6814"/>
    <w:pPr>
      <w:numPr>
        <w:ilvl w:val="1"/>
      </w:numPr>
      <w:spacing w:after="160" w:line="360" w:lineRule="auto"/>
      <w:jc w:val="both"/>
    </w:pPr>
    <w:rPr>
      <w:rFonts w:ascii="Arial" w:eastAsiaTheme="minorEastAsia" w:hAnsi="Arial" w:cstheme="minorBidi"/>
      <w:b/>
      <w:i/>
      <w:color w:val="0070C0"/>
      <w:spacing w:val="15"/>
      <w:szCs w:val="22"/>
    </w:rPr>
  </w:style>
  <w:style w:type="character" w:customStyle="1" w:styleId="SubtitleChar">
    <w:name w:val="Subtitle Char"/>
    <w:basedOn w:val="DefaultParagraphFont"/>
    <w:link w:val="Subtitle"/>
    <w:uiPriority w:val="11"/>
    <w:rsid w:val="007B6814"/>
    <w:rPr>
      <w:rFonts w:ascii="Arial" w:eastAsiaTheme="minorEastAsia" w:hAnsi="Arial" w:cstheme="minorBidi"/>
      <w:b/>
      <w:i/>
      <w:color w:val="0070C0"/>
      <w:spacing w:val="15"/>
      <w:sz w:val="24"/>
      <w:szCs w:val="22"/>
      <w:lang w:eastAsia="en-US"/>
    </w:rPr>
  </w:style>
  <w:style w:type="paragraph" w:styleId="ListParagraph">
    <w:name w:val="List Paragraph"/>
    <w:basedOn w:val="Normal"/>
    <w:uiPriority w:val="34"/>
    <w:qFormat/>
    <w:rsid w:val="0035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privationofliberty@staffordshire.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affordshirecares.info/pages/my-safety/adult-safeguarding/mental-capacity-act/liberty-safeguard.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education.staffordshire.gov.uk/Pupil-Support/SEN-and-Vulnerable-Children/Districts/Districts.aspx"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80456-3106-4322-B8C4-41469544822D}"/>
</file>

<file path=customXml/itemProps2.xml><?xml version="1.0" encoding="utf-8"?>
<ds:datastoreItem xmlns:ds="http://schemas.openxmlformats.org/officeDocument/2006/customXml" ds:itemID="{6320DD30-6CE3-45E1-9AA0-FC0394EDD9EF}">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3.xml><?xml version="1.0" encoding="utf-8"?>
<ds:datastoreItem xmlns:ds="http://schemas.openxmlformats.org/officeDocument/2006/customXml" ds:itemID="{2F9384CA-661C-4CE3-9E57-1D426846F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3746</Words>
  <Characters>21355</Characters>
  <Application>Microsoft Office Word</Application>
  <DocSecurity>0</DocSecurity>
  <Lines>177</Lines>
  <Paragraphs>50</Paragraphs>
  <ScaleCrop>false</ScaleCrop>
  <Company>SCC</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RPI Management Arrangements</dc:title>
  <dc:subject/>
  <dc:creator>Lisa Davies</dc:creator>
  <cp:keywords/>
  <cp:lastModifiedBy>Claire Sleath (Marlfields Primary Academy)</cp:lastModifiedBy>
  <cp:revision>2</cp:revision>
  <cp:lastPrinted>2025-10-15T07:03:00Z</cp:lastPrinted>
  <dcterms:created xsi:type="dcterms:W3CDTF">2025-12-02T13:46:00Z</dcterms:created>
  <dcterms:modified xsi:type="dcterms:W3CDTF">2025-12-02T13:46:00Z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0x01010099BBDA4E93410C4C85537A14471DD1C1</vt:lpwstr>
  </property>
</Properties>
</file>