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1" w:rsidRPr="00035691" w:rsidRDefault="005C3D51" w:rsidP="005C3D51">
      <w:pPr>
        <w:pStyle w:val="Heading1"/>
        <w:rPr>
          <w:sz w:val="16"/>
          <w:szCs w:val="16"/>
        </w:rPr>
      </w:pPr>
      <w:bookmarkStart w:id="0" w:name="_Toc346780526"/>
      <w:bookmarkStart w:id="1" w:name="_GoBack"/>
      <w:bookmarkEnd w:id="1"/>
      <w:r w:rsidRPr="00035691">
        <w:rPr>
          <w:sz w:val="16"/>
          <w:szCs w:val="16"/>
        </w:rPr>
        <w:t>Planning and evaluation outline</w:t>
      </w:r>
      <w:bookmarkEnd w:id="0"/>
      <w:proofErr w:type="gramStart"/>
      <w:r w:rsidR="00EF00DA" w:rsidRPr="00035691">
        <w:rPr>
          <w:sz w:val="16"/>
          <w:szCs w:val="16"/>
        </w:rPr>
        <w:t xml:space="preserve">- </w:t>
      </w:r>
      <w:r w:rsidR="006C7A0F" w:rsidRPr="00035691">
        <w:rPr>
          <w:sz w:val="16"/>
          <w:szCs w:val="16"/>
        </w:rPr>
        <w:t xml:space="preserve"> </w:t>
      </w:r>
      <w:r w:rsidR="00EF00DA" w:rsidRPr="00035691">
        <w:rPr>
          <w:sz w:val="16"/>
          <w:szCs w:val="16"/>
        </w:rPr>
        <w:t>2016</w:t>
      </w:r>
      <w:proofErr w:type="gramEnd"/>
      <w:r w:rsidR="00EF00DA" w:rsidRPr="00035691">
        <w:rPr>
          <w:sz w:val="16"/>
          <w:szCs w:val="16"/>
        </w:rPr>
        <w:t>-2017</w:t>
      </w:r>
      <w:r w:rsidR="005734CD" w:rsidRPr="00035691">
        <w:rPr>
          <w:sz w:val="16"/>
          <w:szCs w:val="16"/>
        </w:rPr>
        <w:t xml:space="preserve">  £136400</w:t>
      </w:r>
    </w:p>
    <w:tbl>
      <w:tblPr>
        <w:tblW w:w="0" w:type="auto"/>
        <w:tblBorders>
          <w:top w:val="single" w:sz="8" w:space="0" w:color="4BACC6"/>
          <w:bottom w:val="single" w:sz="8" w:space="0" w:color="4BACC6"/>
          <w:insideH w:val="single" w:sz="4" w:space="0" w:color="2092B6"/>
          <w:insideV w:val="single" w:sz="4" w:space="0" w:color="2092B6"/>
        </w:tblBorders>
        <w:tblLook w:val="04A0" w:firstRow="1" w:lastRow="0" w:firstColumn="1" w:lastColumn="0" w:noHBand="0" w:noVBand="1"/>
      </w:tblPr>
      <w:tblGrid>
        <w:gridCol w:w="1615"/>
        <w:gridCol w:w="1586"/>
        <w:gridCol w:w="1602"/>
        <w:gridCol w:w="3728"/>
        <w:gridCol w:w="1608"/>
        <w:gridCol w:w="1603"/>
        <w:gridCol w:w="1434"/>
      </w:tblGrid>
      <w:tr w:rsidR="005C3D51" w:rsidRPr="00035691" w:rsidTr="0017081B">
        <w:tc>
          <w:tcPr>
            <w:tcW w:w="1615" w:type="dxa"/>
            <w:tcBorders>
              <w:top w:val="single" w:sz="8" w:space="0" w:color="4BACC6"/>
              <w:left w:val="nil"/>
              <w:bottom w:val="single" w:sz="4" w:space="0" w:color="2092B6"/>
              <w:right w:val="single" w:sz="4" w:space="0" w:color="2092B6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Pupil Premium used for:</w:t>
            </w:r>
          </w:p>
        </w:tc>
        <w:tc>
          <w:tcPr>
            <w:tcW w:w="1586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Amount allocated to the intervention / action</w:t>
            </w:r>
          </w:p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(£)</w:t>
            </w:r>
          </w:p>
        </w:tc>
        <w:tc>
          <w:tcPr>
            <w:tcW w:w="1602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single" w:sz="4" w:space="0" w:color="2092B6"/>
            </w:tcBorders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Is this a new or continued activity/cost centre?</w:t>
            </w:r>
          </w:p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Brief summary of the intervention or action, including details of year groups and pupils involved, and the timescale</w:t>
            </w:r>
          </w:p>
        </w:tc>
        <w:tc>
          <w:tcPr>
            <w:tcW w:w="1608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Specific intended outcomes: how will this intervention or action improve achievement for pupils eligible for the Pupil Premium? What will it achieve if successful?</w:t>
            </w:r>
          </w:p>
        </w:tc>
        <w:tc>
          <w:tcPr>
            <w:tcW w:w="1603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How will this activity be monitored, when and by whom? How will success be evidenced?</w:t>
            </w:r>
          </w:p>
        </w:tc>
        <w:tc>
          <w:tcPr>
            <w:tcW w:w="1434" w:type="dxa"/>
            <w:tcBorders>
              <w:top w:val="single" w:sz="8" w:space="0" w:color="4BACC6"/>
              <w:left w:val="single" w:sz="4" w:space="0" w:color="2092B6"/>
              <w:bottom w:val="single" w:sz="4" w:space="0" w:color="2092B6"/>
              <w:right w:val="nil"/>
            </w:tcBorders>
            <w:hideMark/>
          </w:tcPr>
          <w:p w:rsidR="005C3D51" w:rsidRPr="00035691" w:rsidRDefault="005C3D51">
            <w:pPr>
              <w:pStyle w:val="Tableheader-left"/>
              <w:rPr>
                <w:b w:val="0"/>
                <w:bCs w:val="0"/>
                <w:sz w:val="16"/>
                <w:szCs w:val="16"/>
              </w:rPr>
            </w:pPr>
            <w:r w:rsidRPr="00035691">
              <w:rPr>
                <w:bCs w:val="0"/>
                <w:sz w:val="16"/>
                <w:szCs w:val="16"/>
              </w:rPr>
              <w:t>Actual impact: What did the action or activity actually achieve? Be specific: ‘</w:t>
            </w:r>
            <w:r w:rsidRPr="00035691">
              <w:rPr>
                <w:b w:val="0"/>
                <w:bCs w:val="0"/>
                <w:sz w:val="16"/>
                <w:szCs w:val="16"/>
              </w:rPr>
              <w:t xml:space="preserve">As a result of this action…’ </w:t>
            </w:r>
            <w:r w:rsidRPr="00035691">
              <w:rPr>
                <w:b w:val="0"/>
                <w:bCs w:val="0"/>
                <w:sz w:val="16"/>
                <w:szCs w:val="16"/>
              </w:rPr>
              <w:br/>
            </w:r>
            <w:r w:rsidRPr="00035691">
              <w:rPr>
                <w:bCs w:val="0"/>
                <w:sz w:val="16"/>
                <w:szCs w:val="16"/>
              </w:rPr>
              <w:t>If you plan to repeat this activity, what would you change to improve it next time?</w:t>
            </w:r>
          </w:p>
        </w:tc>
      </w:tr>
      <w:tr w:rsidR="006C7A0F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C3D51" w:rsidRDefault="00EF00DA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 w:rsidRPr="00282E67">
              <w:rPr>
                <w:bCs/>
                <w:sz w:val="16"/>
                <w:szCs w:val="16"/>
                <w:u w:val="single"/>
                <w:lang w:eastAsia="en-GB"/>
              </w:rPr>
              <w:t>Same day intervention</w:t>
            </w:r>
          </w:p>
          <w:p w:rsidR="00282E67" w:rsidRPr="00282E67" w:rsidRDefault="00282E67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282E67" w:rsidRDefault="00EF00DA">
            <w:pPr>
              <w:rPr>
                <w:bCs/>
                <w:sz w:val="16"/>
                <w:szCs w:val="16"/>
                <w:lang w:eastAsia="en-GB"/>
              </w:rPr>
            </w:pPr>
            <w:proofErr w:type="spellStart"/>
            <w:r w:rsidRPr="00282E67">
              <w:rPr>
                <w:bCs/>
                <w:sz w:val="16"/>
                <w:szCs w:val="16"/>
                <w:lang w:eastAsia="en-GB"/>
              </w:rPr>
              <w:t>Costed</w:t>
            </w:r>
            <w:proofErr w:type="spellEnd"/>
            <w:r w:rsidRPr="00282E67">
              <w:rPr>
                <w:bCs/>
                <w:sz w:val="16"/>
                <w:szCs w:val="16"/>
                <w:lang w:eastAsia="en-GB"/>
              </w:rPr>
              <w:t xml:space="preserve"> at £240 </w:t>
            </w:r>
            <w:proofErr w:type="spellStart"/>
            <w:r w:rsidRPr="00282E67">
              <w:rPr>
                <w:bCs/>
                <w:sz w:val="16"/>
                <w:szCs w:val="16"/>
                <w:lang w:eastAsia="en-GB"/>
              </w:rPr>
              <w:t>pr</w:t>
            </w:r>
            <w:proofErr w:type="spellEnd"/>
            <w:r w:rsidRPr="00282E67">
              <w:rPr>
                <w:bCs/>
                <w:sz w:val="16"/>
                <w:szCs w:val="16"/>
                <w:lang w:eastAsia="en-GB"/>
              </w:rPr>
              <w:t xml:space="preserve"> term per 3 </w:t>
            </w:r>
            <w:proofErr w:type="spellStart"/>
            <w:r w:rsidRPr="00282E67">
              <w:rPr>
                <w:bCs/>
                <w:sz w:val="16"/>
                <w:szCs w:val="16"/>
                <w:lang w:eastAsia="en-GB"/>
              </w:rPr>
              <w:t>chn</w:t>
            </w:r>
            <w:proofErr w:type="spellEnd"/>
            <w:r w:rsidRPr="00282E67">
              <w:rPr>
                <w:bCs/>
                <w:sz w:val="16"/>
                <w:szCs w:val="16"/>
                <w:lang w:eastAsia="en-GB"/>
              </w:rPr>
              <w:t xml:space="preserve"> – 3 x 20 </w:t>
            </w:r>
            <w:proofErr w:type="spellStart"/>
            <w:r w:rsidRPr="00282E67">
              <w:rPr>
                <w:bCs/>
                <w:sz w:val="16"/>
                <w:szCs w:val="16"/>
                <w:lang w:eastAsia="en-GB"/>
              </w:rPr>
              <w:t>mins</w:t>
            </w:r>
            <w:proofErr w:type="spellEnd"/>
            <w:r w:rsidRPr="00282E67">
              <w:rPr>
                <w:bCs/>
                <w:sz w:val="16"/>
                <w:szCs w:val="16"/>
                <w:lang w:eastAsia="en-GB"/>
              </w:rPr>
              <w:t xml:space="preserve"> per week</w:t>
            </w:r>
          </w:p>
          <w:p w:rsidR="00EF00DA" w:rsidRDefault="00282E67">
            <w:pPr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(on pupil provision maps)</w:t>
            </w:r>
            <w:r w:rsidR="00EF00DA" w:rsidRPr="00282E67">
              <w:rPr>
                <w:bCs/>
                <w:sz w:val="16"/>
                <w:szCs w:val="16"/>
                <w:lang w:eastAsia="en-GB"/>
              </w:rPr>
              <w:t xml:space="preserve"> </w:t>
            </w:r>
          </w:p>
          <w:p w:rsidR="00282E67" w:rsidRPr="00282E67" w:rsidRDefault="00282E67">
            <w:pPr>
              <w:rPr>
                <w:bCs/>
                <w:sz w:val="16"/>
                <w:szCs w:val="16"/>
                <w:highlight w:val="yellow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 xml:space="preserve">71 KS2 pupils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441E4" w:rsidRPr="00282E67" w:rsidRDefault="00282E67">
            <w:pPr>
              <w:rPr>
                <w:sz w:val="16"/>
                <w:szCs w:val="16"/>
                <w:highlight w:val="yellow"/>
                <w:lang w:eastAsia="en-GB"/>
              </w:rPr>
            </w:pPr>
            <w:r>
              <w:rPr>
                <w:sz w:val="16"/>
                <w:szCs w:val="16"/>
                <w:highlight w:val="yellow"/>
                <w:lang w:eastAsia="en-GB"/>
              </w:rPr>
              <w:t xml:space="preserve">Cost of intervention – cover from 0.5 teacher and grade 6 TA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C3D51" w:rsidRPr="00D441E4" w:rsidRDefault="00D441E4">
            <w:pPr>
              <w:rPr>
                <w:sz w:val="16"/>
                <w:szCs w:val="16"/>
                <w:lang w:eastAsia="en-GB"/>
              </w:rPr>
            </w:pPr>
            <w:r w:rsidRPr="00D441E4">
              <w:rPr>
                <w:sz w:val="16"/>
                <w:szCs w:val="16"/>
                <w:lang w:eastAsia="en-GB"/>
              </w:rPr>
              <w:t>New Autumn</w:t>
            </w:r>
            <w:r>
              <w:rPr>
                <w:sz w:val="16"/>
                <w:szCs w:val="16"/>
                <w:lang w:eastAsia="en-GB"/>
              </w:rPr>
              <w:t xml:space="preserve"> 2016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C3D51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All year groups to implement Same day interventions to close the gap for PP pupils</w:t>
            </w:r>
          </w:p>
          <w:p w:rsidR="008C60F9" w:rsidRPr="00D441E4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(Feedback + 8 months progress 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C3D51" w:rsidRPr="00D441E4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intervention is proven to make 8 months difference in progress (Education </w:t>
            </w:r>
            <w:proofErr w:type="spellStart"/>
            <w:r>
              <w:rPr>
                <w:sz w:val="16"/>
                <w:szCs w:val="16"/>
                <w:lang w:eastAsia="en-GB"/>
              </w:rPr>
              <w:t>Endownment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Fund)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C3D51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Teachers will identify need through AFL of morning sessions, use of hinge questions. </w:t>
            </w:r>
          </w:p>
          <w:p w:rsidR="00D441E4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Evidence in </w:t>
            </w:r>
            <w:proofErr w:type="spellStart"/>
            <w:r>
              <w:rPr>
                <w:sz w:val="16"/>
                <w:szCs w:val="16"/>
                <w:lang w:eastAsia="en-GB"/>
              </w:rPr>
              <w:t>bks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- </w:t>
            </w:r>
          </w:p>
          <w:p w:rsidR="00D441E4" w:rsidRPr="00D441E4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Monitored by PP lead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5C3D51" w:rsidRDefault="005C3D51">
            <w:pPr>
              <w:rPr>
                <w:lang w:eastAsia="en-GB"/>
              </w:rPr>
            </w:pPr>
          </w:p>
        </w:tc>
      </w:tr>
      <w:tr w:rsidR="00EF00DA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Default="00D441E4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 w:rsidRPr="00D441E4">
              <w:rPr>
                <w:bCs/>
                <w:sz w:val="16"/>
                <w:szCs w:val="16"/>
                <w:u w:val="single"/>
                <w:lang w:eastAsia="en-GB"/>
              </w:rPr>
              <w:t xml:space="preserve">Resident Artist </w:t>
            </w:r>
          </w:p>
          <w:p w:rsidR="00D441E4" w:rsidRDefault="00D441E4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2 x afternoons </w:t>
            </w:r>
          </w:p>
          <w:p w:rsidR="00D441E4" w:rsidRPr="00D441E4" w:rsidRDefault="00D441E4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29 weeks at £185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D441E4" w:rsidRDefault="00D441E4">
            <w:pPr>
              <w:rPr>
                <w:sz w:val="16"/>
                <w:szCs w:val="16"/>
                <w:lang w:eastAsia="en-GB"/>
              </w:rPr>
            </w:pPr>
            <w:r w:rsidRPr="00D441E4">
              <w:rPr>
                <w:sz w:val="16"/>
                <w:szCs w:val="16"/>
                <w:lang w:eastAsia="en-GB"/>
              </w:rPr>
              <w:t>£5365</w:t>
            </w:r>
            <w:r w:rsidR="006C7A0F">
              <w:rPr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6C7A0F">
              <w:rPr>
                <w:sz w:val="16"/>
                <w:szCs w:val="16"/>
                <w:lang w:eastAsia="en-GB"/>
              </w:rPr>
              <w:t>pr</w:t>
            </w:r>
            <w:proofErr w:type="spellEnd"/>
            <w:r w:rsidR="006C7A0F">
              <w:rPr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6C7A0F">
              <w:rPr>
                <w:sz w:val="16"/>
                <w:szCs w:val="16"/>
                <w:lang w:eastAsia="en-GB"/>
              </w:rPr>
              <w:t>yr</w:t>
            </w:r>
            <w:proofErr w:type="spellEnd"/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Default="00D441E4">
            <w:pPr>
              <w:rPr>
                <w:lang w:eastAsia="en-GB"/>
              </w:rPr>
            </w:pPr>
            <w:r w:rsidRPr="00D441E4">
              <w:rPr>
                <w:sz w:val="16"/>
                <w:szCs w:val="16"/>
                <w:lang w:eastAsia="en-GB"/>
              </w:rPr>
              <w:t>New Autumn</w:t>
            </w:r>
            <w:r>
              <w:rPr>
                <w:sz w:val="16"/>
                <w:szCs w:val="16"/>
                <w:lang w:eastAsia="en-GB"/>
              </w:rPr>
              <w:t xml:space="preserve"> 2016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broaden and </w:t>
            </w:r>
            <w:r w:rsidR="005734CD">
              <w:rPr>
                <w:sz w:val="16"/>
                <w:szCs w:val="16"/>
                <w:lang w:eastAsia="en-GB"/>
              </w:rPr>
              <w:t>deepen the curriculum for KS2 disadvantaged pupils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GB"/>
              </w:rPr>
              <w:t>children .</w:t>
            </w:r>
            <w:proofErr w:type="gramEnd"/>
          </w:p>
          <w:p w:rsidR="00092112" w:rsidRPr="00D441E4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(+ 2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D441E4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encourage creativity. Build a sense of achievement – foster confidence and build </w:t>
            </w:r>
            <w:proofErr w:type="spellStart"/>
            <w:r>
              <w:rPr>
                <w:sz w:val="16"/>
                <w:szCs w:val="16"/>
                <w:lang w:eastAsia="en-GB"/>
              </w:rPr>
              <w:t>self esteem</w:t>
            </w:r>
            <w:proofErr w:type="spellEnd"/>
            <w:r>
              <w:rPr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D441E4" w:rsidRDefault="00D441E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PP lead, head teacher, </w:t>
            </w:r>
            <w:proofErr w:type="gramStart"/>
            <w:r>
              <w:rPr>
                <w:sz w:val="16"/>
                <w:szCs w:val="16"/>
                <w:lang w:eastAsia="en-GB"/>
              </w:rPr>
              <w:t>governors ,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class teacher.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EF00DA" w:rsidRDefault="00EF00DA">
            <w:pPr>
              <w:rPr>
                <w:lang w:eastAsia="en-GB"/>
              </w:rPr>
            </w:pPr>
          </w:p>
        </w:tc>
      </w:tr>
      <w:tr w:rsidR="00EF00DA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D441E4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 w:rsidRPr="006C7A0F">
              <w:rPr>
                <w:bCs/>
                <w:sz w:val="16"/>
                <w:szCs w:val="16"/>
                <w:u w:val="single"/>
                <w:lang w:eastAsia="en-GB"/>
              </w:rPr>
              <w:t>Speech and Language intervention</w:t>
            </w:r>
            <w:r w:rsidR="006C7A0F">
              <w:rPr>
                <w:bCs/>
                <w:sz w:val="16"/>
                <w:szCs w:val="16"/>
                <w:u w:val="single"/>
                <w:lang w:eastAsia="en-GB"/>
              </w:rPr>
              <w:t xml:space="preserve"> (1:1) – 3 afternoons </w:t>
            </w:r>
          </w:p>
          <w:p w:rsidR="006C7A0F" w:rsidRPr="006C7A0F" w:rsidRDefault="006C7A0F">
            <w:pPr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 xml:space="preserve">6x £8 </w:t>
            </w:r>
            <w:proofErr w:type="spellStart"/>
            <w:r>
              <w:rPr>
                <w:bCs/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bCs/>
                <w:sz w:val="16"/>
                <w:szCs w:val="16"/>
                <w:lang w:eastAsia="en-GB"/>
              </w:rPr>
              <w:t xml:space="preserve"> hour </w:t>
            </w:r>
          </w:p>
          <w:p w:rsidR="006C7A0F" w:rsidRPr="006C7A0F" w:rsidRDefault="006C7A0F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6C7A0F" w:rsidRDefault="006C7A0F">
            <w:pPr>
              <w:rPr>
                <w:sz w:val="16"/>
                <w:szCs w:val="16"/>
                <w:lang w:eastAsia="en-GB"/>
              </w:rPr>
            </w:pPr>
            <w:r w:rsidRPr="006C7A0F">
              <w:rPr>
                <w:sz w:val="16"/>
                <w:szCs w:val="16"/>
                <w:lang w:eastAsia="en-GB"/>
              </w:rPr>
              <w:t>£1872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year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Default="006C7A0F">
            <w:pPr>
              <w:rPr>
                <w:lang w:eastAsia="en-GB"/>
              </w:rPr>
            </w:pPr>
            <w:r w:rsidRPr="00D441E4">
              <w:rPr>
                <w:sz w:val="16"/>
                <w:szCs w:val="16"/>
                <w:lang w:eastAsia="en-GB"/>
              </w:rPr>
              <w:t>New Autumn</w:t>
            </w:r>
            <w:r>
              <w:rPr>
                <w:sz w:val="16"/>
                <w:szCs w:val="16"/>
                <w:lang w:eastAsia="en-GB"/>
              </w:rPr>
              <w:t xml:space="preserve"> 2016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Default="006C7A0F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target S and L needs of PP pupils with SALT </w:t>
            </w:r>
            <w:proofErr w:type="gramStart"/>
            <w:r>
              <w:rPr>
                <w:sz w:val="16"/>
                <w:szCs w:val="16"/>
                <w:lang w:eastAsia="en-GB"/>
              </w:rPr>
              <w:t>programs .</w:t>
            </w:r>
            <w:proofErr w:type="gramEnd"/>
          </w:p>
          <w:p w:rsidR="00092112" w:rsidRPr="006C7A0F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(+ 5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6C7A0F" w:rsidRDefault="006C7A0F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improve varied SALT needs to enable pupil to fully access curriculum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EF00DA" w:rsidRPr="006C7A0F" w:rsidRDefault="006C7A0F">
            <w:pPr>
              <w:rPr>
                <w:sz w:val="16"/>
                <w:szCs w:val="16"/>
                <w:lang w:eastAsia="en-GB"/>
              </w:rPr>
            </w:pPr>
            <w:r w:rsidRPr="006C7A0F">
              <w:rPr>
                <w:sz w:val="16"/>
                <w:szCs w:val="16"/>
                <w:lang w:eastAsia="en-GB"/>
              </w:rPr>
              <w:t xml:space="preserve">PP lead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EF00DA" w:rsidRDefault="00EF00DA">
            <w:pPr>
              <w:rPr>
                <w:lang w:eastAsia="en-GB"/>
              </w:rPr>
            </w:pPr>
          </w:p>
        </w:tc>
      </w:tr>
      <w:tr w:rsidR="00100B0A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Default="00100B0A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Early S and L support /Phonics and early reading </w:t>
            </w:r>
          </w:p>
          <w:p w:rsidR="00100B0A" w:rsidRPr="006C7A0F" w:rsidRDefault="00100B0A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EYFS and Y1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Pr="006C7A0F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£6000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Pr="00D441E4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Default="00100B0A" w:rsidP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target S and L needs of PP pupils with SALT </w:t>
            </w:r>
            <w:proofErr w:type="gramStart"/>
            <w:r>
              <w:rPr>
                <w:sz w:val="16"/>
                <w:szCs w:val="16"/>
                <w:lang w:eastAsia="en-GB"/>
              </w:rPr>
              <w:t>programs .</w:t>
            </w:r>
            <w:proofErr w:type="gramEnd"/>
          </w:p>
          <w:p w:rsidR="00100B0A" w:rsidRDefault="00100B0A" w:rsidP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Promotion of Reading EYFS</w:t>
            </w:r>
          </w:p>
          <w:p w:rsidR="00100B0A" w:rsidRDefault="00100B0A" w:rsidP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(+ 5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To improve varied SALT needs to enable pupil to fully access curriculum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00B0A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EYFS team and Y1 team.</w:t>
            </w:r>
          </w:p>
          <w:p w:rsidR="00100B0A" w:rsidRPr="006C7A0F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PP lead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100B0A" w:rsidRDefault="00100B0A">
            <w:pPr>
              <w:rPr>
                <w:lang w:eastAsia="en-GB"/>
              </w:rPr>
            </w:pPr>
          </w:p>
        </w:tc>
      </w:tr>
      <w:tr w:rsidR="006C7A0F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Pr="006C7A0F" w:rsidRDefault="006C7A0F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lastRenderedPageBreak/>
              <w:t xml:space="preserve">IDL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£350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year: PP 45%</w:t>
            </w:r>
          </w:p>
          <w:p w:rsidR="00891090" w:rsidRP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£157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Pr="00D441E4" w:rsidRDefault="006C7A0F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To allow personalised reading and spelling/ phonic intervention at home and school.</w:t>
            </w:r>
          </w:p>
          <w:p w:rsidR="00092112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(+ 4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Proven successes of the program – particularly around raising spelling attainment.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P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Monitored online and benchmarking of spelling (SWST) will also supplement assessment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6C7A0F" w:rsidRDefault="006C7A0F">
            <w:pPr>
              <w:rPr>
                <w:lang w:eastAsia="en-GB"/>
              </w:rPr>
            </w:pPr>
          </w:p>
        </w:tc>
      </w:tr>
      <w:tr w:rsidR="006C7A0F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6C7A0F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Year 1 teacher </w:t>
            </w:r>
          </w:p>
          <w:p w:rsidR="006C7A0F" w:rsidRPr="006C7A0F" w:rsidRDefault="006C7A0F">
            <w:pPr>
              <w:rPr>
                <w:bCs/>
                <w:sz w:val="16"/>
                <w:szCs w:val="16"/>
                <w:lang w:eastAsia="en-GB"/>
              </w:rPr>
            </w:pPr>
            <w:r>
              <w:rPr>
                <w:bCs/>
                <w:sz w:val="16"/>
                <w:szCs w:val="16"/>
                <w:lang w:eastAsia="en-GB"/>
              </w:rPr>
              <w:t>2 qualified teachers to ensure S and L and early reading is boosted thus closing EYFS and KS1 gap.</w:t>
            </w:r>
          </w:p>
          <w:p w:rsidR="006C7A0F" w:rsidRDefault="006C7A0F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B503C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£32831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year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5734C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 year in first impact to measure impact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 1 pupils. Identified a significant need for S and L and early reading intervention in this year group.</w:t>
            </w:r>
          </w:p>
          <w:p w:rsidR="00092112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</w:t>
            </w:r>
            <w:r w:rsidR="007929EA">
              <w:rPr>
                <w:sz w:val="16"/>
                <w:szCs w:val="16"/>
                <w:lang w:eastAsia="en-GB"/>
              </w:rPr>
              <w:t>cation Endowment Foundation (+ 3 months progress- more if phonics and early oral language considered)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The rationale for this investment is that reading and Sand L will be prioritized for the year group.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6C7A0F" w:rsidRPr="006C7A0F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support will be monitored by the vice principal and adapted to suit needs of the pupils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6C7A0F" w:rsidRDefault="006C7A0F">
            <w:pPr>
              <w:rPr>
                <w:lang w:eastAsia="en-GB"/>
              </w:rPr>
            </w:pPr>
          </w:p>
        </w:tc>
      </w:tr>
      <w:tr w:rsidR="0020449A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Default="00891090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D</w:t>
            </w:r>
            <w:r w:rsidR="00035691">
              <w:rPr>
                <w:bCs/>
                <w:sz w:val="16"/>
                <w:szCs w:val="16"/>
                <w:u w:val="single"/>
                <w:lang w:eastAsia="en-GB"/>
              </w:rPr>
              <w:t>isadvantaged Pupil fund manager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Default="00891090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£2000+</w:t>
            </w:r>
          </w:p>
          <w:p w:rsidR="00891090" w:rsidRDefault="00282E6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</w:t>
            </w:r>
            <w:r w:rsidR="00035691">
              <w:rPr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035691">
              <w:rPr>
                <w:sz w:val="16"/>
                <w:szCs w:val="16"/>
                <w:lang w:eastAsia="en-GB"/>
              </w:rPr>
              <w:t>days</w:t>
            </w:r>
            <w:proofErr w:type="spellEnd"/>
            <w:r w:rsidR="00035691">
              <w:rPr>
                <w:sz w:val="16"/>
                <w:szCs w:val="16"/>
                <w:lang w:eastAsia="en-GB"/>
              </w:rPr>
              <w:t xml:space="preserve"> supply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term </w:t>
            </w:r>
            <w:r w:rsidR="00035691">
              <w:rPr>
                <w:sz w:val="16"/>
                <w:szCs w:val="16"/>
                <w:lang w:eastAsia="en-GB"/>
              </w:rPr>
              <w:t>@£120=</w:t>
            </w:r>
          </w:p>
          <w:p w:rsidR="00035691" w:rsidRDefault="00282E6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=£1800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Default="00035691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Default="0003569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To coordinate and manage provis</w:t>
            </w:r>
            <w:r w:rsidR="000D0168">
              <w:rPr>
                <w:sz w:val="16"/>
                <w:szCs w:val="16"/>
                <w:lang w:eastAsia="en-GB"/>
              </w:rPr>
              <w:t>i</w:t>
            </w:r>
            <w:r>
              <w:rPr>
                <w:sz w:val="16"/>
                <w:szCs w:val="16"/>
                <w:lang w:eastAsia="en-GB"/>
              </w:rPr>
              <w:t>on. Train and support staff and pupils.</w:t>
            </w:r>
          </w:p>
          <w:p w:rsidR="007929EA" w:rsidRDefault="007929E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Promote the key recommendations from Education Endowment Foundation and our School Actions regarding the Disadvantaged Pupil Fund.  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Default="0003569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Clear guidance and regular monitoring / staff support will result in closing the gap with better effect.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B503C7" w:rsidRPr="006C7A0F" w:rsidRDefault="0003569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Performance management for teachers and SR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B503C7" w:rsidRDefault="00B503C7">
            <w:pPr>
              <w:rPr>
                <w:lang w:eastAsia="en-GB"/>
              </w:rPr>
            </w:pPr>
          </w:p>
        </w:tc>
      </w:tr>
      <w:tr w:rsidR="00035691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3569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Primary writing project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82E67" w:rsidRDefault="00035691" w:rsidP="00282E6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45% </w:t>
            </w:r>
            <w:r w:rsidR="00282E67">
              <w:rPr>
                <w:sz w:val="16"/>
                <w:szCs w:val="16"/>
                <w:lang w:eastAsia="en-GB"/>
              </w:rPr>
              <w:t xml:space="preserve">of all costs : program and all CPD </w:t>
            </w:r>
          </w:p>
          <w:p w:rsidR="00282E67" w:rsidRDefault="00282E67" w:rsidP="00282E67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Aprox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£10000</w:t>
            </w:r>
          </w:p>
          <w:p w:rsidR="000D0168" w:rsidRDefault="000D0168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D01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New – spring 2017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D01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This project has proven impact for disadvantaged pupils as it builds on the Talk4Writing program.</w:t>
            </w:r>
          </w:p>
          <w:p w:rsidR="000B41F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We anticipate that adopting this project will further support the S and L and early reading/ writing needs of our pupils </w:t>
            </w:r>
          </w:p>
          <w:p w:rsidR="000D0168" w:rsidRDefault="007E1595">
            <w:pPr>
              <w:rPr>
                <w:sz w:val="16"/>
                <w:szCs w:val="16"/>
                <w:lang w:eastAsia="en-GB"/>
              </w:rPr>
            </w:pPr>
            <w:hyperlink r:id="rId5" w:history="1">
              <w:r w:rsidR="000B41F1" w:rsidRPr="000F0A1C">
                <w:rPr>
                  <w:rStyle w:val="Hyperlink"/>
                  <w:sz w:val="16"/>
                  <w:szCs w:val="16"/>
                  <w:lang w:eastAsia="en-GB"/>
                </w:rPr>
                <w:t>http://www.primarywritingproject.org.uk/schools-data/</w:t>
              </w:r>
            </w:hyperlink>
          </w:p>
          <w:p w:rsidR="000B41F1" w:rsidRDefault="000B41F1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The gap between disadvantaged pupils and their peers should significantly reduce (and close)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The project will be monitored by external trainers, English co-ordinator and staff team.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035691" w:rsidRDefault="00035691">
            <w:pPr>
              <w:rPr>
                <w:lang w:eastAsia="en-GB"/>
              </w:rPr>
            </w:pPr>
          </w:p>
        </w:tc>
      </w:tr>
      <w:tr w:rsidR="00035691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0B41F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Attendance and late arrival – monitoring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(</w:t>
            </w:r>
            <w:r w:rsidRPr="001852C9">
              <w:rPr>
                <w:sz w:val="16"/>
                <w:szCs w:val="16"/>
                <w:lang w:eastAsia="en-GB"/>
              </w:rPr>
              <w:t xml:space="preserve">half an hour </w:t>
            </w:r>
            <w:proofErr w:type="spellStart"/>
            <w:r w:rsidRPr="001852C9">
              <w:rPr>
                <w:sz w:val="16"/>
                <w:szCs w:val="16"/>
                <w:lang w:eastAsia="en-GB"/>
              </w:rPr>
              <w:t>pr</w:t>
            </w:r>
            <w:proofErr w:type="spellEnd"/>
            <w:r w:rsidRPr="001852C9">
              <w:rPr>
                <w:sz w:val="16"/>
                <w:szCs w:val="16"/>
                <w:lang w:eastAsia="en-GB"/>
              </w:rPr>
              <w:t xml:space="preserve"> morning</w:t>
            </w:r>
            <w:r>
              <w:rPr>
                <w:sz w:val="16"/>
                <w:szCs w:val="16"/>
                <w:lang w:eastAsia="en-GB"/>
              </w:rPr>
              <w:t xml:space="preserve"> ) </w:t>
            </w:r>
          </w:p>
          <w:p w:rsidR="001852C9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2 ½ hours@ £8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hour= £22 </w:t>
            </w:r>
            <w:proofErr w:type="spellStart"/>
            <w:r>
              <w:rPr>
                <w:sz w:val="16"/>
                <w:szCs w:val="16"/>
                <w:lang w:eastAsia="en-GB"/>
              </w:rPr>
              <w:t>pr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week x 39 weeks </w:t>
            </w:r>
          </w:p>
          <w:p w:rsidR="001852C9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£858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1852C9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monitoring enables lateness and absences to be tracked and where needed phone calls made to establish reasons for absence/ late </w:t>
            </w:r>
            <w:proofErr w:type="gramStart"/>
            <w:r>
              <w:rPr>
                <w:sz w:val="16"/>
                <w:szCs w:val="16"/>
                <w:lang w:eastAsia="en-GB"/>
              </w:rPr>
              <w:t>arrival .</w:t>
            </w:r>
            <w:proofErr w:type="gramEnd"/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ensure attendance and lateness are addressed and that there is no difference between the attendance of disadvantaged pupils and their peers.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35691" w:rsidRPr="006C7A0F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Attendance will be monitored by school admin team and tracked by duty TA.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035691" w:rsidRDefault="00035691">
            <w:pPr>
              <w:rPr>
                <w:lang w:eastAsia="en-GB"/>
              </w:rPr>
            </w:pPr>
          </w:p>
        </w:tc>
      </w:tr>
      <w:tr w:rsidR="000B41F1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0B41F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Munch and Crunch with the Reading bunch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£40 staff x 39weeks</w:t>
            </w:r>
          </w:p>
          <w:p w:rsidR="000B41F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£1560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1852C9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1852C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provision aims to enable all disadvantaged pupils to read daily with an adult and have a warm breakfast. </w:t>
            </w:r>
          </w:p>
          <w:p w:rsidR="008C60F9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(+ 5 months progress- Reading comprehension)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target daily reading and book talk for disadvantaged pupils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Pr="006C7A0F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The reading ability of children will be tracked by class teacher weekly and benchmarked as required.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0B41F1" w:rsidRDefault="000B41F1">
            <w:pPr>
              <w:rPr>
                <w:lang w:eastAsia="en-GB"/>
              </w:rPr>
            </w:pPr>
          </w:p>
        </w:tc>
      </w:tr>
      <w:tr w:rsidR="000B41F1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0B41F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My Maths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45% of £299 (</w:t>
            </w:r>
            <w:proofErr w:type="spellStart"/>
            <w:r>
              <w:rPr>
                <w:sz w:val="16"/>
                <w:szCs w:val="16"/>
                <w:lang w:eastAsia="en-GB"/>
              </w:rPr>
              <w:t>exVAT</w:t>
            </w:r>
            <w:proofErr w:type="spellEnd"/>
            <w:r>
              <w:rPr>
                <w:sz w:val="16"/>
                <w:szCs w:val="16"/>
                <w:lang w:eastAsia="en-GB"/>
              </w:rPr>
              <w:t>)</w:t>
            </w:r>
          </w:p>
          <w:p w:rsidR="000B41F1" w:rsidRDefault="000B41F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=£134.55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New –Autumn 2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This online provision enables teachers to target gaps in pupils learning and set homework/ intervention aimed at closing the gap.</w:t>
            </w:r>
          </w:p>
          <w:p w:rsidR="008C60F9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Education Endowment Foundation (+ 4 months </w:t>
            </w:r>
            <w:r>
              <w:rPr>
                <w:sz w:val="16"/>
                <w:szCs w:val="16"/>
                <w:lang w:eastAsia="en-GB"/>
              </w:rPr>
              <w:lastRenderedPageBreak/>
              <w:t>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lastRenderedPageBreak/>
              <w:t xml:space="preserve">For pupils to have access to online maths lessons/ activities aimed at </w:t>
            </w:r>
            <w:r>
              <w:rPr>
                <w:sz w:val="16"/>
                <w:szCs w:val="16"/>
                <w:lang w:eastAsia="en-GB"/>
              </w:rPr>
              <w:lastRenderedPageBreak/>
              <w:t xml:space="preserve">closing the gap and consolidating </w:t>
            </w:r>
            <w:proofErr w:type="gramStart"/>
            <w:r>
              <w:rPr>
                <w:sz w:val="16"/>
                <w:szCs w:val="16"/>
                <w:lang w:eastAsia="en-GB"/>
              </w:rPr>
              <w:t>understanding .</w:t>
            </w:r>
            <w:proofErr w:type="gramEnd"/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0B41F1" w:rsidRPr="006C7A0F" w:rsidRDefault="004D60A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lastRenderedPageBreak/>
              <w:t>T</w:t>
            </w:r>
            <w:r w:rsidR="00F3695F">
              <w:rPr>
                <w:sz w:val="16"/>
                <w:szCs w:val="16"/>
                <w:lang w:eastAsia="en-GB"/>
              </w:rPr>
              <w:t xml:space="preserve">he gaps in disadvantaged </w:t>
            </w:r>
            <w:proofErr w:type="gramStart"/>
            <w:r w:rsidR="00F3695F">
              <w:rPr>
                <w:sz w:val="16"/>
                <w:szCs w:val="16"/>
                <w:lang w:eastAsia="en-GB"/>
              </w:rPr>
              <w:t>pupils’  understanding</w:t>
            </w:r>
            <w:proofErr w:type="gramEnd"/>
            <w:r w:rsidR="00F3695F">
              <w:rPr>
                <w:sz w:val="16"/>
                <w:szCs w:val="16"/>
                <w:lang w:eastAsia="en-GB"/>
              </w:rPr>
              <w:t xml:space="preserve"> of </w:t>
            </w:r>
            <w:r w:rsidR="00F3695F">
              <w:rPr>
                <w:sz w:val="16"/>
                <w:szCs w:val="16"/>
                <w:lang w:eastAsia="en-GB"/>
              </w:rPr>
              <w:lastRenderedPageBreak/>
              <w:t xml:space="preserve">key objectives </w:t>
            </w:r>
            <w:r w:rsidR="001C16C4">
              <w:rPr>
                <w:sz w:val="16"/>
                <w:szCs w:val="16"/>
                <w:lang w:eastAsia="en-GB"/>
              </w:rPr>
              <w:t>will be filled.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0B41F1" w:rsidRDefault="000B41F1">
            <w:pPr>
              <w:rPr>
                <w:lang w:eastAsia="en-GB"/>
              </w:rPr>
            </w:pPr>
          </w:p>
        </w:tc>
      </w:tr>
      <w:tr w:rsidR="001C16C4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1C16C4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lastRenderedPageBreak/>
              <w:t>Supplement educational visits (entry to museums/ residential stays)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1C16C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Approx. 86 pupils (based on Sept 2016 audit and projection of 10 rec pupils) @ £50 per year </w:t>
            </w:r>
          </w:p>
          <w:p w:rsidR="001C16C4" w:rsidRDefault="001C16C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£4300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1C16C4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A22CC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Without supplementing trips many of our educational visits would be simply inaccessible for our disadvantaged pupils. The valuable learning </w:t>
            </w:r>
            <w:proofErr w:type="gramStart"/>
            <w:r>
              <w:rPr>
                <w:sz w:val="16"/>
                <w:szCs w:val="16"/>
                <w:lang w:eastAsia="en-GB"/>
              </w:rPr>
              <w:t>opportunities  created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by out-of the classroom experiences is vital for our disadvantaged pupils. 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A22CC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For our disadvantaged pupils to be able to access learning outside of the classroom thus enriching and enhancing their in school curriculum.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C16C4" w:rsidRDefault="00A22CC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Reviews of trips will be completed and all educational visits will feed into the school curriculum. Thus pupils will be able to have an enriched learning experience.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1C16C4" w:rsidRDefault="001C16C4">
            <w:pPr>
              <w:rPr>
                <w:lang w:eastAsia="en-GB"/>
              </w:rPr>
            </w:pPr>
          </w:p>
        </w:tc>
      </w:tr>
      <w:tr w:rsidR="00A22CC1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A22CC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Grade 6 TA </w:t>
            </w: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A22CC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4 days per week </w:t>
            </w:r>
          </w:p>
          <w:p w:rsidR="00CC6FF8" w:rsidRDefault="00CC6FF8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Aprox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£14000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In class support to meet Same day intervention requirements and to deliver bespoke reading </w:t>
            </w:r>
            <w:proofErr w:type="gramStart"/>
            <w:r>
              <w:rPr>
                <w:sz w:val="16"/>
                <w:szCs w:val="16"/>
                <w:lang w:eastAsia="en-GB"/>
              </w:rPr>
              <w:t>interventions .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This in class support/ class cover will both deliver and cover delivery of same day intervention.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A22CC1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The gaps identified between disadvantaged pupils progress and their peers will close.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A22CC1" w:rsidRDefault="00A22CC1">
            <w:pPr>
              <w:rPr>
                <w:lang w:eastAsia="en-GB"/>
              </w:rPr>
            </w:pPr>
          </w:p>
        </w:tc>
      </w:tr>
      <w:tr w:rsidR="0017081B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0.5 Teacher </w:t>
            </w: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  <w:p w:rsidR="0017081B" w:rsidRDefault="0017081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£16580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17081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A 0.5 teacher will teach classes to enable class teachers to deliver SDI. </w:t>
            </w:r>
          </w:p>
          <w:p w:rsidR="008C60F9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(Feedback + 8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Pr="00D441E4" w:rsidRDefault="0017081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intervention is proven to make 8 months difference in progress (Education </w:t>
            </w:r>
            <w:proofErr w:type="spellStart"/>
            <w:r>
              <w:rPr>
                <w:sz w:val="16"/>
                <w:szCs w:val="16"/>
                <w:lang w:eastAsia="en-GB"/>
              </w:rPr>
              <w:t>Endownment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Fund)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17081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Teachers will identify need through AFL of morning sessions, use of hinge questions. </w:t>
            </w:r>
          </w:p>
          <w:p w:rsidR="0017081B" w:rsidRDefault="0017081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Evidence in </w:t>
            </w:r>
            <w:proofErr w:type="spellStart"/>
            <w:r>
              <w:rPr>
                <w:sz w:val="16"/>
                <w:szCs w:val="16"/>
                <w:lang w:eastAsia="en-GB"/>
              </w:rPr>
              <w:t>bks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- </w:t>
            </w:r>
          </w:p>
          <w:p w:rsidR="0017081B" w:rsidRPr="00D441E4" w:rsidRDefault="0017081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Monitored by PP lead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17081B" w:rsidRDefault="0017081B">
            <w:pPr>
              <w:rPr>
                <w:lang w:eastAsia="en-GB"/>
              </w:rPr>
            </w:pPr>
          </w:p>
        </w:tc>
      </w:tr>
      <w:tr w:rsidR="0017081B" w:rsidTr="005E7FD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Pupil voice/ teacher pupil conferencing </w:t>
            </w:r>
          </w:p>
          <w:p w:rsidR="002E3336" w:rsidRDefault="002E3336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1:1 per half term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5 classes @ 1 day per </w:t>
            </w:r>
            <w:proofErr w:type="gramStart"/>
            <w:r>
              <w:rPr>
                <w:sz w:val="16"/>
                <w:szCs w:val="16"/>
                <w:lang w:eastAsia="en-GB"/>
              </w:rPr>
              <w:t>teacher  per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half term  (from Autumn 2</w:t>
            </w:r>
            <w:r w:rsidRPr="002E3336">
              <w:rPr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sz w:val="16"/>
                <w:szCs w:val="16"/>
                <w:lang w:eastAsia="en-GB"/>
              </w:rPr>
              <w:t xml:space="preserve"> half).</w:t>
            </w:r>
          </w:p>
          <w:p w:rsidR="002E3336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25 </w:t>
            </w:r>
            <w:proofErr w:type="spellStart"/>
            <w:r>
              <w:rPr>
                <w:sz w:val="16"/>
                <w:szCs w:val="16"/>
                <w:lang w:eastAsia="en-GB"/>
              </w:rPr>
              <w:t>days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supply @£120</w:t>
            </w:r>
          </w:p>
          <w:p w:rsidR="002E3336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£3000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Year2 –year6 each ½ term:</w:t>
            </w:r>
          </w:p>
          <w:p w:rsidR="002E3336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1:1 conferencing with disadvantaged pupils, review books, look at targets, respond to pupils learning needs. </w:t>
            </w:r>
          </w:p>
          <w:p w:rsidR="002E3336" w:rsidRDefault="002E333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½ day- 1:1 sessions ½ day additional PPA to plan provision.</w:t>
            </w:r>
          </w:p>
          <w:p w:rsidR="007929EA" w:rsidRDefault="007929E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Promote meta-cognition and </w:t>
            </w:r>
            <w:proofErr w:type="spellStart"/>
            <w:r>
              <w:rPr>
                <w:sz w:val="16"/>
                <w:szCs w:val="16"/>
                <w:lang w:eastAsia="en-GB"/>
              </w:rPr>
              <w:t>self regulation</w:t>
            </w:r>
            <w:proofErr w:type="spellEnd"/>
            <w:r>
              <w:rPr>
                <w:sz w:val="16"/>
                <w:szCs w:val="16"/>
                <w:lang w:eastAsia="en-GB"/>
              </w:rPr>
              <w:t>. Education Endowment Foundation (+ 8 months progress)</w:t>
            </w:r>
          </w:p>
          <w:p w:rsidR="007929EA" w:rsidRDefault="007929EA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Pupil voice and mentoring another proven intervention to close the gap between disadvantaged pupils and their peers.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17081B" w:rsidRDefault="002E3336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Teachers will have 1:1 mentoring sessions with disadvantaged pupils and will set actions together.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17081B" w:rsidRDefault="0017081B">
            <w:pPr>
              <w:rPr>
                <w:lang w:eastAsia="en-GB"/>
              </w:rPr>
            </w:pPr>
          </w:p>
        </w:tc>
      </w:tr>
      <w:tr w:rsidR="005E7FDB" w:rsidTr="005E7FD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Engaging families and working together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£5000 to purchase essential items to carry out family events.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Our vision is to continue to improve our positive working relationships with our families. We hope to support </w:t>
            </w:r>
            <w:proofErr w:type="gramStart"/>
            <w:r>
              <w:rPr>
                <w:sz w:val="16"/>
                <w:szCs w:val="16"/>
                <w:lang w:eastAsia="en-GB"/>
              </w:rPr>
              <w:t>parents ,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support their children’s learning and well-being through well organised community events and information sharing meetings.</w:t>
            </w:r>
          </w:p>
          <w:p w:rsidR="005E7FDB" w:rsidRDefault="005E7FD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Possible Toy </w:t>
            </w:r>
            <w:proofErr w:type="gramStart"/>
            <w:r>
              <w:rPr>
                <w:sz w:val="16"/>
                <w:szCs w:val="16"/>
                <w:lang w:eastAsia="en-GB"/>
              </w:rPr>
              <w:t>bank .</w:t>
            </w:r>
            <w:proofErr w:type="gramEnd"/>
          </w:p>
          <w:p w:rsidR="007929EA" w:rsidRDefault="007929E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(+ 3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Disadvantaged pupils and their families will have support with their learning and gain confidence in their communications with teaching team.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Disadvantaged pupils will be supported at home in their learning through the positive links with school staff.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5E7FDB" w:rsidRDefault="005E7FDB">
            <w:pPr>
              <w:rPr>
                <w:lang w:eastAsia="en-GB"/>
              </w:rPr>
            </w:pPr>
          </w:p>
        </w:tc>
      </w:tr>
      <w:tr w:rsidR="005E7FDB" w:rsidTr="00D61DDA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5E7FDB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lastRenderedPageBreak/>
              <w:t xml:space="preserve">Support the wellbeing of pupils linking with outside agencies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4F0D1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£4570</w:t>
            </w:r>
            <w:r w:rsidR="00D61DDA">
              <w:rPr>
                <w:sz w:val="16"/>
                <w:szCs w:val="16"/>
                <w:lang w:eastAsia="en-GB"/>
              </w:rPr>
              <w:t xml:space="preserve"> (approx.) </w:t>
            </w:r>
          </w:p>
          <w:p w:rsidR="00D61DDA" w:rsidRDefault="00D61DD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To cover supply costs 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D61DD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Yearly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D61DD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Regular attendance at meetings for vulnerable disadvantaged pupils to ensure their; safety, health and wellbeing.</w:t>
            </w:r>
          </w:p>
          <w:p w:rsidR="008C60F9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(+ 4 months progress 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D61DDA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The support from meetings will improve the </w:t>
            </w:r>
            <w:proofErr w:type="spellStart"/>
            <w:r>
              <w:rPr>
                <w:sz w:val="16"/>
                <w:szCs w:val="16"/>
                <w:lang w:eastAsia="en-GB"/>
              </w:rPr>
              <w:t>well being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and health of our vulnerable disadvantaged pupils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5E7FDB" w:rsidRDefault="00D61DDA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These pupils will feel more able to access their education through the support in place.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5E7FDB" w:rsidRDefault="005E7FDB">
            <w:pPr>
              <w:rPr>
                <w:lang w:eastAsia="en-GB"/>
              </w:rPr>
            </w:pPr>
          </w:p>
        </w:tc>
      </w:tr>
      <w:tr w:rsidR="00D61DDA" w:rsidTr="00310268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310268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Nurture and Playtime support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282E6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3</w:t>
            </w:r>
            <w:r w:rsidR="00310268">
              <w:rPr>
                <w:sz w:val="16"/>
                <w:szCs w:val="16"/>
                <w:lang w:eastAsia="en-GB"/>
              </w:rPr>
              <w:t xml:space="preserve">x£8 per hour (2 grade 4 TAs </w:t>
            </w:r>
            <w:r>
              <w:rPr>
                <w:sz w:val="16"/>
                <w:szCs w:val="16"/>
                <w:lang w:eastAsia="en-GB"/>
              </w:rPr>
              <w:t xml:space="preserve">and 1 midday assistant </w:t>
            </w:r>
            <w:r w:rsidR="00310268">
              <w:rPr>
                <w:sz w:val="16"/>
                <w:szCs w:val="16"/>
                <w:lang w:eastAsia="en-GB"/>
              </w:rPr>
              <w:t>)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="00310268">
              <w:rPr>
                <w:sz w:val="16"/>
                <w:szCs w:val="16"/>
                <w:lang w:eastAsia="en-GB"/>
              </w:rPr>
              <w:t xml:space="preserve">x 5 days per week x 39 weeks per year </w:t>
            </w:r>
          </w:p>
          <w:p w:rsidR="00310268" w:rsidRDefault="00282E67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£4680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Yearly </w:t>
            </w: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Playtime support (PR) – sport based intervention/ </w:t>
            </w:r>
            <w:proofErr w:type="gramStart"/>
            <w:r>
              <w:rPr>
                <w:sz w:val="16"/>
                <w:szCs w:val="16"/>
                <w:lang w:eastAsia="en-GB"/>
              </w:rPr>
              <w:t>games ,turn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taking  and team building.</w:t>
            </w:r>
          </w:p>
          <w:p w:rsidR="00310268" w:rsidRDefault="00310268">
            <w:pPr>
              <w:rPr>
                <w:sz w:val="16"/>
                <w:szCs w:val="16"/>
                <w:lang w:eastAsia="en-GB"/>
              </w:rPr>
            </w:pPr>
          </w:p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Nurture: specialist provision CA to support emotional wellbeing </w:t>
            </w:r>
          </w:p>
          <w:p w:rsidR="007929EA" w:rsidRDefault="007929E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(+ 4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Our disadvantaged pupils’ emotional wellbeing will be supported during playtimes to enable them to maintain a ‘ready to learn’ </w:t>
            </w:r>
            <w:proofErr w:type="gramStart"/>
            <w:r>
              <w:rPr>
                <w:sz w:val="16"/>
                <w:szCs w:val="16"/>
                <w:lang w:eastAsia="en-GB"/>
              </w:rPr>
              <w:t>disposition .</w:t>
            </w:r>
            <w:proofErr w:type="gramEnd"/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D61DDA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Our disadvantaged pupils will return from playtimes, ready to learn thus enabling them to close gaps in their learning. 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D61DDA" w:rsidRDefault="00D61DDA">
            <w:pPr>
              <w:rPr>
                <w:lang w:eastAsia="en-GB"/>
              </w:rPr>
            </w:pPr>
          </w:p>
        </w:tc>
      </w:tr>
      <w:tr w:rsidR="002C7231" w:rsidTr="00310268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2C7231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Behaviour System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4F0D1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£192.40</w:t>
            </w:r>
            <w:r w:rsidR="002C7231">
              <w:rPr>
                <w:sz w:val="16"/>
                <w:szCs w:val="16"/>
                <w:lang w:eastAsia="en-GB"/>
              </w:rPr>
              <w:t>(</w:t>
            </w:r>
            <w:proofErr w:type="spellStart"/>
            <w:r w:rsidR="002C7231">
              <w:rPr>
                <w:sz w:val="16"/>
                <w:szCs w:val="16"/>
                <w:lang w:eastAsia="en-GB"/>
              </w:rPr>
              <w:t>est</w:t>
            </w:r>
            <w:proofErr w:type="spellEnd"/>
            <w:r w:rsidR="002C7231">
              <w:rPr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2C723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Yearly </w:t>
            </w: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2C7231">
            <w:pPr>
              <w:rPr>
                <w:sz w:val="16"/>
                <w:szCs w:val="16"/>
                <w:lang w:eastAsia="en-GB"/>
              </w:rPr>
            </w:pPr>
            <w:proofErr w:type="spellStart"/>
            <w:r>
              <w:rPr>
                <w:sz w:val="16"/>
                <w:szCs w:val="16"/>
                <w:lang w:eastAsia="en-GB"/>
              </w:rPr>
              <w:t>Marlfields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Primary Academy has a well-established behaviour management system –‘Good to Be Green’. Paper/ Stationary linked to this </w:t>
            </w:r>
            <w:proofErr w:type="spellStart"/>
            <w:r>
              <w:rPr>
                <w:sz w:val="16"/>
                <w:szCs w:val="16"/>
                <w:lang w:eastAsia="en-GB"/>
              </w:rPr>
              <w:t>costed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system. </w:t>
            </w:r>
          </w:p>
          <w:p w:rsidR="002C7231" w:rsidRDefault="002C7231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(+ 4 months progress)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2C7231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All disadvantaged pupils will be able to manage their behaviour by adhering to the school’s behaviour management system.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2C7231" w:rsidRDefault="002C7231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All disadvantaged pupils will be able to manage their behaviour by adhering to the school’s behaviour management system.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2C7231" w:rsidRDefault="002C7231">
            <w:pPr>
              <w:rPr>
                <w:lang w:eastAsia="en-GB"/>
              </w:rPr>
            </w:pPr>
          </w:p>
        </w:tc>
      </w:tr>
      <w:tr w:rsidR="00310268" w:rsidTr="00310268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Promotion of disadvantaged fund and admin tasks linked to provision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£1000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Yearly </w:t>
            </w:r>
            <w:proofErr w:type="spellStart"/>
            <w:r>
              <w:rPr>
                <w:sz w:val="16"/>
                <w:szCs w:val="16"/>
                <w:lang w:eastAsia="en-GB"/>
              </w:rPr>
              <w:t>ongoing</w:t>
            </w:r>
            <w:proofErr w:type="spellEnd"/>
            <w:r>
              <w:rPr>
                <w:sz w:val="16"/>
                <w:szCs w:val="16"/>
                <w:lang w:eastAsia="en-GB"/>
              </w:rPr>
              <w:t xml:space="preserve"> cost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This cost enables </w:t>
            </w:r>
            <w:proofErr w:type="gramStart"/>
            <w:r>
              <w:rPr>
                <w:sz w:val="16"/>
                <w:szCs w:val="16"/>
                <w:lang w:eastAsia="en-GB"/>
              </w:rPr>
              <w:t>parent’s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with pupils entitled to the funding to complete forms and access the extra support.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Gap closes for all pupils entitled.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Gap closes for all pupils entitled.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310268" w:rsidRDefault="00310268">
            <w:pPr>
              <w:rPr>
                <w:lang w:eastAsia="en-GB"/>
              </w:rPr>
            </w:pPr>
          </w:p>
        </w:tc>
      </w:tr>
      <w:tr w:rsidR="00310268" w:rsidTr="00092112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 xml:space="preserve">Purchase of equipment to enhance the learning experience of disadvantaged pupils 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£15</w:t>
            </w:r>
            <w:r w:rsidR="00310268">
              <w:rPr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Yearly 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Disadvantaged funding will be used to purchase a range of equipment / learning materials to support and enrich the </w:t>
            </w:r>
            <w:proofErr w:type="gramStart"/>
            <w:r>
              <w:rPr>
                <w:sz w:val="16"/>
                <w:szCs w:val="16"/>
                <w:lang w:eastAsia="en-GB"/>
              </w:rPr>
              <w:t>curriculum .</w:t>
            </w:r>
            <w:proofErr w:type="gramEnd"/>
          </w:p>
          <w:p w:rsidR="00310268" w:rsidRDefault="0031026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Possible purchases: reading books/ IT equipment </w:t>
            </w:r>
          </w:p>
          <w:p w:rsidR="008C60F9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Education Endowment Foundation (+ 5 months progress average – link funding to reading comprehension or digital learning) 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Children have quality materials to work with thus enriching their </w:t>
            </w:r>
            <w:proofErr w:type="gramStart"/>
            <w:r>
              <w:rPr>
                <w:sz w:val="16"/>
                <w:szCs w:val="16"/>
                <w:lang w:eastAsia="en-GB"/>
              </w:rPr>
              <w:t>curriculum ,experiences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 and closing the gap. </w:t>
            </w:r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single" w:sz="4" w:space="0" w:color="2092B6"/>
            </w:tcBorders>
            <w:shd w:val="clear" w:color="auto" w:fill="D2EAF1"/>
          </w:tcPr>
          <w:p w:rsidR="00310268" w:rsidRDefault="00310268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Children </w:t>
            </w:r>
            <w:r w:rsidR="00092112">
              <w:rPr>
                <w:sz w:val="16"/>
                <w:szCs w:val="16"/>
                <w:lang w:eastAsia="en-GB"/>
              </w:rPr>
              <w:t>will have quality equipment/ books to enable them to close the gap.</w:t>
            </w:r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4" w:space="0" w:color="2092B6"/>
              <w:right w:val="nil"/>
            </w:tcBorders>
            <w:shd w:val="clear" w:color="auto" w:fill="D2EAF1"/>
          </w:tcPr>
          <w:p w:rsidR="00310268" w:rsidRDefault="00310268">
            <w:pPr>
              <w:rPr>
                <w:lang w:eastAsia="en-GB"/>
              </w:rPr>
            </w:pPr>
          </w:p>
        </w:tc>
      </w:tr>
      <w:tr w:rsidR="00092112" w:rsidTr="0017081B">
        <w:trPr>
          <w:trHeight w:val="526"/>
        </w:trPr>
        <w:tc>
          <w:tcPr>
            <w:tcW w:w="1615" w:type="dxa"/>
            <w:tcBorders>
              <w:top w:val="single" w:sz="4" w:space="0" w:color="2092B6"/>
              <w:left w:val="nil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092112" w:rsidRDefault="00092112">
            <w:pPr>
              <w:rPr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bCs/>
                <w:sz w:val="16"/>
                <w:szCs w:val="16"/>
                <w:u w:val="single"/>
                <w:lang w:eastAsia="en-GB"/>
              </w:rPr>
              <w:t>Implementation of curriculum enrichment (3pm-4pm)</w:t>
            </w:r>
          </w:p>
        </w:tc>
        <w:tc>
          <w:tcPr>
            <w:tcW w:w="1586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092112" w:rsidRDefault="00100B0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£5500</w:t>
            </w:r>
          </w:p>
        </w:tc>
        <w:tc>
          <w:tcPr>
            <w:tcW w:w="1602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092112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From Spring term 2017</w:t>
            </w:r>
          </w:p>
        </w:tc>
        <w:tc>
          <w:tcPr>
            <w:tcW w:w="3728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8C60F9" w:rsidRDefault="0009211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Pupils will have access to a wide range of enrichment opportunities between 3pm and 4pm. </w:t>
            </w:r>
          </w:p>
          <w:p w:rsidR="00092112" w:rsidRDefault="008C60F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Education Endowment Foundation (+ 2 months progress- although can be +10 months)</w:t>
            </w:r>
          </w:p>
        </w:tc>
        <w:tc>
          <w:tcPr>
            <w:tcW w:w="1608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092112" w:rsidRDefault="008C60F9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A range of enrichment opportunities to </w:t>
            </w:r>
            <w:r w:rsidR="0020449A">
              <w:rPr>
                <w:sz w:val="16"/>
                <w:szCs w:val="16"/>
                <w:lang w:eastAsia="en-GB"/>
              </w:rPr>
              <w:t xml:space="preserve">enhance disadvantaged pupils learning </w:t>
            </w:r>
            <w:proofErr w:type="gramStart"/>
            <w:r w:rsidR="0020449A">
              <w:rPr>
                <w:sz w:val="16"/>
                <w:szCs w:val="16"/>
                <w:lang w:eastAsia="en-GB"/>
              </w:rPr>
              <w:t>experience .</w:t>
            </w:r>
            <w:proofErr w:type="gramEnd"/>
          </w:p>
        </w:tc>
        <w:tc>
          <w:tcPr>
            <w:tcW w:w="1603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single" w:sz="4" w:space="0" w:color="2092B6"/>
            </w:tcBorders>
            <w:shd w:val="clear" w:color="auto" w:fill="D2EAF1"/>
          </w:tcPr>
          <w:p w:rsidR="00092112" w:rsidRDefault="0020449A" w:rsidP="00417246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A range of enrichment opportunities to enhance disadvantaged pupils learning </w:t>
            </w:r>
            <w:proofErr w:type="gramStart"/>
            <w:r>
              <w:rPr>
                <w:sz w:val="16"/>
                <w:szCs w:val="16"/>
                <w:lang w:eastAsia="en-GB"/>
              </w:rPr>
              <w:t>experience .</w:t>
            </w:r>
            <w:proofErr w:type="gramEnd"/>
          </w:p>
        </w:tc>
        <w:tc>
          <w:tcPr>
            <w:tcW w:w="1434" w:type="dxa"/>
            <w:tcBorders>
              <w:top w:val="single" w:sz="4" w:space="0" w:color="2092B6"/>
              <w:left w:val="single" w:sz="4" w:space="0" w:color="2092B6"/>
              <w:bottom w:val="single" w:sz="8" w:space="0" w:color="4BACC6"/>
              <w:right w:val="nil"/>
            </w:tcBorders>
            <w:shd w:val="clear" w:color="auto" w:fill="D2EAF1"/>
          </w:tcPr>
          <w:p w:rsidR="00092112" w:rsidRDefault="00092112">
            <w:pPr>
              <w:rPr>
                <w:lang w:eastAsia="en-GB"/>
              </w:rPr>
            </w:pPr>
          </w:p>
        </w:tc>
      </w:tr>
    </w:tbl>
    <w:p w:rsidR="003F2AA6" w:rsidRDefault="00310268">
      <w:r>
        <w:t xml:space="preserve"> </w:t>
      </w:r>
    </w:p>
    <w:p w:rsidR="005C3D51" w:rsidRDefault="005C3D51"/>
    <w:sectPr w:rsidR="005C3D51" w:rsidSect="005C3D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51"/>
    <w:rsid w:val="00035691"/>
    <w:rsid w:val="00092112"/>
    <w:rsid w:val="000B41F1"/>
    <w:rsid w:val="000D0168"/>
    <w:rsid w:val="00100B0A"/>
    <w:rsid w:val="0017081B"/>
    <w:rsid w:val="001852C9"/>
    <w:rsid w:val="001C16C4"/>
    <w:rsid w:val="0020449A"/>
    <w:rsid w:val="00282E67"/>
    <w:rsid w:val="002C7231"/>
    <w:rsid w:val="002E3336"/>
    <w:rsid w:val="00310268"/>
    <w:rsid w:val="004258B4"/>
    <w:rsid w:val="004D60AB"/>
    <w:rsid w:val="004F0D1A"/>
    <w:rsid w:val="005734CD"/>
    <w:rsid w:val="005C3D51"/>
    <w:rsid w:val="005E7FDB"/>
    <w:rsid w:val="006C7A0F"/>
    <w:rsid w:val="007929EA"/>
    <w:rsid w:val="007E1595"/>
    <w:rsid w:val="00891090"/>
    <w:rsid w:val="008C60F9"/>
    <w:rsid w:val="00A1226A"/>
    <w:rsid w:val="00A22CC1"/>
    <w:rsid w:val="00B503C7"/>
    <w:rsid w:val="00CC6FF8"/>
    <w:rsid w:val="00D441E4"/>
    <w:rsid w:val="00D55D3A"/>
    <w:rsid w:val="00D61DDA"/>
    <w:rsid w:val="00EE043D"/>
    <w:rsid w:val="00EF00DA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51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3D51"/>
    <w:pPr>
      <w:keepNext/>
      <w:tabs>
        <w:tab w:val="left" w:pos="737"/>
      </w:tabs>
      <w:spacing w:before="120" w:after="240"/>
      <w:outlineLvl w:val="0"/>
    </w:pPr>
    <w:rPr>
      <w:b/>
      <w:color w:val="1F92B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D51"/>
    <w:rPr>
      <w:rFonts w:ascii="Tahoma" w:eastAsia="Times New Roman" w:hAnsi="Tahoma" w:cs="Times New Roman"/>
      <w:b/>
      <w:color w:val="1F92B6"/>
      <w:sz w:val="32"/>
      <w:szCs w:val="32"/>
      <w:lang w:eastAsia="en-GB"/>
    </w:rPr>
  </w:style>
  <w:style w:type="paragraph" w:customStyle="1" w:styleId="Tableheader-left">
    <w:name w:val="Table header - left"/>
    <w:basedOn w:val="Normal"/>
    <w:rsid w:val="005C3D51"/>
    <w:pPr>
      <w:spacing w:before="60" w:after="60"/>
      <w:contextualSpacing/>
    </w:pPr>
    <w:rPr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B4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51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3D51"/>
    <w:pPr>
      <w:keepNext/>
      <w:tabs>
        <w:tab w:val="left" w:pos="737"/>
      </w:tabs>
      <w:spacing w:before="120" w:after="240"/>
      <w:outlineLvl w:val="0"/>
    </w:pPr>
    <w:rPr>
      <w:b/>
      <w:color w:val="1F92B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D51"/>
    <w:rPr>
      <w:rFonts w:ascii="Tahoma" w:eastAsia="Times New Roman" w:hAnsi="Tahoma" w:cs="Times New Roman"/>
      <w:b/>
      <w:color w:val="1F92B6"/>
      <w:sz w:val="32"/>
      <w:szCs w:val="32"/>
      <w:lang w:eastAsia="en-GB"/>
    </w:rPr>
  </w:style>
  <w:style w:type="paragraph" w:customStyle="1" w:styleId="Tableheader-left">
    <w:name w:val="Table header - left"/>
    <w:basedOn w:val="Normal"/>
    <w:rsid w:val="005C3D51"/>
    <w:pPr>
      <w:spacing w:before="60" w:after="60"/>
      <w:contextualSpacing/>
    </w:pPr>
    <w:rPr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B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writingproject.org.uk/schools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sch8752170</cp:lastModifiedBy>
  <cp:revision>2</cp:revision>
  <dcterms:created xsi:type="dcterms:W3CDTF">2017-02-10T18:18:00Z</dcterms:created>
  <dcterms:modified xsi:type="dcterms:W3CDTF">2017-02-10T18:18:00Z</dcterms:modified>
</cp:coreProperties>
</file>