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65" w:rsidRPr="00B77C72" w:rsidRDefault="00815FC4" w:rsidP="003E6D86">
      <w:pPr>
        <w:rPr>
          <w:b/>
          <w:caps/>
          <w:sz w:val="23"/>
          <w:szCs w:val="24"/>
        </w:rPr>
      </w:pPr>
      <w:bookmarkStart w:id="0" w:name="_GoBack"/>
      <w:r w:rsidRPr="00B77C72">
        <w:rPr>
          <w:noProof/>
          <w:sz w:val="23"/>
          <w:szCs w:val="24"/>
          <w:lang w:eastAsia="en-GB"/>
        </w:rPr>
        <w:drawing>
          <wp:anchor distT="0" distB="0" distL="114300" distR="114300" simplePos="0" relativeHeight="251672576" behindDoc="0" locked="0" layoutInCell="1" allowOverlap="1" wp14:anchorId="7E461274" wp14:editId="613EDB2F">
            <wp:simplePos x="0" y="0"/>
            <wp:positionH relativeFrom="column">
              <wp:posOffset>1727835</wp:posOffset>
            </wp:positionH>
            <wp:positionV relativeFrom="paragraph">
              <wp:posOffset>180340</wp:posOffset>
            </wp:positionV>
            <wp:extent cx="1586230" cy="2115820"/>
            <wp:effectExtent l="0" t="0" r="0" b="0"/>
            <wp:wrapSquare wrapText="bothSides"/>
            <wp:docPr id="1" name="Picture 1" descr="C:\Users\SCA8752170\AppData\Local\Microsoft\Windows\Temporary Internet Files\Content.Word\IMG_3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Word\IMG_32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230" cy="2115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C6965" w:rsidRPr="00B77C72" w:rsidRDefault="009C6965" w:rsidP="009C6965">
      <w:pPr>
        <w:jc w:val="both"/>
        <w:rPr>
          <w:b/>
          <w:caps/>
          <w:sz w:val="23"/>
          <w:szCs w:val="24"/>
        </w:rPr>
      </w:pPr>
      <w:r w:rsidRPr="00B77C72">
        <w:rPr>
          <w:b/>
          <w:caps/>
          <w:sz w:val="23"/>
          <w:szCs w:val="24"/>
        </w:rPr>
        <w:t>IT’S A BOY!!!!</w:t>
      </w:r>
    </w:p>
    <w:p w:rsidR="000E26D0" w:rsidRPr="00B77C72" w:rsidRDefault="009C6965" w:rsidP="009C6965">
      <w:pPr>
        <w:jc w:val="both"/>
        <w:rPr>
          <w:sz w:val="23"/>
          <w:szCs w:val="24"/>
        </w:rPr>
      </w:pPr>
      <w:r w:rsidRPr="00B77C72">
        <w:rPr>
          <w:sz w:val="23"/>
          <w:szCs w:val="24"/>
        </w:rPr>
        <w:t>We are pleased to let you know that Miss Booth has given birth to a beautiful baby boy.  He was born on Thursday 14</w:t>
      </w:r>
      <w:r w:rsidRPr="00B77C72">
        <w:rPr>
          <w:sz w:val="23"/>
          <w:szCs w:val="24"/>
          <w:vertAlign w:val="superscript"/>
        </w:rPr>
        <w:t>th</w:t>
      </w:r>
      <w:r w:rsidR="000E26D0" w:rsidRPr="00B77C72">
        <w:rPr>
          <w:sz w:val="23"/>
          <w:szCs w:val="24"/>
        </w:rPr>
        <w:t xml:space="preserve"> January.  He </w:t>
      </w:r>
      <w:r w:rsidRPr="00B77C72">
        <w:rPr>
          <w:sz w:val="23"/>
          <w:szCs w:val="24"/>
        </w:rPr>
        <w:t>weigh</w:t>
      </w:r>
      <w:r w:rsidR="000E26D0" w:rsidRPr="00B77C72">
        <w:rPr>
          <w:sz w:val="23"/>
          <w:szCs w:val="24"/>
        </w:rPr>
        <w:t>ed</w:t>
      </w:r>
      <w:r w:rsidRPr="00B77C72">
        <w:rPr>
          <w:sz w:val="23"/>
          <w:szCs w:val="24"/>
        </w:rPr>
        <w:t xml:space="preserve"> a very healthy 9lb.  Mother and baby are both doing very</w:t>
      </w:r>
      <w:r w:rsidR="000E26D0" w:rsidRPr="00B77C72">
        <w:rPr>
          <w:sz w:val="23"/>
          <w:szCs w:val="24"/>
        </w:rPr>
        <w:t xml:space="preserve"> well.  </w:t>
      </w:r>
    </w:p>
    <w:p w:rsidR="009C6965" w:rsidRPr="00B77C72" w:rsidRDefault="000E26D0" w:rsidP="009C6965">
      <w:pPr>
        <w:jc w:val="both"/>
        <w:rPr>
          <w:sz w:val="23"/>
          <w:szCs w:val="24"/>
        </w:rPr>
      </w:pPr>
      <w:r w:rsidRPr="00B77C72">
        <w:rPr>
          <w:sz w:val="23"/>
          <w:szCs w:val="24"/>
        </w:rPr>
        <w:t>We are sure that you will join us in wishing Miss Booth, her partner and baby Bruce well.</w:t>
      </w:r>
    </w:p>
    <w:p w:rsidR="009C6965" w:rsidRPr="00B77C72" w:rsidRDefault="009C6965" w:rsidP="003E6D86">
      <w:pPr>
        <w:rPr>
          <w:b/>
          <w:caps/>
          <w:sz w:val="23"/>
          <w:szCs w:val="24"/>
        </w:rPr>
      </w:pPr>
    </w:p>
    <w:p w:rsidR="003E6D86" w:rsidRPr="00B77C72" w:rsidRDefault="003E6D86" w:rsidP="003E6D86">
      <w:pPr>
        <w:rPr>
          <w:b/>
          <w:caps/>
          <w:sz w:val="23"/>
          <w:szCs w:val="24"/>
        </w:rPr>
      </w:pPr>
      <w:r w:rsidRPr="00B77C72">
        <w:rPr>
          <w:b/>
          <w:caps/>
          <w:sz w:val="23"/>
          <w:szCs w:val="24"/>
        </w:rPr>
        <w:t>School Uniform</w:t>
      </w:r>
    </w:p>
    <w:p w:rsidR="003E6D86" w:rsidRPr="00B77C72" w:rsidRDefault="008C7507" w:rsidP="008C7507">
      <w:pPr>
        <w:jc w:val="both"/>
        <w:rPr>
          <w:sz w:val="23"/>
          <w:szCs w:val="24"/>
        </w:rPr>
      </w:pPr>
      <w:r w:rsidRPr="00B77C72">
        <w:rPr>
          <w:sz w:val="23"/>
          <w:szCs w:val="24"/>
        </w:rPr>
        <w:t>From</w:t>
      </w:r>
      <w:r w:rsidR="003E6D86" w:rsidRPr="00B77C72">
        <w:rPr>
          <w:sz w:val="23"/>
          <w:szCs w:val="24"/>
        </w:rPr>
        <w:t xml:space="preserve"> the beginning of this term we have noticed that some children </w:t>
      </w:r>
      <w:r w:rsidRPr="00B77C72">
        <w:rPr>
          <w:sz w:val="23"/>
          <w:szCs w:val="24"/>
        </w:rPr>
        <w:t>are</w:t>
      </w:r>
      <w:r w:rsidR="003E6D86" w:rsidRPr="00B77C72">
        <w:rPr>
          <w:sz w:val="23"/>
          <w:szCs w:val="24"/>
        </w:rPr>
        <w:t xml:space="preserve"> not wearing school uniform items that me</w:t>
      </w:r>
      <w:r w:rsidRPr="00B77C72">
        <w:rPr>
          <w:sz w:val="23"/>
          <w:szCs w:val="24"/>
        </w:rPr>
        <w:t>e</w:t>
      </w:r>
      <w:r w:rsidR="003E6D86" w:rsidRPr="00B77C72">
        <w:rPr>
          <w:sz w:val="23"/>
          <w:szCs w:val="24"/>
        </w:rPr>
        <w:t>t the requirements of the school uniform policy.  The main items where there appears to be some discrepancy are:</w:t>
      </w:r>
    </w:p>
    <w:p w:rsidR="00B77C72" w:rsidRPr="00B77C72" w:rsidRDefault="00B77C72" w:rsidP="008C7507">
      <w:pPr>
        <w:jc w:val="both"/>
        <w:rPr>
          <w:sz w:val="23"/>
          <w:szCs w:val="24"/>
        </w:rPr>
      </w:pPr>
    </w:p>
    <w:p w:rsidR="003E6D86" w:rsidRPr="00B77C72" w:rsidRDefault="003E6D86" w:rsidP="008C7507">
      <w:pPr>
        <w:numPr>
          <w:ilvl w:val="0"/>
          <w:numId w:val="2"/>
        </w:numPr>
        <w:jc w:val="both"/>
        <w:rPr>
          <w:sz w:val="23"/>
          <w:szCs w:val="24"/>
        </w:rPr>
      </w:pPr>
      <w:r w:rsidRPr="00B77C72">
        <w:rPr>
          <w:sz w:val="23"/>
          <w:szCs w:val="24"/>
        </w:rPr>
        <w:t>Not wearing the red school polo or red P</w:t>
      </w:r>
      <w:r w:rsidR="008C7507" w:rsidRPr="00B77C72">
        <w:rPr>
          <w:sz w:val="23"/>
          <w:szCs w:val="24"/>
        </w:rPr>
        <w:t>.</w:t>
      </w:r>
      <w:r w:rsidRPr="00B77C72">
        <w:rPr>
          <w:sz w:val="23"/>
          <w:szCs w:val="24"/>
        </w:rPr>
        <w:t>E</w:t>
      </w:r>
      <w:r w:rsidR="008C7507" w:rsidRPr="00B77C72">
        <w:rPr>
          <w:sz w:val="23"/>
          <w:szCs w:val="24"/>
        </w:rPr>
        <w:t>.</w:t>
      </w:r>
      <w:r w:rsidRPr="00B77C72">
        <w:rPr>
          <w:sz w:val="23"/>
          <w:szCs w:val="24"/>
        </w:rPr>
        <w:t xml:space="preserve"> t-shirt underneath their school tracksuits on our PE days, </w:t>
      </w:r>
    </w:p>
    <w:p w:rsidR="003E6D86" w:rsidRPr="00B77C72" w:rsidRDefault="003E6D86" w:rsidP="008C7507">
      <w:pPr>
        <w:numPr>
          <w:ilvl w:val="0"/>
          <w:numId w:val="2"/>
        </w:numPr>
        <w:jc w:val="both"/>
        <w:rPr>
          <w:sz w:val="23"/>
          <w:szCs w:val="24"/>
        </w:rPr>
      </w:pPr>
      <w:r w:rsidRPr="00B77C72">
        <w:rPr>
          <w:sz w:val="23"/>
          <w:szCs w:val="24"/>
        </w:rPr>
        <w:t>P</w:t>
      </w:r>
      <w:r w:rsidR="008C7507" w:rsidRPr="00B77C72">
        <w:rPr>
          <w:sz w:val="23"/>
          <w:szCs w:val="24"/>
        </w:rPr>
        <w:t>.</w:t>
      </w:r>
      <w:r w:rsidRPr="00B77C72">
        <w:rPr>
          <w:sz w:val="23"/>
          <w:szCs w:val="24"/>
        </w:rPr>
        <w:t>E</w:t>
      </w:r>
      <w:r w:rsidR="008C7507" w:rsidRPr="00B77C72">
        <w:rPr>
          <w:sz w:val="23"/>
          <w:szCs w:val="24"/>
        </w:rPr>
        <w:t>.</w:t>
      </w:r>
      <w:r w:rsidRPr="00B77C72">
        <w:rPr>
          <w:sz w:val="23"/>
          <w:szCs w:val="24"/>
        </w:rPr>
        <w:t xml:space="preserve"> days are Thursday and Friday and school tracksuits only may be worn for these days. (</w:t>
      </w:r>
      <w:r w:rsidR="008C7507" w:rsidRPr="00B77C72">
        <w:rPr>
          <w:b/>
          <w:sz w:val="23"/>
          <w:szCs w:val="24"/>
        </w:rPr>
        <w:t>P</w:t>
      </w:r>
      <w:r w:rsidRPr="00B77C72">
        <w:rPr>
          <w:b/>
          <w:sz w:val="23"/>
          <w:szCs w:val="24"/>
        </w:rPr>
        <w:t>lease note that football shirts/kits should not be worn in school for PE lessons</w:t>
      </w:r>
      <w:r w:rsidRPr="00B77C72">
        <w:rPr>
          <w:sz w:val="23"/>
          <w:szCs w:val="24"/>
        </w:rPr>
        <w:t xml:space="preserve">.) </w:t>
      </w:r>
    </w:p>
    <w:p w:rsidR="003E6D86" w:rsidRPr="00B77C72" w:rsidRDefault="003E6D86" w:rsidP="008C7507">
      <w:pPr>
        <w:numPr>
          <w:ilvl w:val="0"/>
          <w:numId w:val="2"/>
        </w:numPr>
        <w:jc w:val="both"/>
        <w:rPr>
          <w:sz w:val="23"/>
          <w:szCs w:val="24"/>
        </w:rPr>
      </w:pPr>
      <w:r w:rsidRPr="00B77C72">
        <w:rPr>
          <w:sz w:val="23"/>
          <w:szCs w:val="24"/>
        </w:rPr>
        <w:t>P</w:t>
      </w:r>
      <w:r w:rsidR="008C7507" w:rsidRPr="00B77C72">
        <w:rPr>
          <w:sz w:val="23"/>
          <w:szCs w:val="24"/>
        </w:rPr>
        <w:t>.</w:t>
      </w:r>
      <w:r w:rsidRPr="00B77C72">
        <w:rPr>
          <w:sz w:val="23"/>
          <w:szCs w:val="24"/>
        </w:rPr>
        <w:t>E</w:t>
      </w:r>
      <w:r w:rsidR="008C7507" w:rsidRPr="00B77C72">
        <w:rPr>
          <w:sz w:val="23"/>
          <w:szCs w:val="24"/>
        </w:rPr>
        <w:t>.</w:t>
      </w:r>
      <w:r w:rsidRPr="00B77C72">
        <w:rPr>
          <w:sz w:val="23"/>
          <w:szCs w:val="24"/>
        </w:rPr>
        <w:t xml:space="preserve"> wear is a red t-shirt and black shorts</w:t>
      </w:r>
      <w:r w:rsidR="008C7507" w:rsidRPr="00B77C72">
        <w:rPr>
          <w:sz w:val="23"/>
          <w:szCs w:val="24"/>
        </w:rPr>
        <w:t>.</w:t>
      </w:r>
      <w:r w:rsidRPr="00B77C72">
        <w:rPr>
          <w:sz w:val="23"/>
          <w:szCs w:val="24"/>
        </w:rPr>
        <w:t xml:space="preserve"> </w:t>
      </w:r>
      <w:r w:rsidR="008C7507" w:rsidRPr="00B77C72">
        <w:rPr>
          <w:sz w:val="23"/>
          <w:szCs w:val="24"/>
        </w:rPr>
        <w:t>W</w:t>
      </w:r>
      <w:r w:rsidRPr="00B77C72">
        <w:rPr>
          <w:sz w:val="23"/>
          <w:szCs w:val="24"/>
        </w:rPr>
        <w:t>arm clothing can be used for the P</w:t>
      </w:r>
      <w:r w:rsidR="008C7507" w:rsidRPr="00B77C72">
        <w:rPr>
          <w:sz w:val="23"/>
          <w:szCs w:val="24"/>
        </w:rPr>
        <w:t>.</w:t>
      </w:r>
      <w:r w:rsidRPr="00B77C72">
        <w:rPr>
          <w:sz w:val="23"/>
          <w:szCs w:val="24"/>
        </w:rPr>
        <w:t>E</w:t>
      </w:r>
      <w:r w:rsidR="008C7507" w:rsidRPr="00B77C72">
        <w:rPr>
          <w:sz w:val="23"/>
          <w:szCs w:val="24"/>
        </w:rPr>
        <w:t>.</w:t>
      </w:r>
      <w:r w:rsidRPr="00B77C72">
        <w:rPr>
          <w:sz w:val="23"/>
          <w:szCs w:val="24"/>
        </w:rPr>
        <w:t xml:space="preserve"> lesson but </w:t>
      </w:r>
      <w:r w:rsidRPr="00B77C72">
        <w:rPr>
          <w:b/>
          <w:sz w:val="23"/>
          <w:szCs w:val="24"/>
          <w:u w:val="single"/>
        </w:rPr>
        <w:t>only</w:t>
      </w:r>
      <w:r w:rsidRPr="00B77C72">
        <w:rPr>
          <w:sz w:val="23"/>
          <w:szCs w:val="24"/>
        </w:rPr>
        <w:t xml:space="preserve"> school logo tracksuits can be worn for the whole day. (</w:t>
      </w:r>
      <w:r w:rsidR="008C7507" w:rsidRPr="00B77C72">
        <w:rPr>
          <w:b/>
          <w:sz w:val="23"/>
          <w:szCs w:val="24"/>
        </w:rPr>
        <w:t>P</w:t>
      </w:r>
      <w:r w:rsidRPr="00B77C72">
        <w:rPr>
          <w:b/>
          <w:sz w:val="23"/>
          <w:szCs w:val="24"/>
        </w:rPr>
        <w:t>lease note that football shirts/kits should not be worn in school for PE lessons</w:t>
      </w:r>
      <w:r w:rsidRPr="00B77C72">
        <w:rPr>
          <w:sz w:val="23"/>
          <w:szCs w:val="24"/>
        </w:rPr>
        <w:t xml:space="preserve">.) </w:t>
      </w:r>
    </w:p>
    <w:p w:rsidR="003E6D86" w:rsidRPr="00B77C72" w:rsidRDefault="003E6D86" w:rsidP="008C7507">
      <w:pPr>
        <w:numPr>
          <w:ilvl w:val="0"/>
          <w:numId w:val="2"/>
        </w:numPr>
        <w:jc w:val="both"/>
        <w:rPr>
          <w:sz w:val="23"/>
          <w:szCs w:val="24"/>
        </w:rPr>
      </w:pPr>
      <w:r w:rsidRPr="00B77C72">
        <w:rPr>
          <w:sz w:val="23"/>
          <w:szCs w:val="24"/>
        </w:rPr>
        <w:t>School tracksuit tops are not a suitable outdoor coat as they are not fully waterproof or warm enough for the weather we are experiencing at this time.</w:t>
      </w:r>
    </w:p>
    <w:p w:rsidR="000E26D0" w:rsidRPr="00B77C72" w:rsidRDefault="000E26D0" w:rsidP="008C7507">
      <w:pPr>
        <w:numPr>
          <w:ilvl w:val="0"/>
          <w:numId w:val="2"/>
        </w:numPr>
        <w:jc w:val="both"/>
        <w:rPr>
          <w:sz w:val="23"/>
          <w:szCs w:val="24"/>
        </w:rPr>
      </w:pPr>
      <w:r w:rsidRPr="00B77C72">
        <w:rPr>
          <w:sz w:val="23"/>
          <w:szCs w:val="24"/>
        </w:rPr>
        <w:t>No hoodies to be worn at any time, even red ones</w:t>
      </w:r>
      <w:r w:rsidR="000E6C92" w:rsidRPr="00B77C72">
        <w:rPr>
          <w:sz w:val="23"/>
          <w:szCs w:val="24"/>
        </w:rPr>
        <w:t>.</w:t>
      </w:r>
    </w:p>
    <w:p w:rsidR="003E6D86" w:rsidRPr="00B77C72" w:rsidRDefault="003E6D86" w:rsidP="008C7507">
      <w:pPr>
        <w:numPr>
          <w:ilvl w:val="0"/>
          <w:numId w:val="2"/>
        </w:numPr>
        <w:jc w:val="both"/>
        <w:rPr>
          <w:sz w:val="23"/>
          <w:szCs w:val="24"/>
        </w:rPr>
      </w:pPr>
      <w:r w:rsidRPr="00B77C72">
        <w:rPr>
          <w:rFonts w:cs="Arial"/>
          <w:sz w:val="23"/>
          <w:szCs w:val="24"/>
        </w:rPr>
        <w:t>Footwear</w:t>
      </w:r>
      <w:r w:rsidR="008C7507" w:rsidRPr="00B77C72">
        <w:rPr>
          <w:rFonts w:cs="Arial"/>
          <w:sz w:val="23"/>
          <w:szCs w:val="24"/>
        </w:rPr>
        <w:t>:</w:t>
      </w:r>
      <w:r w:rsidRPr="00B77C72">
        <w:rPr>
          <w:rFonts w:cs="Arial"/>
          <w:sz w:val="23"/>
          <w:szCs w:val="24"/>
        </w:rPr>
        <w:t xml:space="preserve"> Plain black shoes in a sensible style (flat heels) </w:t>
      </w:r>
      <w:proofErr w:type="gramStart"/>
      <w:r w:rsidRPr="00B77C72">
        <w:rPr>
          <w:rFonts w:cs="Arial"/>
          <w:sz w:val="23"/>
          <w:szCs w:val="24"/>
        </w:rPr>
        <w:t>that are</w:t>
      </w:r>
      <w:proofErr w:type="gramEnd"/>
      <w:r w:rsidRPr="00B77C72">
        <w:rPr>
          <w:rFonts w:cs="Arial"/>
          <w:sz w:val="23"/>
          <w:szCs w:val="24"/>
        </w:rPr>
        <w:t xml:space="preserve"> safe for running and </w:t>
      </w:r>
      <w:r w:rsidR="008C7507" w:rsidRPr="00B77C72">
        <w:rPr>
          <w:rFonts w:cs="Arial"/>
          <w:sz w:val="23"/>
          <w:szCs w:val="24"/>
        </w:rPr>
        <w:t xml:space="preserve">for </w:t>
      </w:r>
      <w:r w:rsidRPr="00B77C72">
        <w:rPr>
          <w:rFonts w:cs="Arial"/>
          <w:sz w:val="23"/>
          <w:szCs w:val="24"/>
        </w:rPr>
        <w:t xml:space="preserve">playing in.  Boots may be worn for the journey to and from school and out at playtime, but we ask that your child has a pair of </w:t>
      </w:r>
      <w:r w:rsidRPr="00B77C72">
        <w:rPr>
          <w:rFonts w:cs="Arial"/>
          <w:sz w:val="23"/>
          <w:szCs w:val="24"/>
        </w:rPr>
        <w:lastRenderedPageBreak/>
        <w:t>black pumps in school that they can wear</w:t>
      </w:r>
      <w:r w:rsidR="008C7507" w:rsidRPr="00B77C72">
        <w:rPr>
          <w:rFonts w:cs="Arial"/>
          <w:sz w:val="23"/>
          <w:szCs w:val="24"/>
        </w:rPr>
        <w:t xml:space="preserve"> indoors</w:t>
      </w:r>
      <w:r w:rsidRPr="00B77C72">
        <w:rPr>
          <w:rFonts w:cs="Arial"/>
          <w:sz w:val="23"/>
          <w:szCs w:val="24"/>
        </w:rPr>
        <w:t xml:space="preserve"> to protect our carpets.</w:t>
      </w:r>
    </w:p>
    <w:p w:rsidR="003E6D86" w:rsidRPr="00B77C72" w:rsidRDefault="003E6D86" w:rsidP="008C7507">
      <w:pPr>
        <w:ind w:left="720"/>
        <w:jc w:val="both"/>
        <w:rPr>
          <w:sz w:val="23"/>
          <w:szCs w:val="24"/>
        </w:rPr>
      </w:pPr>
    </w:p>
    <w:p w:rsidR="003E6D86" w:rsidRPr="00B77C72" w:rsidRDefault="003E6D86" w:rsidP="008C7507">
      <w:pPr>
        <w:jc w:val="both"/>
        <w:rPr>
          <w:sz w:val="23"/>
          <w:szCs w:val="24"/>
        </w:rPr>
      </w:pPr>
      <w:r w:rsidRPr="00B77C72">
        <w:rPr>
          <w:sz w:val="23"/>
          <w:szCs w:val="24"/>
        </w:rPr>
        <w:t xml:space="preserve">We would appreciate parents fully supporting the school’s uniform policy.  Letters will be sent home if your child’s uniform does not meet the school uniform policy when teachers make their checks. </w:t>
      </w:r>
    </w:p>
    <w:p w:rsidR="00B77C72" w:rsidRPr="00B77C72" w:rsidRDefault="00B77C72" w:rsidP="008C7507">
      <w:pPr>
        <w:jc w:val="both"/>
        <w:rPr>
          <w:sz w:val="23"/>
          <w:szCs w:val="24"/>
        </w:rPr>
      </w:pPr>
    </w:p>
    <w:p w:rsidR="003E6D86" w:rsidRPr="00B77C72" w:rsidRDefault="008C7507" w:rsidP="008C7507">
      <w:pPr>
        <w:jc w:val="both"/>
        <w:rPr>
          <w:sz w:val="23"/>
          <w:szCs w:val="24"/>
        </w:rPr>
      </w:pPr>
      <w:r w:rsidRPr="00B77C72">
        <w:rPr>
          <w:rFonts w:cs="Arial"/>
          <w:b/>
          <w:noProof/>
          <w:color w:val="000000"/>
          <w:sz w:val="23"/>
          <w:szCs w:val="24"/>
          <w:lang w:eastAsia="en-GB"/>
        </w:rPr>
        <w:drawing>
          <wp:anchor distT="0" distB="0" distL="114300" distR="114300" simplePos="0" relativeHeight="251671552" behindDoc="1" locked="0" layoutInCell="1" allowOverlap="0" wp14:anchorId="2CBE6AD8" wp14:editId="2015AE2C">
            <wp:simplePos x="0" y="0"/>
            <wp:positionH relativeFrom="column">
              <wp:posOffset>2386965</wp:posOffset>
            </wp:positionH>
            <wp:positionV relativeFrom="paragraph">
              <wp:posOffset>8890</wp:posOffset>
            </wp:positionV>
            <wp:extent cx="923290" cy="488315"/>
            <wp:effectExtent l="0" t="0" r="0" b="6985"/>
            <wp:wrapTight wrapText="bothSides">
              <wp:wrapPolygon edited="0">
                <wp:start x="0" y="0"/>
                <wp:lineTo x="0" y="21066"/>
                <wp:lineTo x="20946" y="21066"/>
                <wp:lineTo x="20946" y="0"/>
                <wp:lineTo x="0" y="0"/>
              </wp:wrapPolygon>
            </wp:wrapTight>
            <wp:docPr id="2" name="Picture 2" descr="cid:image002.jpg@01CD3281.6248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D3281.6248A3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2329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D86" w:rsidRPr="00B77C72" w:rsidRDefault="003E6D86" w:rsidP="008C7507">
      <w:pPr>
        <w:jc w:val="both"/>
        <w:rPr>
          <w:rFonts w:cs="Arial"/>
          <w:b/>
          <w:caps/>
          <w:color w:val="000000"/>
          <w:sz w:val="23"/>
          <w:szCs w:val="24"/>
        </w:rPr>
      </w:pPr>
      <w:r w:rsidRPr="00B77C72">
        <w:rPr>
          <w:rFonts w:cs="Arial"/>
          <w:b/>
          <w:caps/>
          <w:color w:val="000000"/>
          <w:sz w:val="23"/>
          <w:szCs w:val="24"/>
        </w:rPr>
        <w:t>Operation Encompass</w:t>
      </w:r>
    </w:p>
    <w:p w:rsidR="003E6D86" w:rsidRPr="00B77C72" w:rsidRDefault="003E6D86" w:rsidP="008C7507">
      <w:pPr>
        <w:pStyle w:val="NormalWeb"/>
        <w:shd w:val="clear" w:color="auto" w:fill="FFFFFF"/>
        <w:spacing w:before="0" w:beforeAutospacing="0" w:after="0" w:afterAutospacing="0"/>
        <w:jc w:val="both"/>
        <w:rPr>
          <w:rFonts w:ascii="Century Gothic" w:hAnsi="Century Gothic" w:cs="Arial"/>
          <w:sz w:val="23"/>
        </w:rPr>
      </w:pPr>
      <w:r w:rsidRPr="00B77C72">
        <w:rPr>
          <w:rFonts w:ascii="Century Gothic" w:hAnsi="Century Gothic" w:cs="Arial"/>
          <w:sz w:val="23"/>
        </w:rPr>
        <w:t xml:space="preserve">We </w:t>
      </w:r>
      <w:r w:rsidR="00321C92" w:rsidRPr="00B77C72">
        <w:rPr>
          <w:rFonts w:ascii="Century Gothic" w:hAnsi="Century Gothic" w:cs="Arial"/>
          <w:sz w:val="23"/>
        </w:rPr>
        <w:t>would like</w:t>
      </w:r>
      <w:r w:rsidRPr="00B77C72">
        <w:rPr>
          <w:rFonts w:ascii="Century Gothic" w:hAnsi="Century Gothic" w:cs="Arial"/>
          <w:sz w:val="23"/>
        </w:rPr>
        <w:t xml:space="preserve"> to inform you that our school is participating in a Police-led initia</w:t>
      </w:r>
      <w:r w:rsidR="008C7507" w:rsidRPr="00B77C72">
        <w:rPr>
          <w:rFonts w:ascii="Century Gothic" w:hAnsi="Century Gothic" w:cs="Arial"/>
          <w:sz w:val="23"/>
        </w:rPr>
        <w:t>tive called Operation Encompass;</w:t>
      </w:r>
      <w:r w:rsidRPr="00B77C72">
        <w:rPr>
          <w:rFonts w:ascii="Century Gothic" w:hAnsi="Century Gothic" w:cs="Arial"/>
          <w:sz w:val="23"/>
        </w:rPr>
        <w:t xml:space="preserve"> </w:t>
      </w:r>
      <w:r w:rsidR="008C7507" w:rsidRPr="00B77C72">
        <w:rPr>
          <w:rFonts w:ascii="Century Gothic" w:hAnsi="Century Gothic" w:cs="Arial"/>
          <w:sz w:val="23"/>
        </w:rPr>
        <w:t xml:space="preserve">which is </w:t>
      </w:r>
      <w:r w:rsidRPr="00B77C72">
        <w:rPr>
          <w:rFonts w:ascii="Century Gothic" w:hAnsi="Century Gothic" w:cs="Arial"/>
          <w:sz w:val="23"/>
        </w:rPr>
        <w:t xml:space="preserve">a scheme which will ensure that we can we can better support any child where a domestic incident has been reported to Police from their home.  </w:t>
      </w:r>
    </w:p>
    <w:p w:rsidR="003E6D86" w:rsidRPr="00B77C72" w:rsidRDefault="003E6D86" w:rsidP="008C7507">
      <w:pPr>
        <w:pStyle w:val="NormalWeb"/>
        <w:shd w:val="clear" w:color="auto" w:fill="FFFFFF"/>
        <w:spacing w:before="0" w:beforeAutospacing="0" w:after="0" w:afterAutospacing="0"/>
        <w:jc w:val="both"/>
        <w:rPr>
          <w:rFonts w:ascii="Century Gothic" w:eastAsia="Calibri" w:hAnsi="Century Gothic" w:cs="Arial"/>
          <w:sz w:val="23"/>
        </w:rPr>
      </w:pPr>
      <w:r w:rsidRPr="00B77C72">
        <w:rPr>
          <w:rFonts w:ascii="Century Gothic" w:eastAsia="Calibri" w:hAnsi="Century Gothic" w:cs="Arial"/>
          <w:sz w:val="23"/>
        </w:rPr>
        <w:t>Following a domestic incident, the Police will make contact with the school via telephone and communicate relevant information to nominated, fully-trained school staff. This will ensure that we are made aware early enough to support children and young people in a way that means they feel safe, supported and listened to. This scheme went live on the 4</w:t>
      </w:r>
      <w:r w:rsidRPr="00B77C72">
        <w:rPr>
          <w:rFonts w:ascii="Century Gothic" w:eastAsia="Calibri" w:hAnsi="Century Gothic" w:cs="Arial"/>
          <w:sz w:val="23"/>
          <w:vertAlign w:val="superscript"/>
        </w:rPr>
        <w:t>th</w:t>
      </w:r>
      <w:r w:rsidRPr="00B77C72">
        <w:rPr>
          <w:rFonts w:ascii="Century Gothic" w:eastAsia="Calibri" w:hAnsi="Century Gothic" w:cs="Arial"/>
          <w:sz w:val="23"/>
        </w:rPr>
        <w:t xml:space="preserve"> January 2016. </w:t>
      </w:r>
      <w:r w:rsidRPr="00B77C72">
        <w:rPr>
          <w:rFonts w:ascii="Century Gothic" w:hAnsi="Century Gothic" w:cs="Arial"/>
          <w:sz w:val="23"/>
        </w:rPr>
        <w:t xml:space="preserve">You can find out more about Operation Encompass via the following site: </w:t>
      </w:r>
      <w:r w:rsidRPr="00B77C72">
        <w:rPr>
          <w:rFonts w:ascii="Century Gothic" w:hAnsi="Century Gothic" w:cs="Arial"/>
          <w:color w:val="4F81BD"/>
          <w:sz w:val="23"/>
        </w:rPr>
        <w:t>ht</w:t>
      </w:r>
      <w:r w:rsidR="008C7507" w:rsidRPr="00B77C72">
        <w:rPr>
          <w:rFonts w:ascii="Century Gothic" w:hAnsi="Century Gothic" w:cs="Arial"/>
          <w:color w:val="4F81BD"/>
          <w:sz w:val="23"/>
        </w:rPr>
        <w:t>tp://www.operationencompass.org</w:t>
      </w:r>
    </w:p>
    <w:p w:rsidR="003E6D86" w:rsidRPr="00B77C72" w:rsidRDefault="003E6D86" w:rsidP="008C7507">
      <w:pPr>
        <w:jc w:val="both"/>
        <w:rPr>
          <w:rFonts w:cs="Arial"/>
          <w:sz w:val="23"/>
          <w:szCs w:val="24"/>
        </w:rPr>
      </w:pPr>
      <w:r w:rsidRPr="00B77C72">
        <w:rPr>
          <w:rFonts w:cs="Arial"/>
          <w:sz w:val="23"/>
          <w:szCs w:val="24"/>
        </w:rPr>
        <w:t xml:space="preserve">If you would like to speak to someone further about the initiative, or require any additional information, please do not hesitate to contact Mrs Isherwood or Miss Carr, the school’s designated safeguarding leads. </w:t>
      </w:r>
    </w:p>
    <w:p w:rsidR="003E6D86" w:rsidRPr="00B77C72" w:rsidRDefault="003E6D86" w:rsidP="008C7507">
      <w:pPr>
        <w:jc w:val="both"/>
        <w:rPr>
          <w:rFonts w:cs="Arial"/>
          <w:color w:val="4F81BD"/>
          <w:sz w:val="23"/>
          <w:szCs w:val="24"/>
        </w:rPr>
      </w:pPr>
      <w:r w:rsidRPr="00B77C72">
        <w:rPr>
          <w:rFonts w:cs="Arial"/>
          <w:sz w:val="23"/>
          <w:szCs w:val="24"/>
        </w:rPr>
        <w:t>We are committed to working in partnership with local relevant organisations to safeguard and protect children across Cheshire and provide the best possible care and support for our pupils.</w:t>
      </w:r>
      <w:r w:rsidRPr="00B77C72">
        <w:rPr>
          <w:rFonts w:cs="Arial"/>
          <w:b/>
          <w:bCs/>
          <w:color w:val="0000FF"/>
          <w:sz w:val="23"/>
          <w:szCs w:val="24"/>
        </w:rPr>
        <w:t xml:space="preserve"> </w:t>
      </w:r>
    </w:p>
    <w:p w:rsidR="00B77C72" w:rsidRPr="00B77C72" w:rsidRDefault="00B77C72" w:rsidP="00B77C72">
      <w:pPr>
        <w:jc w:val="right"/>
        <w:rPr>
          <w:sz w:val="23"/>
          <w:szCs w:val="24"/>
        </w:rPr>
      </w:pPr>
    </w:p>
    <w:p w:rsidR="00B77C72" w:rsidRPr="00B77C72" w:rsidRDefault="00B77C72" w:rsidP="00B77C72">
      <w:pPr>
        <w:jc w:val="both"/>
        <w:rPr>
          <w:b/>
          <w:sz w:val="23"/>
          <w:szCs w:val="24"/>
        </w:rPr>
      </w:pPr>
      <w:r w:rsidRPr="00B77C72">
        <w:rPr>
          <w:b/>
          <w:sz w:val="23"/>
          <w:szCs w:val="24"/>
        </w:rPr>
        <w:t>CLUBS</w:t>
      </w:r>
    </w:p>
    <w:p w:rsidR="00B77C72" w:rsidRPr="00B77C72" w:rsidRDefault="00B77C72" w:rsidP="00B77C72">
      <w:pPr>
        <w:jc w:val="both"/>
        <w:rPr>
          <w:sz w:val="23"/>
          <w:szCs w:val="24"/>
        </w:rPr>
      </w:pPr>
      <w:r w:rsidRPr="00B77C72">
        <w:rPr>
          <w:sz w:val="23"/>
          <w:szCs w:val="24"/>
        </w:rPr>
        <w:t>Clubs will begin next week.  Your child will bring home with them a slip confirming whether they have a place at their chosen club(s).</w:t>
      </w:r>
    </w:p>
    <w:p w:rsidR="00B77C72" w:rsidRPr="00B77C72" w:rsidRDefault="00B77C72" w:rsidP="00B77C72">
      <w:pPr>
        <w:jc w:val="both"/>
        <w:rPr>
          <w:sz w:val="23"/>
          <w:szCs w:val="24"/>
        </w:rPr>
      </w:pPr>
      <w:r w:rsidRPr="00B77C72">
        <w:rPr>
          <w:b/>
          <w:sz w:val="23"/>
          <w:szCs w:val="24"/>
        </w:rPr>
        <w:t>Cooking Club</w:t>
      </w:r>
      <w:r w:rsidRPr="00B77C72">
        <w:rPr>
          <w:sz w:val="23"/>
          <w:szCs w:val="24"/>
        </w:rPr>
        <w:t xml:space="preserve"> is as popular as ever, and we are massively over-subscribed.  To avoid the children of Key Stage 1 being disappointed in the Summer term when it is their turn to cook we wondered if there are any parents or grandparents who would be willing to come along to help out on a Wednesday after </w:t>
      </w:r>
      <w:r w:rsidRPr="00B77C72">
        <w:rPr>
          <w:sz w:val="23"/>
          <w:szCs w:val="24"/>
        </w:rPr>
        <w:lastRenderedPageBreak/>
        <w:t>school.  If you would like to help out please leave your name at the office.</w:t>
      </w:r>
    </w:p>
    <w:p w:rsidR="00B77C72" w:rsidRPr="00B77C72" w:rsidRDefault="00B77C72" w:rsidP="008C7507">
      <w:pPr>
        <w:jc w:val="both"/>
        <w:rPr>
          <w:sz w:val="23"/>
          <w:szCs w:val="24"/>
        </w:rPr>
      </w:pPr>
    </w:p>
    <w:p w:rsidR="00855E60" w:rsidRPr="00B77C72" w:rsidRDefault="00855E60" w:rsidP="008C7507">
      <w:pPr>
        <w:pStyle w:val="ListParagraph"/>
        <w:ind w:left="0"/>
        <w:jc w:val="both"/>
        <w:rPr>
          <w:b/>
          <w:sz w:val="23"/>
          <w:szCs w:val="24"/>
        </w:rPr>
      </w:pPr>
      <w:r w:rsidRPr="00B77C72">
        <w:rPr>
          <w:b/>
          <w:sz w:val="23"/>
          <w:szCs w:val="24"/>
        </w:rPr>
        <w:t>ATTENDANCE</w:t>
      </w:r>
    </w:p>
    <w:p w:rsidR="001D5D17" w:rsidRPr="00B77C72" w:rsidRDefault="001D5D17" w:rsidP="008C7507">
      <w:pPr>
        <w:pStyle w:val="ListParagraph"/>
        <w:ind w:left="0"/>
        <w:jc w:val="both"/>
        <w:rPr>
          <w:sz w:val="23"/>
          <w:szCs w:val="24"/>
        </w:rPr>
      </w:pPr>
      <w:r w:rsidRPr="00B77C72">
        <w:rPr>
          <w:sz w:val="23"/>
          <w:szCs w:val="24"/>
        </w:rPr>
        <w:t>Attendance figures for this week</w:t>
      </w:r>
      <w:r w:rsidR="00855E60" w:rsidRPr="00B77C72">
        <w:rPr>
          <w:sz w:val="23"/>
          <w:szCs w:val="24"/>
        </w:rPr>
        <w:t xml:space="preserve"> are</w:t>
      </w:r>
      <w:r w:rsidRPr="00B77C72">
        <w:rPr>
          <w:sz w:val="23"/>
          <w:szCs w:val="24"/>
        </w:rPr>
        <w:t>:</w:t>
      </w:r>
    </w:p>
    <w:tbl>
      <w:tblPr>
        <w:tblStyle w:val="TableGrid"/>
        <w:tblpPr w:leftFromText="180" w:rightFromText="180" w:vertAnchor="text" w:horzAnchor="page" w:tblpX="1551" w:tblpY="91"/>
        <w:tblW w:w="0" w:type="auto"/>
        <w:tblLayout w:type="fixed"/>
        <w:tblLook w:val="04A0" w:firstRow="1" w:lastRow="0" w:firstColumn="1" w:lastColumn="0" w:noHBand="0" w:noVBand="1"/>
      </w:tblPr>
      <w:tblGrid>
        <w:gridCol w:w="1560"/>
        <w:gridCol w:w="1134"/>
      </w:tblGrid>
      <w:tr w:rsidR="00B77C72" w:rsidRPr="00B77C72" w:rsidTr="00B77C72">
        <w:tc>
          <w:tcPr>
            <w:tcW w:w="1560" w:type="dxa"/>
          </w:tcPr>
          <w:p w:rsidR="00B77C72" w:rsidRPr="00B77C72" w:rsidRDefault="00B77C72" w:rsidP="00B77C72">
            <w:pPr>
              <w:jc w:val="both"/>
              <w:rPr>
                <w:b/>
                <w:sz w:val="23"/>
                <w:szCs w:val="24"/>
              </w:rPr>
            </w:pPr>
            <w:r w:rsidRPr="00B77C72">
              <w:rPr>
                <w:b/>
                <w:sz w:val="23"/>
                <w:szCs w:val="24"/>
              </w:rPr>
              <w:t>Year 6</w:t>
            </w:r>
          </w:p>
        </w:tc>
        <w:tc>
          <w:tcPr>
            <w:tcW w:w="1134" w:type="dxa"/>
          </w:tcPr>
          <w:p w:rsidR="00B77C72" w:rsidRPr="00B77C72" w:rsidRDefault="00B77C72" w:rsidP="00B77C72">
            <w:pPr>
              <w:jc w:val="both"/>
              <w:rPr>
                <w:b/>
                <w:sz w:val="23"/>
                <w:szCs w:val="24"/>
              </w:rPr>
            </w:pPr>
            <w:r w:rsidRPr="00B77C72">
              <w:rPr>
                <w:b/>
                <w:sz w:val="23"/>
                <w:szCs w:val="24"/>
              </w:rPr>
              <w:t>97.15%</w:t>
            </w:r>
          </w:p>
        </w:tc>
      </w:tr>
      <w:tr w:rsidR="00B77C72" w:rsidRPr="00B77C72" w:rsidTr="00B77C72">
        <w:tc>
          <w:tcPr>
            <w:tcW w:w="1560" w:type="dxa"/>
          </w:tcPr>
          <w:p w:rsidR="00B77C72" w:rsidRPr="00B77C72" w:rsidRDefault="00B77C72" w:rsidP="00B77C72">
            <w:pPr>
              <w:jc w:val="both"/>
              <w:rPr>
                <w:sz w:val="23"/>
                <w:szCs w:val="24"/>
              </w:rPr>
            </w:pPr>
            <w:r w:rsidRPr="00B77C72">
              <w:rPr>
                <w:sz w:val="23"/>
                <w:szCs w:val="24"/>
              </w:rPr>
              <w:t>Year 2</w:t>
            </w:r>
          </w:p>
        </w:tc>
        <w:tc>
          <w:tcPr>
            <w:tcW w:w="1134" w:type="dxa"/>
          </w:tcPr>
          <w:p w:rsidR="00B77C72" w:rsidRPr="00B77C72" w:rsidRDefault="00B77C72" w:rsidP="00B77C72">
            <w:pPr>
              <w:jc w:val="both"/>
              <w:rPr>
                <w:sz w:val="23"/>
                <w:szCs w:val="24"/>
              </w:rPr>
            </w:pPr>
            <w:r w:rsidRPr="00B77C72">
              <w:rPr>
                <w:sz w:val="23"/>
                <w:szCs w:val="24"/>
              </w:rPr>
              <w:t>96.96%</w:t>
            </w:r>
          </w:p>
        </w:tc>
      </w:tr>
      <w:tr w:rsidR="00B77C72" w:rsidRPr="00B77C72" w:rsidTr="00B77C72">
        <w:tc>
          <w:tcPr>
            <w:tcW w:w="1560" w:type="dxa"/>
          </w:tcPr>
          <w:p w:rsidR="00B77C72" w:rsidRPr="00B77C72" w:rsidRDefault="00B77C72" w:rsidP="00B77C72">
            <w:pPr>
              <w:jc w:val="both"/>
              <w:rPr>
                <w:sz w:val="23"/>
                <w:szCs w:val="24"/>
              </w:rPr>
            </w:pPr>
            <w:r w:rsidRPr="00B77C72">
              <w:rPr>
                <w:sz w:val="23"/>
                <w:szCs w:val="24"/>
              </w:rPr>
              <w:t>Year 4</w:t>
            </w:r>
          </w:p>
        </w:tc>
        <w:tc>
          <w:tcPr>
            <w:tcW w:w="1134" w:type="dxa"/>
          </w:tcPr>
          <w:p w:rsidR="00B77C72" w:rsidRPr="00B77C72" w:rsidRDefault="00B77C72" w:rsidP="00B77C72">
            <w:pPr>
              <w:jc w:val="both"/>
              <w:rPr>
                <w:sz w:val="23"/>
                <w:szCs w:val="24"/>
              </w:rPr>
            </w:pPr>
            <w:r w:rsidRPr="00B77C72">
              <w:rPr>
                <w:sz w:val="23"/>
                <w:szCs w:val="24"/>
              </w:rPr>
              <w:t>96.53%</w:t>
            </w:r>
          </w:p>
        </w:tc>
      </w:tr>
      <w:tr w:rsidR="00B77C72" w:rsidRPr="00B77C72" w:rsidTr="00B77C72">
        <w:tc>
          <w:tcPr>
            <w:tcW w:w="1560" w:type="dxa"/>
          </w:tcPr>
          <w:p w:rsidR="00B77C72" w:rsidRPr="00B77C72" w:rsidRDefault="00B77C72" w:rsidP="00B77C72">
            <w:pPr>
              <w:jc w:val="both"/>
              <w:rPr>
                <w:sz w:val="23"/>
                <w:szCs w:val="24"/>
              </w:rPr>
            </w:pPr>
            <w:r w:rsidRPr="00B77C72">
              <w:rPr>
                <w:sz w:val="23"/>
                <w:szCs w:val="24"/>
              </w:rPr>
              <w:t>Year 3</w:t>
            </w:r>
          </w:p>
        </w:tc>
        <w:tc>
          <w:tcPr>
            <w:tcW w:w="1134" w:type="dxa"/>
          </w:tcPr>
          <w:p w:rsidR="00B77C72" w:rsidRPr="00B77C72" w:rsidRDefault="00B77C72" w:rsidP="00B77C72">
            <w:pPr>
              <w:jc w:val="both"/>
              <w:rPr>
                <w:sz w:val="23"/>
                <w:szCs w:val="24"/>
              </w:rPr>
            </w:pPr>
            <w:r w:rsidRPr="00B77C72">
              <w:rPr>
                <w:sz w:val="23"/>
                <w:szCs w:val="24"/>
              </w:rPr>
              <w:t>96.45%</w:t>
            </w:r>
          </w:p>
        </w:tc>
      </w:tr>
      <w:tr w:rsidR="00B77C72" w:rsidRPr="00B77C72" w:rsidTr="00B77C72">
        <w:tc>
          <w:tcPr>
            <w:tcW w:w="1560" w:type="dxa"/>
          </w:tcPr>
          <w:p w:rsidR="00B77C72" w:rsidRPr="00B77C72" w:rsidRDefault="00B77C72" w:rsidP="00B77C72">
            <w:pPr>
              <w:jc w:val="both"/>
              <w:rPr>
                <w:sz w:val="23"/>
                <w:szCs w:val="24"/>
              </w:rPr>
            </w:pPr>
            <w:r w:rsidRPr="00B77C72">
              <w:rPr>
                <w:sz w:val="23"/>
                <w:szCs w:val="24"/>
              </w:rPr>
              <w:t>Year 5</w:t>
            </w:r>
          </w:p>
        </w:tc>
        <w:tc>
          <w:tcPr>
            <w:tcW w:w="1134" w:type="dxa"/>
          </w:tcPr>
          <w:p w:rsidR="00B77C72" w:rsidRPr="00B77C72" w:rsidRDefault="00B77C72" w:rsidP="00B77C72">
            <w:pPr>
              <w:jc w:val="both"/>
              <w:rPr>
                <w:sz w:val="23"/>
                <w:szCs w:val="24"/>
              </w:rPr>
            </w:pPr>
            <w:r w:rsidRPr="00B77C72">
              <w:rPr>
                <w:sz w:val="23"/>
                <w:szCs w:val="24"/>
              </w:rPr>
              <w:t>95.95%</w:t>
            </w:r>
          </w:p>
        </w:tc>
      </w:tr>
      <w:tr w:rsidR="00B77C72" w:rsidRPr="00B77C72" w:rsidTr="00B77C72">
        <w:tc>
          <w:tcPr>
            <w:tcW w:w="1560" w:type="dxa"/>
          </w:tcPr>
          <w:p w:rsidR="00B77C72" w:rsidRPr="00B77C72" w:rsidRDefault="00B77C72" w:rsidP="00B77C72">
            <w:pPr>
              <w:jc w:val="both"/>
              <w:rPr>
                <w:sz w:val="23"/>
                <w:szCs w:val="24"/>
              </w:rPr>
            </w:pPr>
            <w:r w:rsidRPr="00B77C72">
              <w:rPr>
                <w:sz w:val="23"/>
                <w:szCs w:val="24"/>
              </w:rPr>
              <w:t>Year 1</w:t>
            </w:r>
          </w:p>
        </w:tc>
        <w:tc>
          <w:tcPr>
            <w:tcW w:w="1134" w:type="dxa"/>
          </w:tcPr>
          <w:p w:rsidR="00B77C72" w:rsidRPr="00B77C72" w:rsidRDefault="00B77C72" w:rsidP="00B77C72">
            <w:pPr>
              <w:jc w:val="both"/>
              <w:rPr>
                <w:sz w:val="23"/>
                <w:szCs w:val="24"/>
              </w:rPr>
            </w:pPr>
            <w:r w:rsidRPr="00B77C72">
              <w:rPr>
                <w:sz w:val="23"/>
                <w:szCs w:val="24"/>
              </w:rPr>
              <w:t>95.48%</w:t>
            </w:r>
          </w:p>
        </w:tc>
      </w:tr>
      <w:tr w:rsidR="00B77C72" w:rsidRPr="00B77C72" w:rsidTr="00B77C72">
        <w:tc>
          <w:tcPr>
            <w:tcW w:w="1560" w:type="dxa"/>
          </w:tcPr>
          <w:p w:rsidR="00B77C72" w:rsidRPr="00B77C72" w:rsidRDefault="00B77C72" w:rsidP="00B77C72">
            <w:pPr>
              <w:jc w:val="both"/>
              <w:rPr>
                <w:sz w:val="23"/>
                <w:szCs w:val="24"/>
              </w:rPr>
            </w:pPr>
            <w:r w:rsidRPr="00B77C72">
              <w:rPr>
                <w:sz w:val="23"/>
                <w:szCs w:val="24"/>
              </w:rPr>
              <w:t>Reception</w:t>
            </w:r>
          </w:p>
        </w:tc>
        <w:tc>
          <w:tcPr>
            <w:tcW w:w="1134" w:type="dxa"/>
          </w:tcPr>
          <w:p w:rsidR="00B77C72" w:rsidRPr="00B77C72" w:rsidRDefault="00B77C72" w:rsidP="00B77C72">
            <w:pPr>
              <w:jc w:val="both"/>
              <w:rPr>
                <w:sz w:val="23"/>
                <w:szCs w:val="24"/>
              </w:rPr>
            </w:pPr>
            <w:r w:rsidRPr="00B77C72">
              <w:rPr>
                <w:sz w:val="23"/>
                <w:szCs w:val="24"/>
              </w:rPr>
              <w:t>94.16%</w:t>
            </w:r>
          </w:p>
        </w:tc>
      </w:tr>
    </w:tbl>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b/>
          <w:sz w:val="23"/>
          <w:szCs w:val="24"/>
        </w:rPr>
      </w:pPr>
      <w:r w:rsidRPr="00B77C72">
        <w:rPr>
          <w:b/>
          <w:sz w:val="23"/>
          <w:szCs w:val="24"/>
        </w:rPr>
        <w:t xml:space="preserve">Well done to Year </w:t>
      </w:r>
      <w:r w:rsidR="008C7507" w:rsidRPr="00B77C72">
        <w:rPr>
          <w:b/>
          <w:sz w:val="23"/>
          <w:szCs w:val="24"/>
        </w:rPr>
        <w:t>6</w:t>
      </w:r>
      <w:r w:rsidRPr="00B77C72">
        <w:rPr>
          <w:b/>
          <w:sz w:val="23"/>
          <w:szCs w:val="24"/>
        </w:rPr>
        <w:t xml:space="preserve"> </w:t>
      </w:r>
      <w:r w:rsidR="008C7507" w:rsidRPr="00B77C72">
        <w:rPr>
          <w:b/>
          <w:sz w:val="23"/>
          <w:szCs w:val="24"/>
        </w:rPr>
        <w:t xml:space="preserve">who </w:t>
      </w:r>
      <w:proofErr w:type="gramStart"/>
      <w:r w:rsidR="008C7507" w:rsidRPr="00B77C72">
        <w:rPr>
          <w:b/>
          <w:sz w:val="23"/>
          <w:szCs w:val="24"/>
        </w:rPr>
        <w:t>are</w:t>
      </w:r>
      <w:proofErr w:type="gramEnd"/>
      <w:r w:rsidR="008C7507" w:rsidRPr="00B77C72">
        <w:rPr>
          <w:b/>
          <w:sz w:val="23"/>
          <w:szCs w:val="24"/>
        </w:rPr>
        <w:t xml:space="preserve"> this week’s winners</w:t>
      </w:r>
      <w:r w:rsidR="00321C92" w:rsidRPr="00B77C72">
        <w:rPr>
          <w:b/>
          <w:sz w:val="23"/>
          <w:szCs w:val="24"/>
        </w:rPr>
        <w:t xml:space="preserve"> with just over 97%</w:t>
      </w:r>
      <w:r w:rsidR="0042181E" w:rsidRPr="00B77C72">
        <w:rPr>
          <w:b/>
          <w:sz w:val="23"/>
          <w:szCs w:val="24"/>
        </w:rPr>
        <w:t>.</w:t>
      </w:r>
    </w:p>
    <w:p w:rsidR="008C7507" w:rsidRPr="00B77C72" w:rsidRDefault="008C7507" w:rsidP="008C7507">
      <w:pPr>
        <w:pStyle w:val="ListParagraph"/>
        <w:ind w:left="0"/>
        <w:jc w:val="both"/>
        <w:rPr>
          <w:sz w:val="23"/>
          <w:szCs w:val="24"/>
        </w:rPr>
      </w:pPr>
      <w:r w:rsidRPr="00B77C72">
        <w:rPr>
          <w:sz w:val="23"/>
          <w:szCs w:val="24"/>
        </w:rPr>
        <w:t xml:space="preserve">Who will the winners be next week? </w:t>
      </w:r>
    </w:p>
    <w:p w:rsidR="001D5D17" w:rsidRPr="00B77C72" w:rsidRDefault="008C7507" w:rsidP="001D5D17">
      <w:pPr>
        <w:pStyle w:val="ListParagraph"/>
        <w:ind w:left="0"/>
        <w:jc w:val="both"/>
        <w:rPr>
          <w:sz w:val="23"/>
          <w:szCs w:val="24"/>
        </w:rPr>
      </w:pPr>
      <w:r w:rsidRPr="00B77C72">
        <w:rPr>
          <w:sz w:val="23"/>
          <w:szCs w:val="24"/>
        </w:rPr>
        <w:t>Come on, we need to</w:t>
      </w:r>
      <w:r w:rsidR="001D5D17" w:rsidRPr="00B77C72">
        <w:rPr>
          <w:sz w:val="23"/>
          <w:szCs w:val="24"/>
        </w:rPr>
        <w:t xml:space="preserve"> get a class with 100%</w:t>
      </w:r>
      <w:r w:rsidRPr="00B77C72">
        <w:rPr>
          <w:sz w:val="23"/>
          <w:szCs w:val="24"/>
        </w:rPr>
        <w:t>!</w:t>
      </w:r>
      <w:r w:rsidR="001D5D17" w:rsidRPr="00B77C72">
        <w:rPr>
          <w:sz w:val="23"/>
          <w:szCs w:val="24"/>
        </w:rPr>
        <w:t xml:space="preserve"> </w:t>
      </w:r>
    </w:p>
    <w:p w:rsidR="001D5D17" w:rsidRPr="00B77C72" w:rsidRDefault="001D5D17" w:rsidP="001D5D17">
      <w:pPr>
        <w:pStyle w:val="ListParagraph"/>
        <w:ind w:left="0"/>
        <w:jc w:val="both"/>
        <w:rPr>
          <w:sz w:val="23"/>
          <w:szCs w:val="24"/>
        </w:rPr>
      </w:pPr>
      <w:r w:rsidRPr="00B77C72">
        <w:rPr>
          <w:sz w:val="23"/>
          <w:szCs w:val="24"/>
        </w:rPr>
        <w:t>Watch this space ……….</w:t>
      </w:r>
    </w:p>
    <w:p w:rsidR="00667064" w:rsidRPr="00B77C72" w:rsidRDefault="00667064" w:rsidP="001D5D17">
      <w:pPr>
        <w:pStyle w:val="ListParagraph"/>
        <w:ind w:left="0"/>
        <w:jc w:val="both"/>
        <w:rPr>
          <w:sz w:val="23"/>
          <w:szCs w:val="24"/>
        </w:rPr>
      </w:pPr>
    </w:p>
    <w:p w:rsidR="008C7507" w:rsidRPr="00B77C72" w:rsidRDefault="0042181E" w:rsidP="0042181E">
      <w:pPr>
        <w:pStyle w:val="ListParagraph"/>
        <w:ind w:left="0"/>
        <w:jc w:val="both"/>
        <w:rPr>
          <w:rFonts w:eastAsia="Times New Roman"/>
          <w:sz w:val="23"/>
          <w:szCs w:val="24"/>
        </w:rPr>
      </w:pPr>
      <w:r w:rsidRPr="00B77C72">
        <w:rPr>
          <w:rFonts w:eastAsia="Times New Roman"/>
          <w:sz w:val="23"/>
          <w:szCs w:val="24"/>
        </w:rPr>
        <w:t>Thank you to everyone who sent in an answer to last week’s challenge. The winner will be announced at Monday’s Celebration Assembly</w:t>
      </w:r>
    </w:p>
    <w:p w:rsidR="0042181E" w:rsidRPr="00B77C72" w:rsidRDefault="0042181E" w:rsidP="006B02B4">
      <w:pPr>
        <w:pStyle w:val="ListParagraph"/>
        <w:ind w:left="0"/>
        <w:rPr>
          <w:rFonts w:eastAsia="Times New Roman"/>
          <w:b/>
          <w:caps/>
          <w:sz w:val="23"/>
          <w:szCs w:val="24"/>
          <w:u w:val="single"/>
        </w:rPr>
      </w:pPr>
    </w:p>
    <w:p w:rsidR="000E6C92" w:rsidRPr="00B77C72" w:rsidRDefault="000E6C92" w:rsidP="000E6C92">
      <w:pPr>
        <w:pStyle w:val="ListParagraph"/>
        <w:ind w:left="0"/>
        <w:jc w:val="right"/>
        <w:rPr>
          <w:rFonts w:eastAsia="Times New Roman"/>
          <w:b/>
          <w:caps/>
          <w:sz w:val="23"/>
          <w:szCs w:val="24"/>
          <w:u w:val="single"/>
        </w:rPr>
      </w:pPr>
    </w:p>
    <w:p w:rsidR="006B02B4" w:rsidRPr="00B77C72" w:rsidRDefault="00855E60" w:rsidP="006B02B4">
      <w:pPr>
        <w:pStyle w:val="ListParagraph"/>
        <w:ind w:left="0"/>
        <w:rPr>
          <w:rFonts w:eastAsia="Times New Roman"/>
          <w:sz w:val="23"/>
          <w:szCs w:val="24"/>
        </w:rPr>
      </w:pPr>
      <w:r w:rsidRPr="00B77C72">
        <w:rPr>
          <w:rFonts w:eastAsia="Times New Roman"/>
          <w:b/>
          <w:caps/>
          <w:sz w:val="23"/>
          <w:szCs w:val="24"/>
        </w:rPr>
        <w:t>THIS WEEKS challenge</w:t>
      </w:r>
    </w:p>
    <w:p w:rsidR="006B02B4" w:rsidRPr="00B77C72" w:rsidRDefault="006B02B4" w:rsidP="006B02B4">
      <w:pPr>
        <w:rPr>
          <w:sz w:val="23"/>
          <w:szCs w:val="24"/>
        </w:rPr>
      </w:pPr>
    </w:p>
    <w:p w:rsidR="00855E60" w:rsidRPr="00B77C72" w:rsidRDefault="0042181E" w:rsidP="0042181E">
      <w:pPr>
        <w:jc w:val="center"/>
        <w:rPr>
          <w:b/>
          <w:sz w:val="23"/>
          <w:szCs w:val="24"/>
        </w:rPr>
      </w:pPr>
      <w:r w:rsidRPr="00B77C72">
        <w:rPr>
          <w:b/>
          <w:sz w:val="23"/>
          <w:szCs w:val="24"/>
        </w:rPr>
        <w:t>Is 0 (zero) an odd or an even number?</w:t>
      </w:r>
    </w:p>
    <w:p w:rsidR="0042181E" w:rsidRPr="00B77C72" w:rsidRDefault="0042181E" w:rsidP="006B02B4">
      <w:pPr>
        <w:rPr>
          <w:sz w:val="23"/>
          <w:szCs w:val="24"/>
        </w:rPr>
      </w:pPr>
    </w:p>
    <w:p w:rsidR="00B125F0" w:rsidRPr="00B77C72" w:rsidRDefault="006B02B4" w:rsidP="00855E60">
      <w:pPr>
        <w:jc w:val="both"/>
        <w:rPr>
          <w:rFonts w:eastAsia="Times New Roman"/>
          <w:sz w:val="23"/>
          <w:szCs w:val="24"/>
        </w:rPr>
      </w:pPr>
      <w:r w:rsidRPr="00B77C72">
        <w:rPr>
          <w:rFonts w:eastAsia="Times New Roman"/>
          <w:sz w:val="23"/>
          <w:szCs w:val="24"/>
        </w:rPr>
        <w:t>Send the answer into school on Monday with your name and class on it and one c</w:t>
      </w:r>
      <w:r w:rsidR="003C4649" w:rsidRPr="00B77C72">
        <w:rPr>
          <w:rFonts w:eastAsia="Times New Roman"/>
          <w:sz w:val="23"/>
          <w:szCs w:val="24"/>
        </w:rPr>
        <w:t xml:space="preserve">orrect answer will be rewarded </w:t>
      </w:r>
      <w:r w:rsidRPr="00B77C72">
        <w:rPr>
          <w:rFonts w:eastAsia="Times New Roman"/>
          <w:sz w:val="23"/>
          <w:szCs w:val="24"/>
        </w:rPr>
        <w:t xml:space="preserve">with a </w:t>
      </w:r>
      <w:r w:rsidR="00F83908" w:rsidRPr="00B77C72">
        <w:rPr>
          <w:rFonts w:eastAsia="Times New Roman"/>
          <w:sz w:val="23"/>
          <w:szCs w:val="24"/>
        </w:rPr>
        <w:t xml:space="preserve">treat </w:t>
      </w:r>
      <w:r w:rsidRPr="00B77C72">
        <w:rPr>
          <w:rFonts w:eastAsia="Times New Roman"/>
          <w:sz w:val="23"/>
          <w:szCs w:val="24"/>
        </w:rPr>
        <w:t>- this will be drawn by raffle if more than one correct answer come</w:t>
      </w:r>
      <w:r w:rsidR="0042181E" w:rsidRPr="00B77C72">
        <w:rPr>
          <w:rFonts w:eastAsia="Times New Roman"/>
          <w:sz w:val="23"/>
          <w:szCs w:val="24"/>
        </w:rPr>
        <w:t>s</w:t>
      </w:r>
      <w:r w:rsidRPr="00B77C72">
        <w:rPr>
          <w:rFonts w:eastAsia="Times New Roman"/>
          <w:sz w:val="23"/>
          <w:szCs w:val="24"/>
        </w:rPr>
        <w:t xml:space="preserve"> in.  Get your thinking caps on</w:t>
      </w:r>
      <w:r w:rsidR="00B23D4B" w:rsidRPr="00B77C72">
        <w:rPr>
          <w:rFonts w:eastAsia="Times New Roman"/>
          <w:sz w:val="23"/>
          <w:szCs w:val="24"/>
        </w:rPr>
        <w:t xml:space="preserve"> for the correct answer</w:t>
      </w:r>
      <w:r w:rsidRPr="00B77C72">
        <w:rPr>
          <w:rFonts w:eastAsia="Times New Roman"/>
          <w:sz w:val="23"/>
          <w:szCs w:val="24"/>
        </w:rPr>
        <w:t xml:space="preserve"> and good luck to you all</w:t>
      </w:r>
      <w:r w:rsidR="003B3DCB" w:rsidRPr="00B77C72">
        <w:rPr>
          <w:rFonts w:eastAsia="Times New Roman"/>
          <w:sz w:val="23"/>
          <w:szCs w:val="24"/>
        </w:rPr>
        <w:t>!</w:t>
      </w:r>
    </w:p>
    <w:p w:rsidR="000E6C92" w:rsidRPr="00B77C72" w:rsidRDefault="000E6C92" w:rsidP="00855E60">
      <w:pPr>
        <w:jc w:val="both"/>
        <w:rPr>
          <w:rFonts w:eastAsia="Times New Roman"/>
          <w:sz w:val="23"/>
          <w:szCs w:val="24"/>
        </w:rPr>
      </w:pPr>
    </w:p>
    <w:p w:rsidR="00F779EB" w:rsidRPr="00B77C72" w:rsidRDefault="00F779EB" w:rsidP="00855E60">
      <w:pPr>
        <w:jc w:val="both"/>
        <w:rPr>
          <w:b/>
          <w:sz w:val="23"/>
          <w:szCs w:val="24"/>
        </w:rPr>
      </w:pPr>
      <w:r w:rsidRPr="00B77C72">
        <w:rPr>
          <w:b/>
          <w:sz w:val="23"/>
          <w:szCs w:val="24"/>
        </w:rPr>
        <w:t>SCIENCE DAY</w:t>
      </w:r>
    </w:p>
    <w:p w:rsidR="00F779EB" w:rsidRPr="00B77C72" w:rsidRDefault="00F779EB" w:rsidP="00855E60">
      <w:pPr>
        <w:jc w:val="both"/>
        <w:rPr>
          <w:sz w:val="23"/>
          <w:szCs w:val="24"/>
        </w:rPr>
      </w:pPr>
      <w:r w:rsidRPr="00B77C72">
        <w:rPr>
          <w:sz w:val="23"/>
          <w:szCs w:val="24"/>
        </w:rPr>
        <w:t>By Thomas Hatton</w:t>
      </w:r>
    </w:p>
    <w:p w:rsidR="00B77C72" w:rsidRPr="00B77C72" w:rsidRDefault="00F779EB" w:rsidP="00855E60">
      <w:pPr>
        <w:jc w:val="both"/>
        <w:rPr>
          <w:sz w:val="23"/>
          <w:szCs w:val="24"/>
        </w:rPr>
      </w:pPr>
      <w:r w:rsidRPr="00B77C72">
        <w:rPr>
          <w:sz w:val="23"/>
          <w:szCs w:val="24"/>
        </w:rPr>
        <w:t>On Wednesday 13</w:t>
      </w:r>
      <w:r w:rsidRPr="00B77C72">
        <w:rPr>
          <w:sz w:val="23"/>
          <w:szCs w:val="24"/>
          <w:vertAlign w:val="superscript"/>
        </w:rPr>
        <w:t>th</w:t>
      </w:r>
      <w:r w:rsidRPr="00B77C72">
        <w:rPr>
          <w:sz w:val="23"/>
          <w:szCs w:val="24"/>
        </w:rPr>
        <w:t xml:space="preserve"> January the Science Boffins came to our school and gave us a treat!  We started the day with an exciting assembly led by Harry, producing some amazing experiments for us.  </w:t>
      </w:r>
    </w:p>
    <w:p w:rsidR="00F779EB" w:rsidRPr="00B77C72" w:rsidRDefault="00F779EB" w:rsidP="00855E60">
      <w:pPr>
        <w:jc w:val="both"/>
        <w:rPr>
          <w:sz w:val="23"/>
          <w:szCs w:val="24"/>
        </w:rPr>
      </w:pPr>
      <w:r w:rsidRPr="00B77C72">
        <w:rPr>
          <w:sz w:val="23"/>
          <w:szCs w:val="24"/>
        </w:rPr>
        <w:lastRenderedPageBreak/>
        <w:t>Throughout the day each class completed a workshop with plasma balls, slime and fire</w:t>
      </w:r>
      <w:r w:rsidR="00B77C72" w:rsidRPr="00B77C72">
        <w:rPr>
          <w:sz w:val="23"/>
          <w:szCs w:val="24"/>
        </w:rPr>
        <w:t>.  At the end of the day everyone went out onto the playground to set a rocket launch into the sky.</w:t>
      </w:r>
    </w:p>
    <w:p w:rsidR="00B77C72" w:rsidRPr="00B77C72" w:rsidRDefault="00B77C72" w:rsidP="00855E60">
      <w:pPr>
        <w:jc w:val="both"/>
        <w:rPr>
          <w:sz w:val="23"/>
          <w:szCs w:val="24"/>
        </w:rPr>
      </w:pPr>
    </w:p>
    <w:p w:rsidR="00B77C72" w:rsidRDefault="00B77C72" w:rsidP="00855E60">
      <w:pPr>
        <w:jc w:val="both"/>
        <w:rPr>
          <w:sz w:val="23"/>
          <w:szCs w:val="24"/>
        </w:rPr>
      </w:pPr>
      <w:r w:rsidRPr="00B77C72">
        <w:rPr>
          <w:sz w:val="23"/>
          <w:szCs w:val="24"/>
        </w:rPr>
        <w:t>Overall, it was a great day for everyone and we hope the Science Boffins enjoyed meeting us as much as we enjoyed meeting them!!</w:t>
      </w:r>
    </w:p>
    <w:p w:rsidR="00634590" w:rsidRPr="00B77C72" w:rsidRDefault="00634590" w:rsidP="00855E60">
      <w:pPr>
        <w:jc w:val="both"/>
        <w:rPr>
          <w:sz w:val="23"/>
          <w:szCs w:val="24"/>
        </w:rPr>
      </w:pPr>
    </w:p>
    <w:p w:rsidR="00B77C72" w:rsidRPr="00B77C72" w:rsidRDefault="00B77C72" w:rsidP="00855E60">
      <w:pPr>
        <w:jc w:val="both"/>
        <w:rPr>
          <w:sz w:val="23"/>
          <w:szCs w:val="24"/>
        </w:rPr>
      </w:pPr>
    </w:p>
    <w:p w:rsidR="00B77C72" w:rsidRPr="00B77C72" w:rsidRDefault="00B77C72" w:rsidP="00855E60">
      <w:pPr>
        <w:jc w:val="both"/>
        <w:rPr>
          <w:sz w:val="23"/>
          <w:szCs w:val="24"/>
        </w:rPr>
      </w:pPr>
      <w:r w:rsidRPr="00B77C72">
        <w:rPr>
          <w:rFonts w:ascii="Lucida Sans Unicode" w:hAnsi="Lucida Sans Unicode" w:cs="Lucida Sans Unicode"/>
          <w:noProof/>
          <w:color w:val="333333"/>
          <w:sz w:val="23"/>
          <w:szCs w:val="24"/>
          <w:lang w:eastAsia="en-GB"/>
        </w:rPr>
        <w:drawing>
          <wp:inline distT="0" distB="0" distL="0" distR="0" wp14:anchorId="45FCD103" wp14:editId="0EEB4360">
            <wp:extent cx="3227858" cy="2275367"/>
            <wp:effectExtent l="0" t="0" r="0" b="0"/>
            <wp:docPr id="17" name="Picture 17" descr="“A Night of Spells”: Bloomsbury Announces 2016 Harry Potter Book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Night of Spells”: Bloomsbury Announces 2016 Harry Potter Book N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1515" cy="2277945"/>
                    </a:xfrm>
                    <a:prstGeom prst="rect">
                      <a:avLst/>
                    </a:prstGeom>
                    <a:noFill/>
                    <a:ln>
                      <a:noFill/>
                    </a:ln>
                  </pic:spPr>
                </pic:pic>
              </a:graphicData>
            </a:graphic>
          </wp:inline>
        </w:drawing>
      </w:r>
    </w:p>
    <w:p w:rsidR="00B77C72" w:rsidRPr="00B77C72" w:rsidRDefault="00B77C72" w:rsidP="00855E60">
      <w:pPr>
        <w:jc w:val="both"/>
        <w:rPr>
          <w:sz w:val="23"/>
          <w:szCs w:val="24"/>
        </w:rPr>
      </w:pPr>
    </w:p>
    <w:p w:rsidR="00B77C72" w:rsidRPr="00B77C72" w:rsidRDefault="00B77C72" w:rsidP="00855E60">
      <w:pPr>
        <w:jc w:val="both"/>
        <w:rPr>
          <w:sz w:val="23"/>
          <w:szCs w:val="24"/>
        </w:rPr>
      </w:pPr>
    </w:p>
    <w:p w:rsidR="00B77C72" w:rsidRPr="00B77C72" w:rsidRDefault="00B77C72" w:rsidP="00855E60">
      <w:pPr>
        <w:jc w:val="both"/>
        <w:rPr>
          <w:sz w:val="23"/>
          <w:szCs w:val="24"/>
        </w:rPr>
      </w:pPr>
    </w:p>
    <w:p w:rsidR="00B77C72" w:rsidRPr="00B77C72" w:rsidRDefault="00B77C72" w:rsidP="00855E60">
      <w:pPr>
        <w:jc w:val="both"/>
        <w:rPr>
          <w:b/>
          <w:sz w:val="23"/>
          <w:szCs w:val="24"/>
        </w:rPr>
      </w:pPr>
      <w:r w:rsidRPr="00B77C72">
        <w:rPr>
          <w:b/>
          <w:sz w:val="23"/>
          <w:szCs w:val="24"/>
        </w:rPr>
        <w:t>SCHOOL HOLIDAYS</w:t>
      </w:r>
    </w:p>
    <w:p w:rsidR="00B77C72" w:rsidRPr="00B77C72" w:rsidRDefault="00B77C72" w:rsidP="00855E60">
      <w:pPr>
        <w:jc w:val="both"/>
        <w:rPr>
          <w:b/>
          <w:sz w:val="23"/>
          <w:szCs w:val="24"/>
        </w:rPr>
      </w:pP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1842"/>
      </w:tblGrid>
      <w:tr w:rsidR="00B77C72" w:rsidRPr="00B77C72" w:rsidTr="00B77C72">
        <w:tc>
          <w:tcPr>
            <w:tcW w:w="1559" w:type="dxa"/>
            <w:shd w:val="clear" w:color="auto" w:fill="auto"/>
          </w:tcPr>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rPr>
              <w:t>February 2016   Half Term</w:t>
            </w:r>
          </w:p>
        </w:tc>
        <w:tc>
          <w:tcPr>
            <w:tcW w:w="1560" w:type="dxa"/>
            <w:shd w:val="clear" w:color="auto" w:fill="auto"/>
          </w:tcPr>
          <w:p w:rsidR="00B77C72" w:rsidRPr="00B77C72" w:rsidRDefault="00B77C72" w:rsidP="00B77C72">
            <w:pPr>
              <w:spacing w:after="159"/>
              <w:jc w:val="center"/>
              <w:rPr>
                <w:rFonts w:ascii="Comic Sans MS" w:hAnsi="Comic Sans MS"/>
                <w:b/>
                <w:sz w:val="23"/>
                <w:szCs w:val="24"/>
              </w:rPr>
            </w:pPr>
            <w:r w:rsidRPr="00B77C72">
              <w:rPr>
                <w:rFonts w:ascii="Comic Sans MS" w:hAnsi="Comic Sans MS"/>
                <w:b/>
                <w:sz w:val="23"/>
                <w:szCs w:val="24"/>
              </w:rPr>
              <w:t>Fri 12.02.</w:t>
            </w:r>
            <w:r w:rsidRPr="00B77C72">
              <w:rPr>
                <w:rFonts w:ascii="Comic Sans MS" w:hAnsi="Comic Sans MS"/>
                <w:b/>
                <w:sz w:val="23"/>
                <w:szCs w:val="24"/>
                <w:u w:val="single"/>
              </w:rPr>
              <w:t>16</w:t>
            </w:r>
          </w:p>
        </w:tc>
        <w:tc>
          <w:tcPr>
            <w:tcW w:w="1842" w:type="dxa"/>
            <w:tcBorders>
              <w:bottom w:val="single" w:sz="4" w:space="0" w:color="auto"/>
            </w:tcBorders>
            <w:shd w:val="clear" w:color="auto" w:fill="auto"/>
          </w:tcPr>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shd w:val="clear" w:color="auto" w:fill="808080" w:themeFill="background1" w:themeFillShade="80"/>
              </w:rPr>
              <w:t>Mon 22.02.</w:t>
            </w:r>
            <w:r w:rsidRPr="00B77C72">
              <w:rPr>
                <w:rFonts w:ascii="Comic Sans MS" w:hAnsi="Comic Sans MS"/>
                <w:b/>
                <w:sz w:val="23"/>
                <w:szCs w:val="24"/>
                <w:u w:val="single"/>
                <w:shd w:val="clear" w:color="auto" w:fill="808080" w:themeFill="background1" w:themeFillShade="80"/>
              </w:rPr>
              <w:t>16</w:t>
            </w:r>
            <w:r w:rsidRPr="00B77C72">
              <w:rPr>
                <w:rFonts w:ascii="Comic Sans MS" w:hAnsi="Comic Sans MS"/>
                <w:b/>
                <w:sz w:val="23"/>
                <w:szCs w:val="24"/>
                <w:u w:val="single"/>
              </w:rPr>
              <w:t xml:space="preserve"> </w:t>
            </w:r>
            <w:r w:rsidRPr="00B77C72">
              <w:rPr>
                <w:rFonts w:ascii="Comic Sans MS" w:hAnsi="Comic Sans MS"/>
                <w:b/>
                <w:sz w:val="23"/>
                <w:szCs w:val="24"/>
                <w:shd w:val="clear" w:color="auto" w:fill="808080" w:themeFill="background1" w:themeFillShade="80"/>
              </w:rPr>
              <w:t>INSET</w:t>
            </w:r>
          </w:p>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rPr>
              <w:t>Tue 23.02.16</w:t>
            </w:r>
          </w:p>
        </w:tc>
      </w:tr>
      <w:tr w:rsidR="00B77C72" w:rsidRPr="00B77C72" w:rsidTr="00B77C72">
        <w:tc>
          <w:tcPr>
            <w:tcW w:w="1559" w:type="dxa"/>
            <w:shd w:val="clear" w:color="auto" w:fill="auto"/>
          </w:tcPr>
          <w:p w:rsidR="00B77C72" w:rsidRPr="00B77C72" w:rsidRDefault="00B77C72" w:rsidP="00B77C72">
            <w:pPr>
              <w:spacing w:after="159"/>
              <w:jc w:val="center"/>
              <w:rPr>
                <w:rFonts w:ascii="Comic Sans MS" w:hAnsi="Comic Sans MS"/>
                <w:b/>
                <w:sz w:val="23"/>
                <w:szCs w:val="24"/>
              </w:rPr>
            </w:pPr>
            <w:r w:rsidRPr="00B77C72">
              <w:rPr>
                <w:rFonts w:ascii="Comic Sans MS" w:hAnsi="Comic Sans MS"/>
                <w:b/>
                <w:sz w:val="23"/>
                <w:szCs w:val="24"/>
              </w:rPr>
              <w:t>Easter 2016</w:t>
            </w:r>
          </w:p>
        </w:tc>
        <w:tc>
          <w:tcPr>
            <w:tcW w:w="1560" w:type="dxa"/>
            <w:shd w:val="clear" w:color="auto" w:fill="auto"/>
          </w:tcPr>
          <w:p w:rsidR="00B77C72" w:rsidRPr="00B77C72" w:rsidRDefault="00B77C72" w:rsidP="00B77C72">
            <w:pPr>
              <w:spacing w:after="159"/>
              <w:jc w:val="center"/>
              <w:rPr>
                <w:rFonts w:ascii="Comic Sans MS" w:hAnsi="Comic Sans MS"/>
                <w:b/>
                <w:sz w:val="23"/>
                <w:szCs w:val="24"/>
                <w:u w:val="single"/>
              </w:rPr>
            </w:pPr>
            <w:r w:rsidRPr="00B77C72">
              <w:rPr>
                <w:rFonts w:ascii="Comic Sans MS" w:hAnsi="Comic Sans MS"/>
                <w:b/>
                <w:sz w:val="23"/>
                <w:szCs w:val="24"/>
              </w:rPr>
              <w:t>Thu 24.03.</w:t>
            </w:r>
            <w:r w:rsidRPr="00B77C72">
              <w:rPr>
                <w:rFonts w:ascii="Comic Sans MS" w:hAnsi="Comic Sans MS"/>
                <w:b/>
                <w:sz w:val="23"/>
                <w:szCs w:val="24"/>
                <w:u w:val="single"/>
              </w:rPr>
              <w:t>16</w:t>
            </w:r>
          </w:p>
        </w:tc>
        <w:tc>
          <w:tcPr>
            <w:tcW w:w="1842" w:type="dxa"/>
            <w:tcBorders>
              <w:bottom w:val="single" w:sz="4" w:space="0" w:color="auto"/>
            </w:tcBorders>
            <w:shd w:val="clear" w:color="auto" w:fill="auto"/>
          </w:tcPr>
          <w:p w:rsidR="00B77C72" w:rsidRPr="00B77C72" w:rsidRDefault="00B77C72" w:rsidP="00B77C72">
            <w:pPr>
              <w:jc w:val="center"/>
              <w:rPr>
                <w:rFonts w:ascii="Comic Sans MS" w:hAnsi="Comic Sans MS"/>
                <w:b/>
                <w:sz w:val="23"/>
                <w:szCs w:val="24"/>
                <w:u w:val="single"/>
              </w:rPr>
            </w:pPr>
            <w:r w:rsidRPr="00B77C72">
              <w:rPr>
                <w:rFonts w:ascii="Comic Sans MS" w:hAnsi="Comic Sans MS"/>
                <w:b/>
                <w:sz w:val="23"/>
                <w:szCs w:val="24"/>
              </w:rPr>
              <w:t>Mon 11.04.</w:t>
            </w:r>
            <w:r w:rsidRPr="00B77C72">
              <w:rPr>
                <w:rFonts w:ascii="Comic Sans MS" w:hAnsi="Comic Sans MS"/>
                <w:b/>
                <w:sz w:val="23"/>
                <w:szCs w:val="24"/>
                <w:u w:val="single"/>
              </w:rPr>
              <w:t>16</w:t>
            </w:r>
          </w:p>
        </w:tc>
      </w:tr>
      <w:tr w:rsidR="00B77C72" w:rsidRPr="00B77C72" w:rsidTr="00B77C72">
        <w:tc>
          <w:tcPr>
            <w:tcW w:w="1559" w:type="dxa"/>
            <w:shd w:val="clear" w:color="auto" w:fill="auto"/>
          </w:tcPr>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rPr>
              <w:t>Summer Half Term 2016</w:t>
            </w:r>
          </w:p>
        </w:tc>
        <w:tc>
          <w:tcPr>
            <w:tcW w:w="1560" w:type="dxa"/>
            <w:shd w:val="clear" w:color="auto" w:fill="auto"/>
          </w:tcPr>
          <w:p w:rsidR="00B77C72" w:rsidRPr="00B77C72" w:rsidRDefault="00B77C72" w:rsidP="00B77C72">
            <w:pPr>
              <w:spacing w:after="159"/>
              <w:jc w:val="center"/>
              <w:rPr>
                <w:rFonts w:ascii="Comic Sans MS" w:hAnsi="Comic Sans MS"/>
                <w:b/>
                <w:sz w:val="23"/>
                <w:szCs w:val="24"/>
                <w:u w:val="single"/>
              </w:rPr>
            </w:pPr>
            <w:r w:rsidRPr="00B77C72">
              <w:rPr>
                <w:rFonts w:ascii="Comic Sans MS" w:hAnsi="Comic Sans MS"/>
                <w:b/>
                <w:sz w:val="23"/>
                <w:szCs w:val="24"/>
              </w:rPr>
              <w:t>Fri 27.05.</w:t>
            </w:r>
            <w:r w:rsidRPr="00B77C72">
              <w:rPr>
                <w:rFonts w:ascii="Comic Sans MS" w:hAnsi="Comic Sans MS"/>
                <w:b/>
                <w:sz w:val="23"/>
                <w:szCs w:val="24"/>
                <w:u w:val="single"/>
              </w:rPr>
              <w:t>16</w:t>
            </w:r>
          </w:p>
        </w:tc>
        <w:tc>
          <w:tcPr>
            <w:tcW w:w="1842" w:type="dxa"/>
            <w:tcBorders>
              <w:bottom w:val="single" w:sz="4" w:space="0" w:color="auto"/>
            </w:tcBorders>
            <w:shd w:val="clear" w:color="auto" w:fill="auto"/>
          </w:tcPr>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shd w:val="clear" w:color="auto" w:fill="808080" w:themeFill="background1" w:themeFillShade="80"/>
              </w:rPr>
              <w:t>Mon 06.06.</w:t>
            </w:r>
            <w:r w:rsidRPr="00B77C72">
              <w:rPr>
                <w:rFonts w:ascii="Comic Sans MS" w:hAnsi="Comic Sans MS"/>
                <w:b/>
                <w:sz w:val="23"/>
                <w:szCs w:val="24"/>
                <w:u w:val="single"/>
                <w:shd w:val="clear" w:color="auto" w:fill="808080" w:themeFill="background1" w:themeFillShade="80"/>
              </w:rPr>
              <w:t>16</w:t>
            </w:r>
            <w:r w:rsidRPr="00B77C72">
              <w:rPr>
                <w:rFonts w:ascii="Comic Sans MS" w:hAnsi="Comic Sans MS"/>
                <w:b/>
                <w:sz w:val="23"/>
                <w:szCs w:val="24"/>
                <w:u w:val="single"/>
              </w:rPr>
              <w:t xml:space="preserve"> </w:t>
            </w:r>
            <w:r w:rsidRPr="00B77C72">
              <w:rPr>
                <w:rFonts w:ascii="Comic Sans MS" w:hAnsi="Comic Sans MS"/>
                <w:b/>
                <w:sz w:val="23"/>
                <w:szCs w:val="24"/>
                <w:shd w:val="clear" w:color="auto" w:fill="808080" w:themeFill="background1" w:themeFillShade="80"/>
              </w:rPr>
              <w:t>INSET</w:t>
            </w:r>
          </w:p>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rPr>
              <w:t>Tue 07.06.</w:t>
            </w:r>
            <w:r w:rsidRPr="00B77C72">
              <w:rPr>
                <w:rFonts w:ascii="Comic Sans MS" w:hAnsi="Comic Sans MS"/>
                <w:b/>
                <w:sz w:val="23"/>
                <w:szCs w:val="24"/>
                <w:u w:val="single"/>
              </w:rPr>
              <w:t>16</w:t>
            </w:r>
          </w:p>
        </w:tc>
      </w:tr>
      <w:tr w:rsidR="00B77C72" w:rsidRPr="00B77C72" w:rsidTr="00B77C72">
        <w:trPr>
          <w:trHeight w:val="668"/>
        </w:trPr>
        <w:tc>
          <w:tcPr>
            <w:tcW w:w="1559" w:type="dxa"/>
            <w:tcBorders>
              <w:bottom w:val="single" w:sz="4" w:space="0" w:color="auto"/>
            </w:tcBorders>
            <w:shd w:val="clear" w:color="auto" w:fill="auto"/>
          </w:tcPr>
          <w:p w:rsidR="00B77C72" w:rsidRPr="00B77C72" w:rsidRDefault="00B77C72" w:rsidP="00B77C72">
            <w:pPr>
              <w:spacing w:after="159"/>
              <w:jc w:val="center"/>
              <w:rPr>
                <w:rFonts w:ascii="Comic Sans MS" w:hAnsi="Comic Sans MS"/>
                <w:b/>
                <w:sz w:val="23"/>
                <w:szCs w:val="24"/>
              </w:rPr>
            </w:pPr>
            <w:r w:rsidRPr="00B77C72">
              <w:rPr>
                <w:rFonts w:ascii="Comic Sans MS" w:hAnsi="Comic Sans MS"/>
                <w:b/>
                <w:sz w:val="23"/>
                <w:szCs w:val="24"/>
              </w:rPr>
              <w:t>Summer Holidays</w:t>
            </w:r>
          </w:p>
        </w:tc>
        <w:tc>
          <w:tcPr>
            <w:tcW w:w="1560" w:type="dxa"/>
            <w:tcBorders>
              <w:bottom w:val="single" w:sz="4" w:space="0" w:color="auto"/>
            </w:tcBorders>
            <w:shd w:val="clear" w:color="auto" w:fill="auto"/>
          </w:tcPr>
          <w:p w:rsidR="00B77C72" w:rsidRPr="00B77C72" w:rsidRDefault="00B77C72" w:rsidP="00B77C72">
            <w:pPr>
              <w:spacing w:after="159"/>
              <w:jc w:val="center"/>
              <w:rPr>
                <w:rFonts w:ascii="Comic Sans MS" w:hAnsi="Comic Sans MS"/>
                <w:b/>
                <w:sz w:val="23"/>
                <w:szCs w:val="24"/>
                <w:u w:val="single"/>
              </w:rPr>
            </w:pPr>
            <w:r w:rsidRPr="00B77C72">
              <w:rPr>
                <w:rFonts w:ascii="Comic Sans MS" w:hAnsi="Comic Sans MS"/>
                <w:b/>
                <w:sz w:val="23"/>
                <w:szCs w:val="24"/>
              </w:rPr>
              <w:t>Wed 20.07.</w:t>
            </w:r>
            <w:r w:rsidRPr="00B77C72">
              <w:rPr>
                <w:rFonts w:ascii="Comic Sans MS" w:hAnsi="Comic Sans MS"/>
                <w:b/>
                <w:sz w:val="23"/>
                <w:szCs w:val="24"/>
                <w:u w:val="single"/>
              </w:rPr>
              <w:t>16</w:t>
            </w:r>
          </w:p>
        </w:tc>
        <w:tc>
          <w:tcPr>
            <w:tcW w:w="1842" w:type="dxa"/>
            <w:tcBorders>
              <w:bottom w:val="nil"/>
              <w:right w:val="nil"/>
            </w:tcBorders>
            <w:shd w:val="clear" w:color="auto" w:fill="auto"/>
          </w:tcPr>
          <w:p w:rsidR="00B77C72" w:rsidRPr="00B77C72" w:rsidRDefault="00B77C72" w:rsidP="00B77C72">
            <w:pPr>
              <w:jc w:val="center"/>
              <w:rPr>
                <w:rFonts w:ascii="Comic Sans MS" w:hAnsi="Comic Sans MS"/>
                <w:b/>
                <w:sz w:val="23"/>
                <w:szCs w:val="24"/>
              </w:rPr>
            </w:pPr>
          </w:p>
        </w:tc>
      </w:tr>
    </w:tbl>
    <w:p w:rsidR="00B77C72" w:rsidRPr="00B77C72" w:rsidRDefault="00634590" w:rsidP="00855E60">
      <w:pPr>
        <w:jc w:val="both"/>
        <w:rPr>
          <w:b/>
          <w:sz w:val="23"/>
          <w:szCs w:val="24"/>
        </w:rPr>
      </w:pPr>
      <w:r w:rsidRPr="00B77C72">
        <w:rPr>
          <w:noProof/>
          <w:sz w:val="23"/>
          <w:szCs w:val="24"/>
          <w:lang w:eastAsia="en-GB"/>
        </w:rPr>
        <w:drawing>
          <wp:anchor distT="0" distB="0" distL="114300" distR="114300" simplePos="0" relativeHeight="251673600" behindDoc="1" locked="0" layoutInCell="1" allowOverlap="1" wp14:anchorId="4A0DC8C0" wp14:editId="0DDB475E">
            <wp:simplePos x="0" y="0"/>
            <wp:positionH relativeFrom="column">
              <wp:posOffset>-3564890</wp:posOffset>
            </wp:positionH>
            <wp:positionV relativeFrom="paragraph">
              <wp:posOffset>2550795</wp:posOffset>
            </wp:positionV>
            <wp:extent cx="2827655" cy="2119630"/>
            <wp:effectExtent l="0" t="0" r="0" b="0"/>
            <wp:wrapTight wrapText="bothSides">
              <wp:wrapPolygon edited="0">
                <wp:start x="0" y="0"/>
                <wp:lineTo x="0" y="21354"/>
                <wp:lineTo x="21391" y="21354"/>
                <wp:lineTo x="21391" y="0"/>
                <wp:lineTo x="0" y="0"/>
              </wp:wrapPolygon>
            </wp:wrapTight>
            <wp:docPr id="5" name="Picture 5" descr="C:\Users\SCA8752170\AppData\Local\Microsoft\Windows\Temporary Internet Files\Content.Word\IMG_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A8752170\AppData\Local\Microsoft\Windows\Temporary Internet Files\Content.Word\IMG_025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7655" cy="21196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7C72" w:rsidRPr="00B77C72" w:rsidSect="00855E60">
      <w:headerReference w:type="default" r:id="rId14"/>
      <w:pgSz w:w="11906" w:h="16838"/>
      <w:pgMar w:top="510" w:right="510" w:bottom="510" w:left="510" w:header="283" w:footer="2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72" w:rsidRDefault="00B77C72" w:rsidP="003B3DCB">
      <w:r>
        <w:separator/>
      </w:r>
    </w:p>
  </w:endnote>
  <w:endnote w:type="continuationSeparator" w:id="0">
    <w:p w:rsidR="00B77C72" w:rsidRDefault="00B77C72" w:rsidP="003B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72" w:rsidRDefault="00B77C72" w:rsidP="003B3DCB">
      <w:r>
        <w:separator/>
      </w:r>
    </w:p>
  </w:footnote>
  <w:footnote w:type="continuationSeparator" w:id="0">
    <w:p w:rsidR="00B77C72" w:rsidRDefault="00B77C72" w:rsidP="003B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72" w:rsidRDefault="00B77C72" w:rsidP="00B23D4B">
    <w:pPr>
      <w:pStyle w:val="ListParagraph"/>
      <w:numPr>
        <w:ilvl w:val="0"/>
        <w:numId w:val="1"/>
      </w:numPr>
      <w:jc w:val="center"/>
      <w:rPr>
        <w:b/>
        <w:sz w:val="40"/>
        <w:szCs w:val="40"/>
      </w:rPr>
    </w:pPr>
    <w:r w:rsidRPr="0014771A">
      <w:rPr>
        <w:b/>
        <w:noProof/>
        <w:sz w:val="40"/>
        <w:szCs w:val="40"/>
        <w:lang w:eastAsia="en-GB"/>
      </w:rPr>
      <w:drawing>
        <wp:anchor distT="0" distB="0" distL="114300" distR="114300" simplePos="0" relativeHeight="251659264" behindDoc="1" locked="0" layoutInCell="1" allowOverlap="1" wp14:anchorId="7F984B84" wp14:editId="10960343">
          <wp:simplePos x="0" y="0"/>
          <wp:positionH relativeFrom="column">
            <wp:posOffset>847090</wp:posOffset>
          </wp:positionH>
          <wp:positionV relativeFrom="paragraph">
            <wp:posOffset>0</wp:posOffset>
          </wp:positionV>
          <wp:extent cx="2543175" cy="514350"/>
          <wp:effectExtent l="0" t="0" r="9525" b="0"/>
          <wp:wrapNone/>
          <wp:docPr id="23" name="Picture 23" descr="Christmas Borders - © Hellas 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Borders - © Hellas Multi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1000"/>
                  <a:stretch/>
                </pic:blipFill>
                <pic:spPr bwMode="auto">
                  <a:xfrm>
                    <a:off x="0" y="0"/>
                    <a:ext cx="254317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1A">
      <w:rPr>
        <w:b/>
        <w:noProof/>
        <w:sz w:val="40"/>
        <w:szCs w:val="40"/>
        <w:lang w:eastAsia="en-GB"/>
      </w:rPr>
      <w:drawing>
        <wp:anchor distT="0" distB="0" distL="114300" distR="114300" simplePos="0" relativeHeight="251660288" behindDoc="1" locked="0" layoutInCell="1" allowOverlap="1" wp14:anchorId="6607E200" wp14:editId="577610D6">
          <wp:simplePos x="0" y="0"/>
          <wp:positionH relativeFrom="column">
            <wp:posOffset>3314700</wp:posOffset>
          </wp:positionH>
          <wp:positionV relativeFrom="paragraph">
            <wp:posOffset>0</wp:posOffset>
          </wp:positionV>
          <wp:extent cx="2514600" cy="514350"/>
          <wp:effectExtent l="0" t="0" r="0" b="0"/>
          <wp:wrapNone/>
          <wp:docPr id="24" name="Picture 24" descr="Christmas Borders - © Hellas 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Borders - © Hellas Multi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2001" r="-1"/>
                  <a:stretch/>
                </pic:blipFill>
                <pic:spPr bwMode="auto">
                  <a:xfrm flipH="1">
                    <a:off x="0" y="0"/>
                    <a:ext cx="25146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1A">
      <w:rPr>
        <w:b/>
        <w:sz w:val="40"/>
        <w:szCs w:val="40"/>
      </w:rPr>
      <w:t>Marlfields Academy Newsletter</w:t>
    </w:r>
  </w:p>
  <w:p w:rsidR="00B77C72" w:rsidRPr="00A370B0" w:rsidRDefault="00B77C72" w:rsidP="00B23D4B">
    <w:pPr>
      <w:pStyle w:val="ListParagraph"/>
      <w:numPr>
        <w:ilvl w:val="0"/>
        <w:numId w:val="1"/>
      </w:numPr>
      <w:jc w:val="center"/>
      <w:rPr>
        <w:b/>
      </w:rPr>
    </w:pPr>
    <w:r>
      <w:rPr>
        <w:b/>
      </w:rPr>
      <w:t>8</w:t>
    </w:r>
    <w:r w:rsidRPr="00493172">
      <w:rPr>
        <w:b/>
        <w:vertAlign w:val="superscript"/>
      </w:rPr>
      <w:t>th</w:t>
    </w:r>
    <w:r>
      <w:rPr>
        <w:b/>
      </w:rPr>
      <w:t xml:space="preserve">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escription: C:\Users\SCA8752170\AppData\Local\Microsoft\Windows\Temporary Internet Files\Content.IE5\PT7NTJPS\christmas-border-21758703[1].gif" style="width:.85pt;height:.85pt;visibility:visible;mso-wrap-style:square" o:bullet="t">
        <v:imagedata r:id="rId1" o:title="christmas-border-21758703[1]"/>
      </v:shape>
    </w:pict>
  </w:numPicBullet>
  <w:abstractNum w:abstractNumId="0">
    <w:nsid w:val="43C93F92"/>
    <w:multiLevelType w:val="hybridMultilevel"/>
    <w:tmpl w:val="15EA360C"/>
    <w:lvl w:ilvl="0" w:tplc="D4CAE1C8">
      <w:start w:val="1"/>
      <w:numFmt w:val="bullet"/>
      <w:lvlText w:val=""/>
      <w:lvlPicBulletId w:val="0"/>
      <w:lvlJc w:val="left"/>
      <w:pPr>
        <w:tabs>
          <w:tab w:val="num" w:pos="720"/>
        </w:tabs>
        <w:ind w:left="720" w:hanging="360"/>
      </w:pPr>
      <w:rPr>
        <w:rFonts w:ascii="Symbol" w:hAnsi="Symbol" w:hint="default"/>
      </w:rPr>
    </w:lvl>
    <w:lvl w:ilvl="1" w:tplc="46A82EB8" w:tentative="1">
      <w:start w:val="1"/>
      <w:numFmt w:val="bullet"/>
      <w:lvlText w:val=""/>
      <w:lvlJc w:val="left"/>
      <w:pPr>
        <w:tabs>
          <w:tab w:val="num" w:pos="1440"/>
        </w:tabs>
        <w:ind w:left="1440" w:hanging="360"/>
      </w:pPr>
      <w:rPr>
        <w:rFonts w:ascii="Symbol" w:hAnsi="Symbol" w:hint="default"/>
      </w:rPr>
    </w:lvl>
    <w:lvl w:ilvl="2" w:tplc="BC7EC618" w:tentative="1">
      <w:start w:val="1"/>
      <w:numFmt w:val="bullet"/>
      <w:lvlText w:val=""/>
      <w:lvlJc w:val="left"/>
      <w:pPr>
        <w:tabs>
          <w:tab w:val="num" w:pos="2160"/>
        </w:tabs>
        <w:ind w:left="2160" w:hanging="360"/>
      </w:pPr>
      <w:rPr>
        <w:rFonts w:ascii="Symbol" w:hAnsi="Symbol" w:hint="default"/>
      </w:rPr>
    </w:lvl>
    <w:lvl w:ilvl="3" w:tplc="273ED26A" w:tentative="1">
      <w:start w:val="1"/>
      <w:numFmt w:val="bullet"/>
      <w:lvlText w:val=""/>
      <w:lvlJc w:val="left"/>
      <w:pPr>
        <w:tabs>
          <w:tab w:val="num" w:pos="2880"/>
        </w:tabs>
        <w:ind w:left="2880" w:hanging="360"/>
      </w:pPr>
      <w:rPr>
        <w:rFonts w:ascii="Symbol" w:hAnsi="Symbol" w:hint="default"/>
      </w:rPr>
    </w:lvl>
    <w:lvl w:ilvl="4" w:tplc="CAB6276C" w:tentative="1">
      <w:start w:val="1"/>
      <w:numFmt w:val="bullet"/>
      <w:lvlText w:val=""/>
      <w:lvlJc w:val="left"/>
      <w:pPr>
        <w:tabs>
          <w:tab w:val="num" w:pos="3600"/>
        </w:tabs>
        <w:ind w:left="3600" w:hanging="360"/>
      </w:pPr>
      <w:rPr>
        <w:rFonts w:ascii="Symbol" w:hAnsi="Symbol" w:hint="default"/>
      </w:rPr>
    </w:lvl>
    <w:lvl w:ilvl="5" w:tplc="D97ABE28" w:tentative="1">
      <w:start w:val="1"/>
      <w:numFmt w:val="bullet"/>
      <w:lvlText w:val=""/>
      <w:lvlJc w:val="left"/>
      <w:pPr>
        <w:tabs>
          <w:tab w:val="num" w:pos="4320"/>
        </w:tabs>
        <w:ind w:left="4320" w:hanging="360"/>
      </w:pPr>
      <w:rPr>
        <w:rFonts w:ascii="Symbol" w:hAnsi="Symbol" w:hint="default"/>
      </w:rPr>
    </w:lvl>
    <w:lvl w:ilvl="6" w:tplc="8C9CBD42" w:tentative="1">
      <w:start w:val="1"/>
      <w:numFmt w:val="bullet"/>
      <w:lvlText w:val=""/>
      <w:lvlJc w:val="left"/>
      <w:pPr>
        <w:tabs>
          <w:tab w:val="num" w:pos="5040"/>
        </w:tabs>
        <w:ind w:left="5040" w:hanging="360"/>
      </w:pPr>
      <w:rPr>
        <w:rFonts w:ascii="Symbol" w:hAnsi="Symbol" w:hint="default"/>
      </w:rPr>
    </w:lvl>
    <w:lvl w:ilvl="7" w:tplc="28384E6C" w:tentative="1">
      <w:start w:val="1"/>
      <w:numFmt w:val="bullet"/>
      <w:lvlText w:val=""/>
      <w:lvlJc w:val="left"/>
      <w:pPr>
        <w:tabs>
          <w:tab w:val="num" w:pos="5760"/>
        </w:tabs>
        <w:ind w:left="5760" w:hanging="360"/>
      </w:pPr>
      <w:rPr>
        <w:rFonts w:ascii="Symbol" w:hAnsi="Symbol" w:hint="default"/>
      </w:rPr>
    </w:lvl>
    <w:lvl w:ilvl="8" w:tplc="FF78275A" w:tentative="1">
      <w:start w:val="1"/>
      <w:numFmt w:val="bullet"/>
      <w:lvlText w:val=""/>
      <w:lvlJc w:val="left"/>
      <w:pPr>
        <w:tabs>
          <w:tab w:val="num" w:pos="6480"/>
        </w:tabs>
        <w:ind w:left="6480" w:hanging="360"/>
      </w:pPr>
      <w:rPr>
        <w:rFonts w:ascii="Symbol" w:hAnsi="Symbol" w:hint="default"/>
      </w:rPr>
    </w:lvl>
  </w:abstractNum>
  <w:abstractNum w:abstractNumId="1">
    <w:nsid w:val="513F2DEF"/>
    <w:multiLevelType w:val="hybridMultilevel"/>
    <w:tmpl w:val="A61E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17"/>
    <w:rsid w:val="000202B6"/>
    <w:rsid w:val="000E26D0"/>
    <w:rsid w:val="000E6C92"/>
    <w:rsid w:val="001D5B2C"/>
    <w:rsid w:val="001D5D17"/>
    <w:rsid w:val="00321C92"/>
    <w:rsid w:val="003B3DCB"/>
    <w:rsid w:val="003C4649"/>
    <w:rsid w:val="003E6D86"/>
    <w:rsid w:val="0042181E"/>
    <w:rsid w:val="0056539F"/>
    <w:rsid w:val="0060548D"/>
    <w:rsid w:val="00634590"/>
    <w:rsid w:val="00667064"/>
    <w:rsid w:val="006B02B4"/>
    <w:rsid w:val="00815FC4"/>
    <w:rsid w:val="008235C3"/>
    <w:rsid w:val="00832C07"/>
    <w:rsid w:val="00855E60"/>
    <w:rsid w:val="008C7507"/>
    <w:rsid w:val="009C6965"/>
    <w:rsid w:val="00B125F0"/>
    <w:rsid w:val="00B23D4B"/>
    <w:rsid w:val="00B77C72"/>
    <w:rsid w:val="00C06979"/>
    <w:rsid w:val="00CB7D9A"/>
    <w:rsid w:val="00E704C6"/>
    <w:rsid w:val="00F11570"/>
    <w:rsid w:val="00F1287C"/>
    <w:rsid w:val="00F305EB"/>
    <w:rsid w:val="00F779EB"/>
    <w:rsid w:val="00F83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5D17"/>
    <w:pPr>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17"/>
    <w:pPr>
      <w:ind w:left="720"/>
      <w:contextualSpacing/>
    </w:pPr>
  </w:style>
  <w:style w:type="table" w:styleId="TableGrid">
    <w:name w:val="Table Grid"/>
    <w:basedOn w:val="TableNormal"/>
    <w:uiPriority w:val="59"/>
    <w:rsid w:val="001D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D5D17"/>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8235C3"/>
    <w:rPr>
      <w:rFonts w:ascii="Tahoma" w:hAnsi="Tahoma" w:cs="Tahoma"/>
      <w:sz w:val="16"/>
      <w:szCs w:val="16"/>
    </w:rPr>
  </w:style>
  <w:style w:type="character" w:customStyle="1" w:styleId="BalloonTextChar">
    <w:name w:val="Balloon Text Char"/>
    <w:basedOn w:val="DefaultParagraphFont"/>
    <w:link w:val="BalloonText"/>
    <w:uiPriority w:val="99"/>
    <w:semiHidden/>
    <w:rsid w:val="008235C3"/>
    <w:rPr>
      <w:rFonts w:ascii="Tahoma" w:hAnsi="Tahoma" w:cs="Tahoma"/>
      <w:sz w:val="16"/>
      <w:szCs w:val="16"/>
    </w:rPr>
  </w:style>
  <w:style w:type="paragraph" w:styleId="Header">
    <w:name w:val="header"/>
    <w:basedOn w:val="Normal"/>
    <w:link w:val="HeaderChar"/>
    <w:uiPriority w:val="99"/>
    <w:unhideWhenUsed/>
    <w:rsid w:val="00E704C6"/>
    <w:pPr>
      <w:tabs>
        <w:tab w:val="center" w:pos="4513"/>
        <w:tab w:val="right" w:pos="9026"/>
      </w:tabs>
    </w:pPr>
  </w:style>
  <w:style w:type="character" w:customStyle="1" w:styleId="HeaderChar">
    <w:name w:val="Header Char"/>
    <w:basedOn w:val="DefaultParagraphFont"/>
    <w:link w:val="Header"/>
    <w:uiPriority w:val="99"/>
    <w:rsid w:val="00E704C6"/>
  </w:style>
  <w:style w:type="paragraph" w:styleId="Footer">
    <w:name w:val="footer"/>
    <w:basedOn w:val="Normal"/>
    <w:link w:val="FooterChar"/>
    <w:uiPriority w:val="99"/>
    <w:unhideWhenUsed/>
    <w:rsid w:val="003B3DCB"/>
    <w:pPr>
      <w:tabs>
        <w:tab w:val="center" w:pos="4513"/>
        <w:tab w:val="right" w:pos="9026"/>
      </w:tabs>
    </w:pPr>
  </w:style>
  <w:style w:type="character" w:customStyle="1" w:styleId="FooterChar">
    <w:name w:val="Footer Char"/>
    <w:basedOn w:val="DefaultParagraphFont"/>
    <w:link w:val="Footer"/>
    <w:uiPriority w:val="99"/>
    <w:rsid w:val="003B3DCB"/>
  </w:style>
  <w:style w:type="character" w:customStyle="1" w:styleId="Heading1Char">
    <w:name w:val="Heading 1 Char"/>
    <w:basedOn w:val="DefaultParagraphFont"/>
    <w:link w:val="Heading1"/>
    <w:uiPriority w:val="9"/>
    <w:rsid w:val="00667064"/>
    <w:rPr>
      <w:rFonts w:asciiTheme="majorHAnsi" w:eastAsiaTheme="majorEastAsia" w:hAnsiTheme="majorHAnsi" w:cstheme="majorBidi"/>
      <w:b/>
      <w:bCs/>
      <w:color w:val="365F91" w:themeColor="accent1" w:themeShade="BF"/>
      <w:sz w:val="28"/>
      <w:szCs w:val="28"/>
    </w:rPr>
  </w:style>
  <w:style w:type="character" w:styleId="Hyperlink">
    <w:name w:val="Hyperlink"/>
    <w:rsid w:val="003E6D86"/>
    <w:rPr>
      <w:color w:val="0000FF"/>
      <w:u w:val="single"/>
    </w:rPr>
  </w:style>
  <w:style w:type="paragraph" w:styleId="NormalWeb">
    <w:name w:val="Normal (Web)"/>
    <w:basedOn w:val="Normal"/>
    <w:uiPriority w:val="99"/>
    <w:unhideWhenUsed/>
    <w:rsid w:val="003E6D86"/>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5D17"/>
    <w:pPr>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17"/>
    <w:pPr>
      <w:ind w:left="720"/>
      <w:contextualSpacing/>
    </w:pPr>
  </w:style>
  <w:style w:type="table" w:styleId="TableGrid">
    <w:name w:val="Table Grid"/>
    <w:basedOn w:val="TableNormal"/>
    <w:uiPriority w:val="59"/>
    <w:rsid w:val="001D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D5D17"/>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8235C3"/>
    <w:rPr>
      <w:rFonts w:ascii="Tahoma" w:hAnsi="Tahoma" w:cs="Tahoma"/>
      <w:sz w:val="16"/>
      <w:szCs w:val="16"/>
    </w:rPr>
  </w:style>
  <w:style w:type="character" w:customStyle="1" w:styleId="BalloonTextChar">
    <w:name w:val="Balloon Text Char"/>
    <w:basedOn w:val="DefaultParagraphFont"/>
    <w:link w:val="BalloonText"/>
    <w:uiPriority w:val="99"/>
    <w:semiHidden/>
    <w:rsid w:val="008235C3"/>
    <w:rPr>
      <w:rFonts w:ascii="Tahoma" w:hAnsi="Tahoma" w:cs="Tahoma"/>
      <w:sz w:val="16"/>
      <w:szCs w:val="16"/>
    </w:rPr>
  </w:style>
  <w:style w:type="paragraph" w:styleId="Header">
    <w:name w:val="header"/>
    <w:basedOn w:val="Normal"/>
    <w:link w:val="HeaderChar"/>
    <w:uiPriority w:val="99"/>
    <w:unhideWhenUsed/>
    <w:rsid w:val="00E704C6"/>
    <w:pPr>
      <w:tabs>
        <w:tab w:val="center" w:pos="4513"/>
        <w:tab w:val="right" w:pos="9026"/>
      </w:tabs>
    </w:pPr>
  </w:style>
  <w:style w:type="character" w:customStyle="1" w:styleId="HeaderChar">
    <w:name w:val="Header Char"/>
    <w:basedOn w:val="DefaultParagraphFont"/>
    <w:link w:val="Header"/>
    <w:uiPriority w:val="99"/>
    <w:rsid w:val="00E704C6"/>
  </w:style>
  <w:style w:type="paragraph" w:styleId="Footer">
    <w:name w:val="footer"/>
    <w:basedOn w:val="Normal"/>
    <w:link w:val="FooterChar"/>
    <w:uiPriority w:val="99"/>
    <w:unhideWhenUsed/>
    <w:rsid w:val="003B3DCB"/>
    <w:pPr>
      <w:tabs>
        <w:tab w:val="center" w:pos="4513"/>
        <w:tab w:val="right" w:pos="9026"/>
      </w:tabs>
    </w:pPr>
  </w:style>
  <w:style w:type="character" w:customStyle="1" w:styleId="FooterChar">
    <w:name w:val="Footer Char"/>
    <w:basedOn w:val="DefaultParagraphFont"/>
    <w:link w:val="Footer"/>
    <w:uiPriority w:val="99"/>
    <w:rsid w:val="003B3DCB"/>
  </w:style>
  <w:style w:type="character" w:customStyle="1" w:styleId="Heading1Char">
    <w:name w:val="Heading 1 Char"/>
    <w:basedOn w:val="DefaultParagraphFont"/>
    <w:link w:val="Heading1"/>
    <w:uiPriority w:val="9"/>
    <w:rsid w:val="00667064"/>
    <w:rPr>
      <w:rFonts w:asciiTheme="majorHAnsi" w:eastAsiaTheme="majorEastAsia" w:hAnsiTheme="majorHAnsi" w:cstheme="majorBidi"/>
      <w:b/>
      <w:bCs/>
      <w:color w:val="365F91" w:themeColor="accent1" w:themeShade="BF"/>
      <w:sz w:val="28"/>
      <w:szCs w:val="28"/>
    </w:rPr>
  </w:style>
  <w:style w:type="character" w:styleId="Hyperlink">
    <w:name w:val="Hyperlink"/>
    <w:rsid w:val="003E6D86"/>
    <w:rPr>
      <w:color w:val="0000FF"/>
      <w:u w:val="single"/>
    </w:rPr>
  </w:style>
  <w:style w:type="paragraph" w:styleId="NormalWeb">
    <w:name w:val="Normal (Web)"/>
    <w:basedOn w:val="Normal"/>
    <w:uiPriority w:val="99"/>
    <w:unhideWhenUsed/>
    <w:rsid w:val="003E6D86"/>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jpg@01CD3281.6248A37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7FAF-7AE9-42E0-9AA3-FE4F71B0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7</cp:revision>
  <cp:lastPrinted>2016-01-15T14:26:00Z</cp:lastPrinted>
  <dcterms:created xsi:type="dcterms:W3CDTF">2016-01-14T09:35:00Z</dcterms:created>
  <dcterms:modified xsi:type="dcterms:W3CDTF">2016-01-15T14:46:00Z</dcterms:modified>
</cp:coreProperties>
</file>